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390" w:rsidRPr="00FF3329" w:rsidRDefault="00FF4942" w:rsidP="00A62390">
      <w:pPr>
        <w:spacing w:after="0" w:line="240" w:lineRule="auto"/>
        <w:jc w:val="center"/>
        <w:rPr>
          <w:rFonts w:ascii="Times New Roman" w:hAnsi="Times New Roman"/>
          <w:b/>
          <w:sz w:val="32"/>
          <w:szCs w:val="32"/>
          <w:lang w:val="en-US"/>
        </w:rPr>
      </w:pPr>
      <w:bookmarkStart w:id="0" w:name="OLE_LINK2"/>
      <w:r>
        <w:rPr>
          <w:rFonts w:ascii="Times New Roman" w:hAnsi="Times New Roman"/>
          <w:b/>
          <w:sz w:val="32"/>
          <w:szCs w:val="32"/>
          <w:lang w:val="en-US"/>
        </w:rPr>
        <w:t>Ion Polarization in t</w:t>
      </w:r>
      <w:r w:rsidRPr="00FF4942">
        <w:rPr>
          <w:rFonts w:ascii="Times New Roman" w:hAnsi="Times New Roman"/>
          <w:b/>
          <w:sz w:val="32"/>
          <w:szCs w:val="32"/>
          <w:lang w:val="en-US"/>
        </w:rPr>
        <w:t xml:space="preserve">he </w:t>
      </w:r>
      <w:r>
        <w:rPr>
          <w:rFonts w:ascii="Times New Roman" w:hAnsi="Times New Roman"/>
          <w:b/>
          <w:sz w:val="32"/>
          <w:szCs w:val="32"/>
          <w:lang w:val="en-US"/>
        </w:rPr>
        <w:t xml:space="preserve">JLEIC </w:t>
      </w:r>
      <w:r w:rsidRPr="00FF4942">
        <w:rPr>
          <w:rFonts w:ascii="Times New Roman" w:hAnsi="Times New Roman"/>
          <w:b/>
          <w:sz w:val="32"/>
          <w:szCs w:val="32"/>
          <w:lang w:val="en-US"/>
        </w:rPr>
        <w:t>Collider</w:t>
      </w:r>
      <w:bookmarkEnd w:id="0"/>
    </w:p>
    <w:p w:rsidR="00A62390" w:rsidRPr="0012282B" w:rsidRDefault="00A62390" w:rsidP="00A62390">
      <w:pPr>
        <w:spacing w:after="240" w:line="240" w:lineRule="auto"/>
        <w:jc w:val="center"/>
        <w:rPr>
          <w:rFonts w:ascii="Times New Roman" w:hAnsi="Times New Roman"/>
          <w:b/>
          <w:sz w:val="28"/>
          <w:szCs w:val="28"/>
          <w:lang w:val="en-US"/>
        </w:rPr>
      </w:pPr>
      <w:r w:rsidRPr="0012282B">
        <w:rPr>
          <w:rFonts w:ascii="Times New Roman" w:hAnsi="Times New Roman"/>
          <w:b/>
          <w:sz w:val="28"/>
          <w:szCs w:val="28"/>
          <w:lang w:val="en-US"/>
        </w:rPr>
        <w:t>(</w:t>
      </w:r>
      <w:r>
        <w:rPr>
          <w:rFonts w:ascii="Times New Roman" w:hAnsi="Times New Roman"/>
          <w:b/>
          <w:sz w:val="28"/>
          <w:szCs w:val="28"/>
          <w:lang w:val="en-US"/>
        </w:rPr>
        <w:t>annual report</w:t>
      </w:r>
      <w:r w:rsidR="00C00F57" w:rsidRPr="00C00F57">
        <w:rPr>
          <w:rFonts w:ascii="Times New Roman" w:hAnsi="Times New Roman"/>
          <w:b/>
          <w:sz w:val="28"/>
          <w:szCs w:val="28"/>
          <w:lang w:val="en-US"/>
        </w:rPr>
        <w:t xml:space="preserve"> </w:t>
      </w:r>
      <w:r w:rsidR="00C00F57">
        <w:rPr>
          <w:rFonts w:ascii="Times New Roman" w:hAnsi="Times New Roman"/>
          <w:b/>
          <w:sz w:val="28"/>
          <w:szCs w:val="28"/>
          <w:lang w:val="en-US"/>
        </w:rPr>
        <w:t>for the period of June 16, 2016 – June 15, 2017</w:t>
      </w:r>
      <w:r w:rsidRPr="0012282B">
        <w:rPr>
          <w:rFonts w:ascii="Times New Roman" w:hAnsi="Times New Roman"/>
          <w:b/>
          <w:sz w:val="28"/>
          <w:szCs w:val="28"/>
          <w:lang w:val="en-US"/>
        </w:rPr>
        <w:t>)</w:t>
      </w:r>
    </w:p>
    <w:p w:rsidR="00442006" w:rsidRPr="00C849B9" w:rsidRDefault="00442006" w:rsidP="00442006">
      <w:pPr>
        <w:spacing w:after="0" w:line="240" w:lineRule="auto"/>
        <w:jc w:val="center"/>
        <w:rPr>
          <w:rFonts w:ascii="Times New Roman" w:hAnsi="Times New Roman"/>
          <w:sz w:val="24"/>
          <w:szCs w:val="24"/>
          <w:lang w:val="en-US"/>
        </w:rPr>
      </w:pPr>
      <w:r w:rsidRPr="00C849B9">
        <w:rPr>
          <w:rFonts w:ascii="Times New Roman" w:hAnsi="Times New Roman"/>
          <w:sz w:val="24"/>
          <w:szCs w:val="24"/>
          <w:lang w:val="en-US"/>
        </w:rPr>
        <w:t>A.M. Kondratenko</w:t>
      </w:r>
      <w:r>
        <w:rPr>
          <w:rFonts w:ascii="Times New Roman" w:hAnsi="Times New Roman"/>
          <w:sz w:val="24"/>
          <w:szCs w:val="24"/>
          <w:vertAlign w:val="superscript"/>
          <w:lang w:val="en-US"/>
        </w:rPr>
        <w:t>1</w:t>
      </w:r>
      <w:r w:rsidRPr="00C849B9">
        <w:rPr>
          <w:rFonts w:ascii="Times New Roman" w:hAnsi="Times New Roman"/>
          <w:sz w:val="24"/>
          <w:szCs w:val="24"/>
          <w:lang w:val="en-US"/>
        </w:rPr>
        <w:t>, M.A. Kondratenko</w:t>
      </w:r>
      <w:r>
        <w:rPr>
          <w:rFonts w:ascii="Times New Roman" w:hAnsi="Times New Roman"/>
          <w:sz w:val="24"/>
          <w:szCs w:val="24"/>
          <w:vertAlign w:val="superscript"/>
          <w:lang w:val="en-US"/>
        </w:rPr>
        <w:t>1</w:t>
      </w:r>
      <w:r>
        <w:rPr>
          <w:rFonts w:ascii="Times New Roman" w:hAnsi="Times New Roman"/>
          <w:sz w:val="24"/>
          <w:szCs w:val="24"/>
          <w:lang w:val="en-US"/>
        </w:rPr>
        <w:t>,</w:t>
      </w:r>
      <w:r w:rsidRPr="00C849B9">
        <w:rPr>
          <w:rFonts w:ascii="Times New Roman" w:hAnsi="Times New Roman"/>
          <w:sz w:val="24"/>
          <w:szCs w:val="24"/>
          <w:lang w:val="en-US"/>
        </w:rPr>
        <w:t xml:space="preserve"> </w:t>
      </w:r>
      <w:r>
        <w:rPr>
          <w:rFonts w:ascii="Times New Roman" w:hAnsi="Times New Roman"/>
          <w:sz w:val="24"/>
          <w:szCs w:val="24"/>
          <w:lang w:val="en-US"/>
        </w:rPr>
        <w:t xml:space="preserve">and </w:t>
      </w:r>
      <w:r w:rsidRPr="00C849B9">
        <w:rPr>
          <w:rFonts w:ascii="Times New Roman" w:hAnsi="Times New Roman"/>
          <w:sz w:val="24"/>
          <w:szCs w:val="24"/>
          <w:lang w:val="en-US"/>
        </w:rPr>
        <w:t>Yu.N. Filatov</w:t>
      </w:r>
      <w:r>
        <w:rPr>
          <w:rFonts w:ascii="Times New Roman" w:hAnsi="Times New Roman"/>
          <w:sz w:val="24"/>
          <w:szCs w:val="24"/>
          <w:vertAlign w:val="superscript"/>
          <w:lang w:val="en-US"/>
        </w:rPr>
        <w:t>2</w:t>
      </w:r>
    </w:p>
    <w:p w:rsidR="00442006" w:rsidRDefault="00442006" w:rsidP="00442006">
      <w:pPr>
        <w:spacing w:after="0" w:line="240" w:lineRule="auto"/>
        <w:jc w:val="center"/>
        <w:rPr>
          <w:rFonts w:ascii="Times New Roman" w:hAnsi="Times New Roman"/>
          <w:sz w:val="24"/>
          <w:szCs w:val="24"/>
          <w:lang w:val="en-US"/>
        </w:rPr>
      </w:pPr>
    </w:p>
    <w:p w:rsidR="00442006" w:rsidRPr="00C849B9" w:rsidRDefault="00442006" w:rsidP="00442006">
      <w:pPr>
        <w:spacing w:after="0" w:line="240" w:lineRule="auto"/>
        <w:jc w:val="center"/>
        <w:rPr>
          <w:rFonts w:ascii="Times New Roman" w:hAnsi="Times New Roman"/>
          <w:i/>
          <w:iCs/>
          <w:sz w:val="24"/>
          <w:szCs w:val="24"/>
          <w:lang w:val="en-US"/>
        </w:rPr>
      </w:pPr>
      <w:r w:rsidRPr="00C849B9">
        <w:rPr>
          <w:rFonts w:ascii="Times New Roman" w:hAnsi="Times New Roman"/>
          <w:i/>
          <w:iCs/>
          <w:sz w:val="24"/>
          <w:szCs w:val="24"/>
          <w:vertAlign w:val="superscript"/>
          <w:lang w:val="en-US"/>
        </w:rPr>
        <w:t>1</w:t>
      </w:r>
      <w:r w:rsidRPr="00C849B9">
        <w:rPr>
          <w:rFonts w:ascii="Times New Roman" w:hAnsi="Times New Roman"/>
          <w:i/>
          <w:iCs/>
          <w:sz w:val="24"/>
          <w:szCs w:val="24"/>
          <w:lang w:val="en-US"/>
        </w:rPr>
        <w:t xml:space="preserve">Science and Technique Laboratory “Zaryad”, </w:t>
      </w:r>
      <w:smartTag w:uri="urn:schemas-microsoft-com:office:smarttags" w:element="City">
        <w:r w:rsidRPr="00C849B9">
          <w:rPr>
            <w:rFonts w:ascii="Times New Roman" w:hAnsi="Times New Roman"/>
            <w:i/>
            <w:iCs/>
            <w:sz w:val="24"/>
            <w:szCs w:val="24"/>
            <w:lang w:val="en-US"/>
          </w:rPr>
          <w:t>Novosibirsk</w:t>
        </w:r>
      </w:smartTag>
      <w:r w:rsidRPr="00C849B9">
        <w:rPr>
          <w:rFonts w:ascii="Times New Roman" w:hAnsi="Times New Roman"/>
          <w:i/>
          <w:iCs/>
          <w:sz w:val="24"/>
          <w:szCs w:val="24"/>
          <w:lang w:val="en-US"/>
        </w:rPr>
        <w:t xml:space="preserve"> 630090, </w:t>
      </w:r>
      <w:smartTag w:uri="urn:schemas-microsoft-com:office:smarttags" w:element="country-region">
        <w:smartTag w:uri="urn:schemas-microsoft-com:office:smarttags" w:element="place">
          <w:r w:rsidRPr="00C849B9">
            <w:rPr>
              <w:rFonts w:ascii="Times New Roman" w:hAnsi="Times New Roman"/>
              <w:i/>
              <w:iCs/>
              <w:sz w:val="24"/>
              <w:szCs w:val="24"/>
              <w:lang w:val="en-US"/>
            </w:rPr>
            <w:t>Russia</w:t>
          </w:r>
        </w:smartTag>
      </w:smartTag>
    </w:p>
    <w:p w:rsidR="00442006" w:rsidRPr="00C849B9" w:rsidRDefault="00442006" w:rsidP="00442006">
      <w:pPr>
        <w:spacing w:after="0" w:line="240" w:lineRule="auto"/>
        <w:jc w:val="center"/>
        <w:rPr>
          <w:rFonts w:ascii="Times New Roman" w:hAnsi="Times New Roman"/>
          <w:i/>
          <w:iCs/>
          <w:sz w:val="24"/>
          <w:szCs w:val="24"/>
          <w:lang w:val="en-US"/>
        </w:rPr>
      </w:pPr>
      <w:r w:rsidRPr="00C849B9">
        <w:rPr>
          <w:rFonts w:ascii="Times New Roman" w:hAnsi="Times New Roman"/>
          <w:i/>
          <w:iCs/>
          <w:sz w:val="24"/>
          <w:szCs w:val="24"/>
          <w:vertAlign w:val="superscript"/>
          <w:lang w:val="en-US"/>
        </w:rPr>
        <w:t>2</w:t>
      </w:r>
      <w:r w:rsidRPr="00C849B9">
        <w:rPr>
          <w:rFonts w:ascii="Times New Roman" w:hAnsi="Times New Roman"/>
          <w:i/>
          <w:iCs/>
          <w:sz w:val="24"/>
          <w:szCs w:val="24"/>
          <w:lang w:val="en-US"/>
        </w:rPr>
        <w:t xml:space="preserve">Moscow </w:t>
      </w:r>
      <w:smartTag w:uri="urn:schemas-microsoft-com:office:smarttags" w:element="PlaceType">
        <w:r w:rsidRPr="00C849B9">
          <w:rPr>
            <w:rFonts w:ascii="Times New Roman" w:hAnsi="Times New Roman"/>
            <w:i/>
            <w:iCs/>
            <w:sz w:val="24"/>
            <w:szCs w:val="24"/>
            <w:lang w:val="en-US"/>
          </w:rPr>
          <w:t>Institute</w:t>
        </w:r>
      </w:smartTag>
      <w:r w:rsidRPr="00C849B9">
        <w:rPr>
          <w:rFonts w:ascii="Times New Roman" w:hAnsi="Times New Roman"/>
          <w:i/>
          <w:iCs/>
          <w:sz w:val="24"/>
          <w:szCs w:val="24"/>
          <w:lang w:val="en-US"/>
        </w:rPr>
        <w:t xml:space="preserve"> of </w:t>
      </w:r>
      <w:smartTag w:uri="urn:schemas-microsoft-com:office:smarttags" w:element="PlaceName">
        <w:r w:rsidRPr="00C849B9">
          <w:rPr>
            <w:rFonts w:ascii="Times New Roman" w:hAnsi="Times New Roman"/>
            <w:i/>
            <w:iCs/>
            <w:sz w:val="24"/>
            <w:szCs w:val="24"/>
            <w:lang w:val="en-US"/>
          </w:rPr>
          <w:t>Physics</w:t>
        </w:r>
      </w:smartTag>
      <w:r w:rsidRPr="00C849B9">
        <w:rPr>
          <w:rFonts w:ascii="Times New Roman" w:hAnsi="Times New Roman"/>
          <w:i/>
          <w:iCs/>
          <w:sz w:val="24"/>
          <w:szCs w:val="24"/>
          <w:lang w:val="en-US"/>
        </w:rPr>
        <w:t xml:space="preserve"> and Technology, Dolgoprudny 141700, </w:t>
      </w:r>
      <w:smartTag w:uri="urn:schemas-microsoft-com:office:smarttags" w:element="country-region">
        <w:smartTag w:uri="urn:schemas-microsoft-com:office:smarttags" w:element="place">
          <w:r w:rsidRPr="00C849B9">
            <w:rPr>
              <w:rFonts w:ascii="Times New Roman" w:hAnsi="Times New Roman"/>
              <w:i/>
              <w:iCs/>
              <w:sz w:val="24"/>
              <w:szCs w:val="24"/>
              <w:lang w:val="en-US"/>
            </w:rPr>
            <w:t>Russia</w:t>
          </w:r>
        </w:smartTag>
      </w:smartTag>
    </w:p>
    <w:p w:rsidR="00442006" w:rsidRDefault="00442006" w:rsidP="00442006">
      <w:pPr>
        <w:spacing w:after="0" w:line="240" w:lineRule="auto"/>
        <w:jc w:val="center"/>
        <w:rPr>
          <w:rFonts w:ascii="Times New Roman" w:hAnsi="Times New Roman"/>
          <w:sz w:val="24"/>
          <w:szCs w:val="24"/>
          <w:lang w:val="en-US"/>
        </w:rPr>
      </w:pPr>
    </w:p>
    <w:p w:rsidR="00442006" w:rsidRDefault="00442006" w:rsidP="00442006">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Translated by V.S. Morozov, </w:t>
      </w:r>
      <w:smartTag w:uri="urn:schemas-microsoft-com:office:smarttags" w:element="place">
        <w:r w:rsidRPr="00885C83">
          <w:rPr>
            <w:rFonts w:ascii="Times New Roman" w:hAnsi="Times New Roman"/>
            <w:i/>
            <w:iCs/>
            <w:sz w:val="24"/>
            <w:szCs w:val="24"/>
            <w:lang w:val="en-US"/>
          </w:rPr>
          <w:t>Jefferson</w:t>
        </w:r>
      </w:smartTag>
      <w:r w:rsidRPr="00885C83">
        <w:rPr>
          <w:rFonts w:ascii="Times New Roman" w:hAnsi="Times New Roman"/>
          <w:i/>
          <w:iCs/>
          <w:sz w:val="24"/>
          <w:szCs w:val="24"/>
          <w:lang w:val="en-US"/>
        </w:rPr>
        <w:t xml:space="preserve"> Lab</w:t>
      </w:r>
    </w:p>
    <w:p w:rsidR="005160CB" w:rsidRDefault="005160CB" w:rsidP="002D0302">
      <w:pPr>
        <w:spacing w:after="0" w:line="240" w:lineRule="auto"/>
        <w:jc w:val="center"/>
        <w:rPr>
          <w:rFonts w:ascii="Times New Roman" w:hAnsi="Times New Roman"/>
          <w:sz w:val="24"/>
          <w:szCs w:val="24"/>
          <w:lang w:val="en-US"/>
        </w:rPr>
      </w:pPr>
    </w:p>
    <w:p w:rsidR="002D0302" w:rsidRDefault="002D0302" w:rsidP="002D0302">
      <w:pPr>
        <w:spacing w:before="120" w:after="240" w:line="240" w:lineRule="auto"/>
        <w:jc w:val="center"/>
        <w:rPr>
          <w:rFonts w:ascii="Times New Roman" w:hAnsi="Times New Roman"/>
          <w:b/>
          <w:caps/>
          <w:spacing w:val="20"/>
          <w:sz w:val="24"/>
          <w:szCs w:val="24"/>
          <w:lang w:val="en-US"/>
        </w:rPr>
      </w:pPr>
      <w:r>
        <w:rPr>
          <w:rFonts w:ascii="Times New Roman" w:hAnsi="Times New Roman"/>
          <w:b/>
          <w:caps/>
          <w:spacing w:val="20"/>
          <w:sz w:val="24"/>
          <w:szCs w:val="24"/>
          <w:lang w:val="en-US"/>
        </w:rPr>
        <w:t xml:space="preserve">table of </w:t>
      </w:r>
      <w:r w:rsidRPr="00A952B1">
        <w:rPr>
          <w:rFonts w:ascii="Times New Roman" w:hAnsi="Times New Roman"/>
          <w:b/>
          <w:caps/>
          <w:spacing w:val="20"/>
          <w:sz w:val="24"/>
          <w:szCs w:val="24"/>
          <w:lang w:val="en-US"/>
        </w:rPr>
        <w:t>CONTENTS</w:t>
      </w:r>
    </w:p>
    <w:p w:rsidR="004A4C48" w:rsidRPr="00177884" w:rsidRDefault="00EF632A" w:rsidP="005160CB">
      <w:pPr>
        <w:pStyle w:val="TOC1"/>
        <w:tabs>
          <w:tab w:val="right" w:leader="dot" w:pos="9350"/>
        </w:tabs>
        <w:spacing w:after="240"/>
        <w:ind w:left="357" w:hanging="357"/>
        <w:rPr>
          <w:noProof/>
          <w:lang w:val="en-US"/>
        </w:rPr>
      </w:pPr>
      <w:r w:rsidRPr="00177884">
        <w:rPr>
          <w:szCs w:val="24"/>
          <w:lang w:val="en-US"/>
        </w:rPr>
        <w:fldChar w:fldCharType="begin"/>
      </w:r>
      <w:r w:rsidRPr="00177884">
        <w:rPr>
          <w:szCs w:val="24"/>
          <w:lang w:val="en-US"/>
        </w:rPr>
        <w:instrText xml:space="preserve"> TOC \o "1-3" \h \z \u </w:instrText>
      </w:r>
      <w:r w:rsidRPr="00177884">
        <w:rPr>
          <w:szCs w:val="24"/>
          <w:lang w:val="en-US"/>
        </w:rPr>
        <w:fldChar w:fldCharType="separate"/>
      </w:r>
      <w:hyperlink w:anchor="_Toc489274872" w:history="1">
        <w:r w:rsidR="004A4C48" w:rsidRPr="00177884">
          <w:rPr>
            <w:rFonts w:asciiTheme="minorHAnsi" w:eastAsiaTheme="minorEastAsia" w:hAnsiTheme="minorHAnsi"/>
            <w:b w:val="0"/>
            <w:noProof/>
            <w:sz w:val="22"/>
            <w:lang w:val="en-US"/>
          </w:rPr>
          <w:tab/>
        </w:r>
        <w:r w:rsidR="000C2757" w:rsidRPr="00177884">
          <w:rPr>
            <w:rStyle w:val="Hyperlink"/>
            <w:noProof/>
            <w:color w:val="auto"/>
            <w:lang w:val="en-US"/>
          </w:rPr>
          <w:t>Introduction</w:t>
        </w:r>
        <w:r w:rsidR="004A4C48" w:rsidRPr="00177884">
          <w:rPr>
            <w:noProof/>
            <w:webHidden/>
          </w:rPr>
          <w:tab/>
        </w:r>
        <w:r w:rsidR="000C2757" w:rsidRPr="00177884">
          <w:rPr>
            <w:noProof/>
            <w:webHidden/>
            <w:lang w:val="en-US"/>
          </w:rPr>
          <w:t>4</w:t>
        </w:r>
      </w:hyperlink>
    </w:p>
    <w:p w:rsidR="000C2757" w:rsidRPr="00177884" w:rsidRDefault="00177884" w:rsidP="009731E6">
      <w:pPr>
        <w:pStyle w:val="TOC1"/>
        <w:tabs>
          <w:tab w:val="right" w:leader="dot" w:pos="9356"/>
        </w:tabs>
        <w:ind w:right="571"/>
        <w:rPr>
          <w:noProof/>
          <w:lang w:val="en-US"/>
        </w:rPr>
      </w:pPr>
      <w:hyperlink w:anchor="_Toc489274872" w:history="1">
        <w:r w:rsidR="000C2757" w:rsidRPr="00177884">
          <w:rPr>
            <w:rStyle w:val="Hyperlink"/>
            <w:noProof/>
            <w:color w:val="auto"/>
            <w:lang w:val="en-US"/>
          </w:rPr>
          <w:t>1.</w:t>
        </w:r>
        <w:r w:rsidR="000C2757" w:rsidRPr="00177884">
          <w:rPr>
            <w:rFonts w:asciiTheme="minorHAnsi" w:eastAsiaTheme="minorEastAsia" w:hAnsiTheme="minorHAnsi"/>
            <w:b w:val="0"/>
            <w:noProof/>
            <w:sz w:val="22"/>
            <w:lang w:val="en-US"/>
          </w:rPr>
          <w:tab/>
        </w:r>
        <w:r w:rsidR="000C2757" w:rsidRPr="00177884">
          <w:rPr>
            <w:rStyle w:val="Hyperlink"/>
            <w:noProof/>
            <w:color w:val="auto"/>
            <w:lang w:val="en-US"/>
          </w:rPr>
          <w:t>Verification of the proton and deuteron polarization control schemes in the collider</w:t>
        </w:r>
        <w:r w:rsidR="009731E6" w:rsidRPr="00177884">
          <w:rPr>
            <w:rStyle w:val="Hyperlink"/>
            <w:noProof/>
            <w:color w:val="auto"/>
            <w:lang w:val="en-US"/>
          </w:rPr>
          <w:t xml:space="preserve"> </w:t>
        </w:r>
        <w:r w:rsidR="000C2757" w:rsidRPr="00177884">
          <w:rPr>
            <w:rStyle w:val="Hyperlink"/>
            <w:noProof/>
            <w:color w:val="auto"/>
            <w:lang w:val="en-US"/>
          </w:rPr>
          <w:t>ring at the beam momentum of 100</w:t>
        </w:r>
        <w:r w:rsidR="000C2757" w:rsidRPr="00177884">
          <w:rPr>
            <w:rStyle w:val="Hyperlink"/>
            <w:caps/>
            <w:noProof/>
            <w:color w:val="auto"/>
            <w:lang w:val="en-US"/>
          </w:rPr>
          <w:t xml:space="preserve"> </w:t>
        </w:r>
        <w:r w:rsidR="000C2757" w:rsidRPr="00177884">
          <w:rPr>
            <w:rStyle w:val="Hyperlink"/>
            <w:noProof/>
            <w:color w:val="auto"/>
            <w:lang w:val="en-US"/>
          </w:rPr>
          <w:t>GeV/c</w:t>
        </w:r>
        <w:r w:rsidR="000C2757" w:rsidRPr="00177884">
          <w:rPr>
            <w:noProof/>
            <w:webHidden/>
          </w:rPr>
          <w:tab/>
        </w:r>
        <w:r w:rsidR="000C2757" w:rsidRPr="00177884">
          <w:rPr>
            <w:noProof/>
            <w:webHidden/>
          </w:rPr>
          <w:fldChar w:fldCharType="begin"/>
        </w:r>
        <w:r w:rsidR="000C2757" w:rsidRPr="00177884">
          <w:rPr>
            <w:noProof/>
            <w:webHidden/>
          </w:rPr>
          <w:instrText xml:space="preserve"> PAGEREF _Toc489274872 \h </w:instrText>
        </w:r>
        <w:r w:rsidR="000C2757" w:rsidRPr="00177884">
          <w:rPr>
            <w:noProof/>
            <w:webHidden/>
          </w:rPr>
        </w:r>
        <w:r w:rsidR="000C2757" w:rsidRPr="00177884">
          <w:rPr>
            <w:noProof/>
            <w:webHidden/>
          </w:rPr>
          <w:fldChar w:fldCharType="separate"/>
        </w:r>
        <w:r w:rsidR="000C2757" w:rsidRPr="00177884">
          <w:rPr>
            <w:noProof/>
            <w:webHidden/>
          </w:rPr>
          <w:t>6</w:t>
        </w:r>
        <w:r w:rsidR="000C2757" w:rsidRPr="00177884">
          <w:rPr>
            <w:noProof/>
            <w:webHidden/>
          </w:rPr>
          <w:fldChar w:fldCharType="end"/>
        </w:r>
      </w:hyperlink>
    </w:p>
    <w:p w:rsidR="004A4C48" w:rsidRPr="00177884" w:rsidRDefault="00177884" w:rsidP="009731E6">
      <w:pPr>
        <w:pStyle w:val="TOC2"/>
        <w:rPr>
          <w:rFonts w:asciiTheme="minorHAnsi" w:eastAsiaTheme="minorEastAsia" w:hAnsiTheme="minorHAnsi"/>
          <w:noProof/>
          <w:sz w:val="22"/>
          <w:lang w:val="en-US"/>
        </w:rPr>
      </w:pPr>
      <w:hyperlink w:anchor="_Toc489274873" w:history="1">
        <w:r w:rsidR="004A4C48" w:rsidRPr="00177884">
          <w:rPr>
            <w:rStyle w:val="Hyperlink"/>
            <w:noProof/>
            <w:color w:val="auto"/>
            <w:lang w:val="en-US"/>
          </w:rPr>
          <w:t>1.1</w:t>
        </w:r>
        <w:r w:rsidR="004A4C48" w:rsidRPr="00177884">
          <w:rPr>
            <w:rFonts w:asciiTheme="minorHAnsi" w:eastAsiaTheme="minorEastAsia" w:hAnsiTheme="minorHAnsi"/>
            <w:noProof/>
            <w:sz w:val="22"/>
            <w:lang w:val="en-US"/>
          </w:rPr>
          <w:tab/>
        </w:r>
        <w:r w:rsidR="004A4C48" w:rsidRPr="00177884">
          <w:rPr>
            <w:rStyle w:val="Hyperlink"/>
            <w:noProof/>
            <w:color w:val="auto"/>
            <w:lang w:val="en-US"/>
          </w:rPr>
          <w:t>Proton and deuteron polarization in an ideal lattice of the JLEIC ion collider ring</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_Toc489274873 \h </w:instrText>
        </w:r>
        <w:r w:rsidR="004A4C48" w:rsidRPr="00177884">
          <w:rPr>
            <w:noProof/>
            <w:webHidden/>
          </w:rPr>
        </w:r>
        <w:r w:rsidR="004A4C48" w:rsidRPr="00177884">
          <w:rPr>
            <w:noProof/>
            <w:webHidden/>
          </w:rPr>
          <w:fldChar w:fldCharType="separate"/>
        </w:r>
        <w:r w:rsidR="004A4C48" w:rsidRPr="00177884">
          <w:rPr>
            <w:noProof/>
            <w:webHidden/>
          </w:rPr>
          <w:t>6</w:t>
        </w:r>
        <w:r w:rsidR="004A4C48" w:rsidRPr="00177884">
          <w:rPr>
            <w:noProof/>
            <w:webHidden/>
          </w:rPr>
          <w:fldChar w:fldCharType="end"/>
        </w:r>
      </w:hyperlink>
    </w:p>
    <w:p w:rsidR="004A4C48" w:rsidRPr="00177884" w:rsidRDefault="00177884">
      <w:pPr>
        <w:pStyle w:val="TOC3"/>
        <w:tabs>
          <w:tab w:val="left" w:pos="1627"/>
          <w:tab w:val="right" w:leader="dot" w:pos="9350"/>
        </w:tabs>
        <w:rPr>
          <w:rFonts w:asciiTheme="minorHAnsi" w:eastAsiaTheme="minorEastAsia" w:hAnsiTheme="minorHAnsi"/>
          <w:i w:val="0"/>
          <w:noProof/>
          <w:sz w:val="22"/>
          <w:lang w:val="en-US"/>
        </w:rPr>
      </w:pPr>
      <w:hyperlink w:anchor="_Toc489274874" w:history="1">
        <w:r w:rsidR="004A4C48" w:rsidRPr="00177884">
          <w:rPr>
            <w:rStyle w:val="Hyperlink"/>
            <w:noProof/>
            <w:color w:val="auto"/>
            <w:lang w:val="en-US"/>
          </w:rPr>
          <w:t>1.1.1</w:t>
        </w:r>
        <w:r w:rsidR="004A4C48" w:rsidRPr="00177884">
          <w:rPr>
            <w:rFonts w:asciiTheme="minorHAnsi" w:eastAsiaTheme="minorEastAsia" w:hAnsiTheme="minorHAnsi"/>
            <w:i w:val="0"/>
            <w:noProof/>
            <w:sz w:val="22"/>
            <w:lang w:val="en-US"/>
          </w:rPr>
          <w:tab/>
        </w:r>
        <w:r w:rsidR="004A4C48" w:rsidRPr="00177884">
          <w:rPr>
            <w:rStyle w:val="Hyperlink"/>
            <w:noProof/>
            <w:color w:val="auto"/>
            <w:lang w:val="en-US"/>
          </w:rPr>
          <w:t>Obtaining transverse polarization at the collider’s interaction point</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_Toc489274874 \h </w:instrText>
        </w:r>
        <w:r w:rsidR="004A4C48" w:rsidRPr="00177884">
          <w:rPr>
            <w:noProof/>
            <w:webHidden/>
          </w:rPr>
        </w:r>
        <w:r w:rsidR="004A4C48" w:rsidRPr="00177884">
          <w:rPr>
            <w:noProof/>
            <w:webHidden/>
          </w:rPr>
          <w:fldChar w:fldCharType="separate"/>
        </w:r>
        <w:r w:rsidR="004A4C48" w:rsidRPr="00177884">
          <w:rPr>
            <w:noProof/>
            <w:webHidden/>
          </w:rPr>
          <w:t>8</w:t>
        </w:r>
        <w:r w:rsidR="004A4C48" w:rsidRPr="00177884">
          <w:rPr>
            <w:noProof/>
            <w:webHidden/>
          </w:rPr>
          <w:fldChar w:fldCharType="end"/>
        </w:r>
      </w:hyperlink>
    </w:p>
    <w:p w:rsidR="004A4C48" w:rsidRPr="00177884" w:rsidRDefault="00177884">
      <w:pPr>
        <w:pStyle w:val="TOC3"/>
        <w:tabs>
          <w:tab w:val="left" w:pos="1627"/>
          <w:tab w:val="right" w:leader="dot" w:pos="9350"/>
        </w:tabs>
        <w:rPr>
          <w:rFonts w:asciiTheme="minorHAnsi" w:eastAsiaTheme="minorEastAsia" w:hAnsiTheme="minorHAnsi"/>
          <w:i w:val="0"/>
          <w:noProof/>
          <w:sz w:val="22"/>
          <w:lang w:val="en-US"/>
        </w:rPr>
      </w:pPr>
      <w:hyperlink w:anchor="_Toc489274875" w:history="1">
        <w:r w:rsidR="004A4C48" w:rsidRPr="00177884">
          <w:rPr>
            <w:rStyle w:val="Hyperlink"/>
            <w:noProof/>
            <w:color w:val="auto"/>
            <w:lang w:val="en-US"/>
          </w:rPr>
          <w:t>1.1.2</w:t>
        </w:r>
        <w:r w:rsidR="004A4C48" w:rsidRPr="00177884">
          <w:rPr>
            <w:rFonts w:asciiTheme="minorHAnsi" w:eastAsiaTheme="minorEastAsia" w:hAnsiTheme="minorHAnsi"/>
            <w:i w:val="0"/>
            <w:noProof/>
            <w:sz w:val="22"/>
            <w:lang w:val="en-US"/>
          </w:rPr>
          <w:tab/>
        </w:r>
        <w:r w:rsidR="004A4C48" w:rsidRPr="00177884">
          <w:rPr>
            <w:rStyle w:val="Hyperlink"/>
            <w:noProof/>
            <w:color w:val="auto"/>
            <w:lang w:val="en-US"/>
          </w:rPr>
          <w:t>Obtaining longitudinal polarization at the collider’s interaction point</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_Toc489274875 \h </w:instrText>
        </w:r>
        <w:r w:rsidR="004A4C48" w:rsidRPr="00177884">
          <w:rPr>
            <w:noProof/>
            <w:webHidden/>
          </w:rPr>
        </w:r>
        <w:r w:rsidR="004A4C48" w:rsidRPr="00177884">
          <w:rPr>
            <w:noProof/>
            <w:webHidden/>
          </w:rPr>
          <w:fldChar w:fldCharType="separate"/>
        </w:r>
        <w:r w:rsidR="004A4C48" w:rsidRPr="00177884">
          <w:rPr>
            <w:noProof/>
            <w:webHidden/>
          </w:rPr>
          <w:t>8</w:t>
        </w:r>
        <w:r w:rsidR="004A4C48" w:rsidRPr="00177884">
          <w:rPr>
            <w:noProof/>
            <w:webHidden/>
          </w:rPr>
          <w:fldChar w:fldCharType="end"/>
        </w:r>
      </w:hyperlink>
    </w:p>
    <w:p w:rsidR="004A4C48" w:rsidRPr="00177884" w:rsidRDefault="00177884" w:rsidP="009731E6">
      <w:pPr>
        <w:pStyle w:val="TOC2"/>
        <w:rPr>
          <w:rFonts w:asciiTheme="minorHAnsi" w:eastAsiaTheme="minorEastAsia" w:hAnsiTheme="minorHAnsi"/>
          <w:noProof/>
          <w:sz w:val="22"/>
          <w:lang w:val="en-US"/>
        </w:rPr>
      </w:pPr>
      <w:hyperlink w:anchor="_Toc489274876" w:history="1">
        <w:r w:rsidR="004A4C48" w:rsidRPr="00177884">
          <w:rPr>
            <w:rStyle w:val="Hyperlink"/>
            <w:noProof/>
            <w:color w:val="auto"/>
            <w:lang w:val="en-US"/>
          </w:rPr>
          <w:t>1.2</w:t>
        </w:r>
        <w:r w:rsidR="004A4C48" w:rsidRPr="00177884">
          <w:rPr>
            <w:rFonts w:asciiTheme="minorHAnsi" w:eastAsiaTheme="minorEastAsia" w:hAnsiTheme="minorHAnsi"/>
            <w:noProof/>
            <w:sz w:val="22"/>
            <w:lang w:val="en-US"/>
          </w:rPr>
          <w:tab/>
        </w:r>
        <w:r w:rsidR="004A4C48" w:rsidRPr="00177884">
          <w:rPr>
            <w:rStyle w:val="Hyperlink"/>
            <w:noProof/>
            <w:color w:val="auto"/>
            <w:lang w:val="en-US"/>
          </w:rPr>
          <w:t>Impact of lattice imperfections on polarization in the JLEIC ion collider ring</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_Toc489274876 \h </w:instrText>
        </w:r>
        <w:r w:rsidR="004A4C48" w:rsidRPr="00177884">
          <w:rPr>
            <w:noProof/>
            <w:webHidden/>
          </w:rPr>
        </w:r>
        <w:r w:rsidR="004A4C48" w:rsidRPr="00177884">
          <w:rPr>
            <w:noProof/>
            <w:webHidden/>
          </w:rPr>
          <w:fldChar w:fldCharType="separate"/>
        </w:r>
        <w:r w:rsidR="004A4C48" w:rsidRPr="00177884">
          <w:rPr>
            <w:noProof/>
            <w:webHidden/>
          </w:rPr>
          <w:t>9</w:t>
        </w:r>
        <w:r w:rsidR="004A4C48" w:rsidRPr="00177884">
          <w:rPr>
            <w:noProof/>
            <w:webHidden/>
          </w:rPr>
          <w:fldChar w:fldCharType="end"/>
        </w:r>
      </w:hyperlink>
    </w:p>
    <w:p w:rsidR="004A4C48" w:rsidRPr="00177884" w:rsidRDefault="00177884">
      <w:pPr>
        <w:pStyle w:val="TOC3"/>
        <w:tabs>
          <w:tab w:val="left" w:pos="1627"/>
          <w:tab w:val="right" w:leader="dot" w:pos="9350"/>
        </w:tabs>
        <w:rPr>
          <w:rFonts w:asciiTheme="minorHAnsi" w:eastAsiaTheme="minorEastAsia" w:hAnsiTheme="minorHAnsi"/>
          <w:i w:val="0"/>
          <w:noProof/>
          <w:sz w:val="22"/>
          <w:lang w:val="en-US"/>
        </w:rPr>
      </w:pPr>
      <w:hyperlink w:anchor="_Toc489274877" w:history="1">
        <w:r w:rsidR="004A4C48" w:rsidRPr="00177884">
          <w:rPr>
            <w:rStyle w:val="Hyperlink"/>
            <w:noProof/>
            <w:color w:val="auto"/>
            <w:lang w:val="en-US"/>
          </w:rPr>
          <w:t>1.2.1</w:t>
        </w:r>
        <w:r w:rsidR="004A4C48" w:rsidRPr="00177884">
          <w:rPr>
            <w:rFonts w:asciiTheme="minorHAnsi" w:eastAsiaTheme="minorEastAsia" w:hAnsiTheme="minorHAnsi"/>
            <w:i w:val="0"/>
            <w:noProof/>
            <w:sz w:val="22"/>
            <w:lang w:val="en-US"/>
          </w:rPr>
          <w:tab/>
        </w:r>
        <w:r w:rsidR="004A4C48" w:rsidRPr="00177884">
          <w:rPr>
            <w:rStyle w:val="Hyperlink"/>
            <w:noProof/>
            <w:color w:val="auto"/>
            <w:lang w:val="en-US"/>
          </w:rPr>
          <w:t>Coherent component of the resonance strength in a non-ideal collider lattice</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_Toc489274877 \h </w:instrText>
        </w:r>
        <w:r w:rsidR="004A4C48" w:rsidRPr="00177884">
          <w:rPr>
            <w:noProof/>
            <w:webHidden/>
          </w:rPr>
        </w:r>
        <w:r w:rsidR="004A4C48" w:rsidRPr="00177884">
          <w:rPr>
            <w:noProof/>
            <w:webHidden/>
          </w:rPr>
          <w:fldChar w:fldCharType="separate"/>
        </w:r>
        <w:r w:rsidR="004A4C48" w:rsidRPr="00177884">
          <w:rPr>
            <w:noProof/>
            <w:webHidden/>
          </w:rPr>
          <w:t>9</w:t>
        </w:r>
        <w:r w:rsidR="004A4C48" w:rsidRPr="00177884">
          <w:rPr>
            <w:noProof/>
            <w:webHidden/>
          </w:rPr>
          <w:fldChar w:fldCharType="end"/>
        </w:r>
      </w:hyperlink>
    </w:p>
    <w:p w:rsidR="004A4C48" w:rsidRPr="00177884" w:rsidRDefault="00177884">
      <w:pPr>
        <w:pStyle w:val="TOC3"/>
        <w:tabs>
          <w:tab w:val="left" w:pos="1627"/>
          <w:tab w:val="right" w:leader="dot" w:pos="9350"/>
        </w:tabs>
        <w:rPr>
          <w:rFonts w:asciiTheme="minorHAnsi" w:eastAsiaTheme="minorEastAsia" w:hAnsiTheme="minorHAnsi"/>
          <w:i w:val="0"/>
          <w:noProof/>
          <w:sz w:val="22"/>
          <w:lang w:val="en-US"/>
        </w:rPr>
      </w:pPr>
      <w:hyperlink w:anchor="_Toc489274878" w:history="1">
        <w:r w:rsidR="004A4C48" w:rsidRPr="00177884">
          <w:rPr>
            <w:rStyle w:val="Hyperlink"/>
            <w:noProof/>
            <w:color w:val="auto"/>
            <w:lang w:val="en-US"/>
          </w:rPr>
          <w:t>1.2.2</w:t>
        </w:r>
        <w:r w:rsidR="004A4C48" w:rsidRPr="00177884">
          <w:rPr>
            <w:rFonts w:asciiTheme="minorHAnsi" w:eastAsiaTheme="minorEastAsia" w:hAnsiTheme="minorHAnsi"/>
            <w:i w:val="0"/>
            <w:noProof/>
            <w:sz w:val="22"/>
            <w:lang w:val="en-US"/>
          </w:rPr>
          <w:tab/>
        </w:r>
        <w:r w:rsidR="004A4C48" w:rsidRPr="00177884">
          <w:rPr>
            <w:rStyle w:val="Hyperlink"/>
            <w:noProof/>
            <w:color w:val="auto"/>
            <w:lang w:val="en-US"/>
          </w:rPr>
          <w:t>Compensation of the depolarization caused by imperfections</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_Toc489274878 \h </w:instrText>
        </w:r>
        <w:r w:rsidR="004A4C48" w:rsidRPr="00177884">
          <w:rPr>
            <w:noProof/>
            <w:webHidden/>
          </w:rPr>
        </w:r>
        <w:r w:rsidR="004A4C48" w:rsidRPr="00177884">
          <w:rPr>
            <w:noProof/>
            <w:webHidden/>
          </w:rPr>
          <w:fldChar w:fldCharType="separate"/>
        </w:r>
        <w:r w:rsidR="004A4C48" w:rsidRPr="00177884">
          <w:rPr>
            <w:noProof/>
            <w:webHidden/>
          </w:rPr>
          <w:t>11</w:t>
        </w:r>
        <w:r w:rsidR="004A4C48" w:rsidRPr="00177884">
          <w:rPr>
            <w:noProof/>
            <w:webHidden/>
          </w:rPr>
          <w:fldChar w:fldCharType="end"/>
        </w:r>
      </w:hyperlink>
    </w:p>
    <w:p w:rsidR="004A4C48" w:rsidRPr="00177884" w:rsidRDefault="00177884" w:rsidP="005160CB">
      <w:pPr>
        <w:pStyle w:val="TOC2"/>
        <w:spacing w:after="240"/>
        <w:ind w:left="896" w:right="573" w:hanging="539"/>
        <w:rPr>
          <w:rFonts w:asciiTheme="minorHAnsi" w:eastAsiaTheme="minorEastAsia" w:hAnsiTheme="minorHAnsi"/>
          <w:noProof/>
          <w:sz w:val="22"/>
          <w:lang w:val="en-US"/>
        </w:rPr>
      </w:pPr>
      <w:hyperlink w:anchor="_Toc489274879" w:history="1">
        <w:r w:rsidR="004A4C48" w:rsidRPr="00177884">
          <w:rPr>
            <w:rStyle w:val="Hyperlink"/>
            <w:noProof/>
            <w:color w:val="auto"/>
            <w:lang w:val="en-US"/>
          </w:rPr>
          <w:t>1.3</w:t>
        </w:r>
        <w:r w:rsidR="004A4C48" w:rsidRPr="00177884">
          <w:rPr>
            <w:rFonts w:asciiTheme="minorHAnsi" w:eastAsiaTheme="minorEastAsia" w:hAnsiTheme="minorHAnsi"/>
            <w:noProof/>
            <w:sz w:val="22"/>
            <w:lang w:val="en-US"/>
          </w:rPr>
          <w:tab/>
        </w:r>
        <w:r w:rsidR="004A4C48" w:rsidRPr="00177884">
          <w:rPr>
            <w:rStyle w:val="Hyperlink"/>
            <w:noProof/>
            <w:color w:val="auto"/>
            <w:lang w:val="en-US"/>
          </w:rPr>
          <w:t>Spin flipping in the ion collider ring</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_Toc489274879 \h </w:instrText>
        </w:r>
        <w:r w:rsidR="004A4C48" w:rsidRPr="00177884">
          <w:rPr>
            <w:noProof/>
            <w:webHidden/>
          </w:rPr>
        </w:r>
        <w:r w:rsidR="004A4C48" w:rsidRPr="00177884">
          <w:rPr>
            <w:noProof/>
            <w:webHidden/>
          </w:rPr>
          <w:fldChar w:fldCharType="separate"/>
        </w:r>
        <w:r w:rsidR="004A4C48" w:rsidRPr="00177884">
          <w:rPr>
            <w:noProof/>
            <w:webHidden/>
          </w:rPr>
          <w:t>12</w:t>
        </w:r>
        <w:r w:rsidR="004A4C48" w:rsidRPr="00177884">
          <w:rPr>
            <w:noProof/>
            <w:webHidden/>
          </w:rPr>
          <w:fldChar w:fldCharType="end"/>
        </w:r>
      </w:hyperlink>
    </w:p>
    <w:p w:rsidR="004A4C48" w:rsidRPr="00177884" w:rsidRDefault="00177884" w:rsidP="005160CB">
      <w:pPr>
        <w:pStyle w:val="TOC1"/>
        <w:tabs>
          <w:tab w:val="right" w:leader="dot" w:pos="9350"/>
        </w:tabs>
        <w:spacing w:after="240"/>
        <w:ind w:left="357" w:right="573" w:hanging="357"/>
        <w:rPr>
          <w:rStyle w:val="Hyperlink"/>
          <w:noProof/>
          <w:color w:val="auto"/>
          <w:lang w:val="en-US"/>
        </w:rPr>
      </w:pPr>
      <w:hyperlink w:anchor="_Toc489274880" w:history="1">
        <w:r w:rsidR="004A4C48" w:rsidRPr="00177884">
          <w:rPr>
            <w:rStyle w:val="Hyperlink"/>
            <w:noProof/>
            <w:color w:val="auto"/>
            <w:lang w:val="en-US"/>
          </w:rPr>
          <w:t>2.</w:t>
        </w:r>
        <w:r w:rsidR="004A4C48" w:rsidRPr="00177884">
          <w:rPr>
            <w:rStyle w:val="Hyperlink"/>
            <w:noProof/>
            <w:color w:val="auto"/>
            <w:lang w:val="en-US"/>
          </w:rPr>
          <w:tab/>
          <w:t>Numerical simulations of proton and deuteron beam polarization dynamics during transition energy crossing in the collider JLEIC</w:t>
        </w:r>
        <w:r w:rsidR="004A4C48" w:rsidRPr="00177884">
          <w:rPr>
            <w:rStyle w:val="Hyperlink"/>
            <w:noProof/>
            <w:webHidden/>
            <w:color w:val="auto"/>
            <w:lang w:val="en-US"/>
          </w:rPr>
          <w:tab/>
        </w:r>
        <w:r w:rsidR="004A4C48" w:rsidRPr="00177884">
          <w:rPr>
            <w:rStyle w:val="Hyperlink"/>
            <w:noProof/>
            <w:webHidden/>
            <w:color w:val="auto"/>
            <w:lang w:val="en-US"/>
          </w:rPr>
          <w:fldChar w:fldCharType="begin"/>
        </w:r>
        <w:r w:rsidR="004A4C48" w:rsidRPr="00177884">
          <w:rPr>
            <w:rStyle w:val="Hyperlink"/>
            <w:noProof/>
            <w:webHidden/>
            <w:color w:val="auto"/>
            <w:lang w:val="en-US"/>
          </w:rPr>
          <w:instrText xml:space="preserve"> PAGEREF _Toc489274880 \h </w:instrText>
        </w:r>
        <w:r w:rsidR="004A4C48" w:rsidRPr="00177884">
          <w:rPr>
            <w:rStyle w:val="Hyperlink"/>
            <w:noProof/>
            <w:webHidden/>
            <w:color w:val="auto"/>
            <w:lang w:val="en-US"/>
          </w:rPr>
        </w:r>
        <w:r w:rsidR="004A4C48" w:rsidRPr="00177884">
          <w:rPr>
            <w:rStyle w:val="Hyperlink"/>
            <w:noProof/>
            <w:webHidden/>
            <w:color w:val="auto"/>
            <w:lang w:val="en-US"/>
          </w:rPr>
          <w:fldChar w:fldCharType="separate"/>
        </w:r>
        <w:r w:rsidR="004A4C48" w:rsidRPr="00177884">
          <w:rPr>
            <w:rStyle w:val="Hyperlink"/>
            <w:noProof/>
            <w:webHidden/>
            <w:color w:val="auto"/>
            <w:lang w:val="en-US"/>
          </w:rPr>
          <w:t>15</w:t>
        </w:r>
        <w:r w:rsidR="004A4C48" w:rsidRPr="00177884">
          <w:rPr>
            <w:rStyle w:val="Hyperlink"/>
            <w:noProof/>
            <w:webHidden/>
            <w:color w:val="auto"/>
            <w:lang w:val="en-US"/>
          </w:rPr>
          <w:fldChar w:fldCharType="end"/>
        </w:r>
      </w:hyperlink>
    </w:p>
    <w:p w:rsidR="004A4C48" w:rsidRPr="00177884" w:rsidRDefault="00177884">
      <w:pPr>
        <w:pStyle w:val="TOC1"/>
        <w:tabs>
          <w:tab w:val="right" w:leader="dot" w:pos="9350"/>
        </w:tabs>
        <w:rPr>
          <w:rFonts w:asciiTheme="minorHAnsi" w:eastAsiaTheme="minorEastAsia" w:hAnsiTheme="minorHAnsi"/>
          <w:b w:val="0"/>
          <w:noProof/>
          <w:sz w:val="22"/>
          <w:lang w:val="en-US"/>
        </w:rPr>
      </w:pPr>
      <w:hyperlink w:anchor="_Toc489274881" w:history="1">
        <w:r w:rsidR="004A4C48" w:rsidRPr="00177884">
          <w:rPr>
            <w:rStyle w:val="Hyperlink"/>
            <w:noProof/>
            <w:color w:val="auto"/>
            <w:lang w:val="en-US"/>
          </w:rPr>
          <w:t>3.</w:t>
        </w:r>
        <w:r w:rsidR="004A4C48" w:rsidRPr="00177884">
          <w:rPr>
            <w:rFonts w:asciiTheme="minorHAnsi" w:eastAsiaTheme="minorEastAsia" w:hAnsiTheme="minorHAnsi"/>
            <w:b w:val="0"/>
            <w:noProof/>
            <w:sz w:val="22"/>
            <w:lang w:val="en-US"/>
          </w:rPr>
          <w:tab/>
        </w:r>
        <w:r w:rsidR="004A4C48" w:rsidRPr="00177884">
          <w:rPr>
            <w:rStyle w:val="Hyperlink"/>
            <w:noProof/>
            <w:color w:val="auto"/>
            <w:lang w:val="en-US"/>
          </w:rPr>
          <w:t>Acceleration of polarized protons and deuterons in the collider ring of JLEIC</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_Toc489274881 \h </w:instrText>
        </w:r>
        <w:r w:rsidR="004A4C48" w:rsidRPr="00177884">
          <w:rPr>
            <w:noProof/>
            <w:webHidden/>
          </w:rPr>
        </w:r>
        <w:r w:rsidR="004A4C48" w:rsidRPr="00177884">
          <w:rPr>
            <w:noProof/>
            <w:webHidden/>
          </w:rPr>
          <w:fldChar w:fldCharType="separate"/>
        </w:r>
        <w:r w:rsidR="004A4C48" w:rsidRPr="00177884">
          <w:rPr>
            <w:noProof/>
            <w:webHidden/>
          </w:rPr>
          <w:t>17</w:t>
        </w:r>
        <w:r w:rsidR="004A4C48" w:rsidRPr="00177884">
          <w:rPr>
            <w:noProof/>
            <w:webHidden/>
          </w:rPr>
          <w:fldChar w:fldCharType="end"/>
        </w:r>
      </w:hyperlink>
    </w:p>
    <w:p w:rsidR="004A4C48" w:rsidRPr="00177884" w:rsidRDefault="00177884" w:rsidP="009731E6">
      <w:pPr>
        <w:pStyle w:val="TOC2"/>
        <w:rPr>
          <w:rFonts w:asciiTheme="minorHAnsi" w:eastAsiaTheme="minorEastAsia" w:hAnsiTheme="minorHAnsi"/>
          <w:noProof/>
          <w:sz w:val="22"/>
          <w:lang w:val="en-US"/>
        </w:rPr>
      </w:pPr>
      <w:hyperlink w:anchor="_Toc489274882" w:history="1">
        <w:r w:rsidR="004A4C48" w:rsidRPr="00177884">
          <w:rPr>
            <w:rStyle w:val="Hyperlink"/>
            <w:noProof/>
            <w:color w:val="auto"/>
            <w:lang w:val="en-US"/>
          </w:rPr>
          <w:t>3.1</w:t>
        </w:r>
        <w:r w:rsidR="004A4C48" w:rsidRPr="00177884">
          <w:rPr>
            <w:rFonts w:asciiTheme="minorHAnsi" w:eastAsiaTheme="minorEastAsia" w:hAnsiTheme="minorHAnsi"/>
            <w:noProof/>
            <w:sz w:val="22"/>
            <w:lang w:val="en-US"/>
          </w:rPr>
          <w:tab/>
        </w:r>
        <w:r w:rsidR="000C2757" w:rsidRPr="00177884">
          <w:rPr>
            <w:rStyle w:val="Hyperlink"/>
            <w:noProof/>
            <w:color w:val="auto"/>
            <w:lang w:val="en-US"/>
          </w:rPr>
          <w:t>Preservation of ion p</w:t>
        </w:r>
        <w:r w:rsidR="004A4C48" w:rsidRPr="00177884">
          <w:rPr>
            <w:rStyle w:val="Hyperlink"/>
            <w:noProof/>
            <w:color w:val="auto"/>
            <w:lang w:val="en-US"/>
          </w:rPr>
          <w:t>olarization in figure-8 accelerators</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_Toc489274882 \h </w:instrText>
        </w:r>
        <w:r w:rsidR="004A4C48" w:rsidRPr="00177884">
          <w:rPr>
            <w:noProof/>
            <w:webHidden/>
          </w:rPr>
        </w:r>
        <w:r w:rsidR="004A4C48" w:rsidRPr="00177884">
          <w:rPr>
            <w:noProof/>
            <w:webHidden/>
          </w:rPr>
          <w:fldChar w:fldCharType="separate"/>
        </w:r>
        <w:r w:rsidR="004A4C48" w:rsidRPr="00177884">
          <w:rPr>
            <w:noProof/>
            <w:webHidden/>
          </w:rPr>
          <w:t>17</w:t>
        </w:r>
        <w:r w:rsidR="004A4C48" w:rsidRPr="00177884">
          <w:rPr>
            <w:noProof/>
            <w:webHidden/>
          </w:rPr>
          <w:fldChar w:fldCharType="end"/>
        </w:r>
      </w:hyperlink>
    </w:p>
    <w:p w:rsidR="004A4C48" w:rsidRPr="00177884" w:rsidRDefault="00177884" w:rsidP="009731E6">
      <w:pPr>
        <w:pStyle w:val="TOC2"/>
        <w:rPr>
          <w:rFonts w:asciiTheme="minorHAnsi" w:eastAsiaTheme="minorEastAsia" w:hAnsiTheme="minorHAnsi"/>
          <w:noProof/>
          <w:sz w:val="22"/>
          <w:lang w:val="en-US"/>
        </w:rPr>
      </w:pPr>
      <w:hyperlink w:anchor="_Toc489274883" w:history="1">
        <w:r w:rsidR="004A4C48" w:rsidRPr="00177884">
          <w:rPr>
            <w:rStyle w:val="Hyperlink"/>
            <w:noProof/>
            <w:color w:val="auto"/>
            <w:lang w:val="en-US"/>
          </w:rPr>
          <w:t>3.2</w:t>
        </w:r>
        <w:r w:rsidR="004A4C48" w:rsidRPr="00177884">
          <w:rPr>
            <w:rFonts w:asciiTheme="minorHAnsi" w:eastAsiaTheme="minorEastAsia" w:hAnsiTheme="minorHAnsi"/>
            <w:noProof/>
            <w:sz w:val="22"/>
            <w:lang w:val="en-US"/>
          </w:rPr>
          <w:tab/>
        </w:r>
        <w:r w:rsidR="004A4C48" w:rsidRPr="00177884">
          <w:rPr>
            <w:rStyle w:val="Hyperlink"/>
            <w:noProof/>
            <w:color w:val="auto"/>
            <w:lang w:val="en-US"/>
          </w:rPr>
          <w:t>Calculation of zero-integer spin resonance strength in JLEIC</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_Toc489274883 \h </w:instrText>
        </w:r>
        <w:r w:rsidR="004A4C48" w:rsidRPr="00177884">
          <w:rPr>
            <w:noProof/>
            <w:webHidden/>
          </w:rPr>
        </w:r>
        <w:r w:rsidR="004A4C48" w:rsidRPr="00177884">
          <w:rPr>
            <w:noProof/>
            <w:webHidden/>
          </w:rPr>
          <w:fldChar w:fldCharType="separate"/>
        </w:r>
        <w:r w:rsidR="004A4C48" w:rsidRPr="00177884">
          <w:rPr>
            <w:noProof/>
            <w:webHidden/>
          </w:rPr>
          <w:t>17</w:t>
        </w:r>
        <w:r w:rsidR="004A4C48" w:rsidRPr="00177884">
          <w:rPr>
            <w:noProof/>
            <w:webHidden/>
          </w:rPr>
          <w:fldChar w:fldCharType="end"/>
        </w:r>
      </w:hyperlink>
    </w:p>
    <w:p w:rsidR="004A4C48" w:rsidRPr="00177884" w:rsidRDefault="00177884">
      <w:pPr>
        <w:pStyle w:val="TOC3"/>
        <w:tabs>
          <w:tab w:val="left" w:pos="1627"/>
          <w:tab w:val="right" w:leader="dot" w:pos="9350"/>
        </w:tabs>
        <w:rPr>
          <w:rFonts w:asciiTheme="minorHAnsi" w:eastAsiaTheme="minorEastAsia" w:hAnsiTheme="minorHAnsi"/>
          <w:i w:val="0"/>
          <w:noProof/>
          <w:sz w:val="22"/>
          <w:lang w:val="en-US"/>
        </w:rPr>
      </w:pPr>
      <w:hyperlink w:anchor="_Toc489274884" w:history="1">
        <w:r w:rsidR="004A4C48" w:rsidRPr="00177884">
          <w:rPr>
            <w:rStyle w:val="Hyperlink"/>
            <w:rFonts w:eastAsia="Times New Roman"/>
            <w:noProof/>
            <w:color w:val="auto"/>
            <w:lang w:val="en-US"/>
          </w:rPr>
          <w:t>3.2.1</w:t>
        </w:r>
        <w:r w:rsidR="004A4C48" w:rsidRPr="00177884">
          <w:rPr>
            <w:rFonts w:asciiTheme="minorHAnsi" w:eastAsiaTheme="minorEastAsia" w:hAnsiTheme="minorHAnsi"/>
            <w:i w:val="0"/>
            <w:noProof/>
            <w:sz w:val="22"/>
            <w:lang w:val="en-US"/>
          </w:rPr>
          <w:tab/>
        </w:r>
        <w:r w:rsidR="000C2757" w:rsidRPr="00177884">
          <w:rPr>
            <w:rStyle w:val="Hyperlink"/>
            <w:rFonts w:eastAsia="Times New Roman"/>
            <w:noProof/>
            <w:color w:val="auto"/>
            <w:lang w:val="en-US"/>
          </w:rPr>
          <w:t>Incoherent part of the spin resonance s</w:t>
        </w:r>
        <w:r w:rsidR="004A4C48" w:rsidRPr="00177884">
          <w:rPr>
            <w:rStyle w:val="Hyperlink"/>
            <w:rFonts w:eastAsia="Times New Roman"/>
            <w:noProof/>
            <w:color w:val="auto"/>
            <w:lang w:val="en-US"/>
          </w:rPr>
          <w:t>trength</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_Toc489274884 \h </w:instrText>
        </w:r>
        <w:r w:rsidR="004A4C48" w:rsidRPr="00177884">
          <w:rPr>
            <w:noProof/>
            <w:webHidden/>
          </w:rPr>
        </w:r>
        <w:r w:rsidR="004A4C48" w:rsidRPr="00177884">
          <w:rPr>
            <w:noProof/>
            <w:webHidden/>
          </w:rPr>
          <w:fldChar w:fldCharType="separate"/>
        </w:r>
        <w:r w:rsidR="004A4C48" w:rsidRPr="00177884">
          <w:rPr>
            <w:noProof/>
            <w:webHidden/>
          </w:rPr>
          <w:t>18</w:t>
        </w:r>
        <w:r w:rsidR="004A4C48" w:rsidRPr="00177884">
          <w:rPr>
            <w:noProof/>
            <w:webHidden/>
          </w:rPr>
          <w:fldChar w:fldCharType="end"/>
        </w:r>
      </w:hyperlink>
    </w:p>
    <w:p w:rsidR="004A4C48" w:rsidRPr="00177884" w:rsidRDefault="00177884">
      <w:pPr>
        <w:pStyle w:val="TOC3"/>
        <w:tabs>
          <w:tab w:val="left" w:pos="1627"/>
          <w:tab w:val="right" w:leader="dot" w:pos="9350"/>
        </w:tabs>
        <w:rPr>
          <w:rFonts w:asciiTheme="minorHAnsi" w:eastAsiaTheme="minorEastAsia" w:hAnsiTheme="minorHAnsi"/>
          <w:i w:val="0"/>
          <w:noProof/>
          <w:sz w:val="22"/>
          <w:lang w:val="en-US"/>
        </w:rPr>
      </w:pPr>
      <w:hyperlink w:anchor="_Toc489274885" w:history="1">
        <w:r w:rsidR="004A4C48" w:rsidRPr="00177884">
          <w:rPr>
            <w:rStyle w:val="Hyperlink"/>
            <w:rFonts w:eastAsia="Times New Roman"/>
            <w:noProof/>
            <w:color w:val="auto"/>
            <w:lang w:val="en-US"/>
          </w:rPr>
          <w:t>3.2.2</w:t>
        </w:r>
        <w:r w:rsidR="004A4C48" w:rsidRPr="00177884">
          <w:rPr>
            <w:rFonts w:asciiTheme="minorHAnsi" w:eastAsiaTheme="minorEastAsia" w:hAnsiTheme="minorHAnsi"/>
            <w:i w:val="0"/>
            <w:noProof/>
            <w:sz w:val="22"/>
            <w:lang w:val="en-US"/>
          </w:rPr>
          <w:tab/>
        </w:r>
        <w:r w:rsidR="004A4C48" w:rsidRPr="00177884">
          <w:rPr>
            <w:rStyle w:val="Hyperlink"/>
            <w:rFonts w:eastAsia="Times New Roman"/>
            <w:noProof/>
            <w:color w:val="auto"/>
            <w:lang w:val="en-US"/>
          </w:rPr>
          <w:t>Coher</w:t>
        </w:r>
        <w:r w:rsidR="000C2757" w:rsidRPr="00177884">
          <w:rPr>
            <w:rStyle w:val="Hyperlink"/>
            <w:rFonts w:eastAsia="Times New Roman"/>
            <w:noProof/>
            <w:color w:val="auto"/>
            <w:lang w:val="en-US"/>
          </w:rPr>
          <w:t>ent part of the spin resonance s</w:t>
        </w:r>
        <w:r w:rsidR="004A4C48" w:rsidRPr="00177884">
          <w:rPr>
            <w:rStyle w:val="Hyperlink"/>
            <w:rFonts w:eastAsia="Times New Roman"/>
            <w:noProof/>
            <w:color w:val="auto"/>
            <w:lang w:val="en-US"/>
          </w:rPr>
          <w:t>trength</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_Toc489274885 \h </w:instrText>
        </w:r>
        <w:r w:rsidR="004A4C48" w:rsidRPr="00177884">
          <w:rPr>
            <w:noProof/>
            <w:webHidden/>
          </w:rPr>
        </w:r>
        <w:r w:rsidR="004A4C48" w:rsidRPr="00177884">
          <w:rPr>
            <w:noProof/>
            <w:webHidden/>
          </w:rPr>
          <w:fldChar w:fldCharType="separate"/>
        </w:r>
        <w:r w:rsidR="004A4C48" w:rsidRPr="00177884">
          <w:rPr>
            <w:noProof/>
            <w:webHidden/>
          </w:rPr>
          <w:t>19</w:t>
        </w:r>
        <w:r w:rsidR="004A4C48" w:rsidRPr="00177884">
          <w:rPr>
            <w:noProof/>
            <w:webHidden/>
          </w:rPr>
          <w:fldChar w:fldCharType="end"/>
        </w:r>
      </w:hyperlink>
    </w:p>
    <w:p w:rsidR="004A4C48" w:rsidRPr="00177884" w:rsidRDefault="00177884" w:rsidP="009731E6">
      <w:pPr>
        <w:pStyle w:val="TOC2"/>
        <w:rPr>
          <w:rFonts w:asciiTheme="minorHAnsi" w:eastAsiaTheme="minorEastAsia" w:hAnsiTheme="minorHAnsi"/>
          <w:noProof/>
          <w:sz w:val="22"/>
          <w:lang w:val="en-US"/>
        </w:rPr>
      </w:pPr>
      <w:hyperlink w:anchor="_Toc489274886" w:history="1">
        <w:r w:rsidR="004A4C48" w:rsidRPr="00177884">
          <w:rPr>
            <w:rStyle w:val="Hyperlink"/>
            <w:rFonts w:eastAsia="Times New Roman"/>
            <w:noProof/>
            <w:color w:val="auto"/>
            <w:lang w:val="en-US"/>
          </w:rPr>
          <w:t>3.3</w:t>
        </w:r>
        <w:r w:rsidR="004A4C48" w:rsidRPr="00177884">
          <w:rPr>
            <w:rFonts w:asciiTheme="minorHAnsi" w:eastAsiaTheme="minorEastAsia" w:hAnsiTheme="minorHAnsi"/>
            <w:noProof/>
            <w:sz w:val="22"/>
            <w:lang w:val="en-US"/>
          </w:rPr>
          <w:tab/>
        </w:r>
        <w:r w:rsidR="004A4C48" w:rsidRPr="00177884">
          <w:rPr>
            <w:rStyle w:val="Hyperlink"/>
            <w:rFonts w:eastAsia="Times New Roman"/>
            <w:noProof/>
            <w:color w:val="auto"/>
            <w:lang w:val="en-US"/>
          </w:rPr>
          <w:t>Acceleration of polarized ions in the JLEIC collider</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_Toc489274886 \h </w:instrText>
        </w:r>
        <w:r w:rsidR="004A4C48" w:rsidRPr="00177884">
          <w:rPr>
            <w:noProof/>
            <w:webHidden/>
          </w:rPr>
        </w:r>
        <w:r w:rsidR="004A4C48" w:rsidRPr="00177884">
          <w:rPr>
            <w:noProof/>
            <w:webHidden/>
          </w:rPr>
          <w:fldChar w:fldCharType="separate"/>
        </w:r>
        <w:r w:rsidR="004A4C48" w:rsidRPr="00177884">
          <w:rPr>
            <w:noProof/>
            <w:webHidden/>
          </w:rPr>
          <w:t>19</w:t>
        </w:r>
        <w:r w:rsidR="004A4C48" w:rsidRPr="00177884">
          <w:rPr>
            <w:noProof/>
            <w:webHidden/>
          </w:rPr>
          <w:fldChar w:fldCharType="end"/>
        </w:r>
      </w:hyperlink>
    </w:p>
    <w:p w:rsidR="004A4C48" w:rsidRPr="00177884" w:rsidRDefault="00177884" w:rsidP="005160CB">
      <w:pPr>
        <w:pStyle w:val="TOC2"/>
        <w:spacing w:after="240"/>
        <w:ind w:left="896" w:right="573" w:hanging="539"/>
        <w:rPr>
          <w:rFonts w:asciiTheme="minorHAnsi" w:eastAsiaTheme="minorEastAsia" w:hAnsiTheme="minorHAnsi"/>
          <w:noProof/>
          <w:sz w:val="22"/>
          <w:lang w:val="en-US"/>
        </w:rPr>
      </w:pPr>
      <w:hyperlink w:anchor="_Toc489274887" w:history="1">
        <w:r w:rsidR="004A4C48" w:rsidRPr="00177884">
          <w:rPr>
            <w:rStyle w:val="Hyperlink"/>
            <w:rFonts w:eastAsia="Times New Roman"/>
            <w:noProof/>
            <w:color w:val="auto"/>
            <w:lang w:val="en-US"/>
          </w:rPr>
          <w:t>3.4</w:t>
        </w:r>
        <w:r w:rsidR="004A4C48" w:rsidRPr="00177884">
          <w:rPr>
            <w:rFonts w:asciiTheme="minorHAnsi" w:eastAsiaTheme="minorEastAsia" w:hAnsiTheme="minorHAnsi"/>
            <w:noProof/>
            <w:sz w:val="22"/>
            <w:lang w:val="en-US"/>
          </w:rPr>
          <w:tab/>
        </w:r>
        <w:r w:rsidR="000C2757" w:rsidRPr="00177884">
          <w:rPr>
            <w:rStyle w:val="Hyperlink"/>
            <w:rFonts w:eastAsia="Times New Roman"/>
            <w:noProof/>
            <w:color w:val="auto"/>
            <w:lang w:val="en-US"/>
          </w:rPr>
          <w:t>Crossing the transition e</w:t>
        </w:r>
        <w:r w:rsidR="004A4C48" w:rsidRPr="00177884">
          <w:rPr>
            <w:rStyle w:val="Hyperlink"/>
            <w:rFonts w:eastAsia="Times New Roman"/>
            <w:noProof/>
            <w:color w:val="auto"/>
            <w:lang w:val="en-US"/>
          </w:rPr>
          <w:t>nergy</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_Toc489274887 \h </w:instrText>
        </w:r>
        <w:r w:rsidR="004A4C48" w:rsidRPr="00177884">
          <w:rPr>
            <w:noProof/>
            <w:webHidden/>
          </w:rPr>
        </w:r>
        <w:r w:rsidR="004A4C48" w:rsidRPr="00177884">
          <w:rPr>
            <w:noProof/>
            <w:webHidden/>
          </w:rPr>
          <w:fldChar w:fldCharType="separate"/>
        </w:r>
        <w:r w:rsidR="004A4C48" w:rsidRPr="00177884">
          <w:rPr>
            <w:noProof/>
            <w:webHidden/>
          </w:rPr>
          <w:t>21</w:t>
        </w:r>
        <w:r w:rsidR="004A4C48" w:rsidRPr="00177884">
          <w:rPr>
            <w:noProof/>
            <w:webHidden/>
          </w:rPr>
          <w:fldChar w:fldCharType="end"/>
        </w:r>
      </w:hyperlink>
    </w:p>
    <w:p w:rsidR="004A4C48" w:rsidRPr="00177884" w:rsidRDefault="00177884">
      <w:pPr>
        <w:pStyle w:val="TOC1"/>
        <w:tabs>
          <w:tab w:val="right" w:leader="dot" w:pos="9350"/>
        </w:tabs>
        <w:rPr>
          <w:rFonts w:asciiTheme="minorHAnsi" w:eastAsiaTheme="minorEastAsia" w:hAnsiTheme="minorHAnsi"/>
          <w:b w:val="0"/>
          <w:noProof/>
          <w:sz w:val="22"/>
          <w:lang w:val="en-US"/>
        </w:rPr>
      </w:pPr>
      <w:hyperlink w:anchor="_Toc489274888" w:history="1">
        <w:r w:rsidR="004A4C48" w:rsidRPr="00177884">
          <w:rPr>
            <w:rStyle w:val="Hyperlink"/>
            <w:noProof/>
            <w:color w:val="auto"/>
          </w:rPr>
          <w:t>4.</w:t>
        </w:r>
        <w:r w:rsidR="004A4C48" w:rsidRPr="00177884">
          <w:rPr>
            <w:rFonts w:asciiTheme="minorHAnsi" w:eastAsiaTheme="minorEastAsia" w:hAnsiTheme="minorHAnsi"/>
            <w:b w:val="0"/>
            <w:noProof/>
            <w:sz w:val="22"/>
            <w:lang w:val="en-US"/>
          </w:rPr>
          <w:tab/>
        </w:r>
        <w:r w:rsidR="004A4C48" w:rsidRPr="00177884">
          <w:rPr>
            <w:rStyle w:val="Hyperlink"/>
            <w:noProof/>
            <w:color w:val="auto"/>
            <w:lang w:val="en-US"/>
          </w:rPr>
          <w:t>Effect of detector solenoid on the spin dynamics in the JLEIC ion collider ring</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_Toc489274888 \h </w:instrText>
        </w:r>
        <w:r w:rsidR="004A4C48" w:rsidRPr="00177884">
          <w:rPr>
            <w:noProof/>
            <w:webHidden/>
          </w:rPr>
        </w:r>
        <w:r w:rsidR="004A4C48" w:rsidRPr="00177884">
          <w:rPr>
            <w:noProof/>
            <w:webHidden/>
          </w:rPr>
          <w:fldChar w:fldCharType="separate"/>
        </w:r>
        <w:r w:rsidR="004A4C48" w:rsidRPr="00177884">
          <w:rPr>
            <w:noProof/>
            <w:webHidden/>
          </w:rPr>
          <w:t>22</w:t>
        </w:r>
        <w:r w:rsidR="004A4C48" w:rsidRPr="00177884">
          <w:rPr>
            <w:noProof/>
            <w:webHidden/>
          </w:rPr>
          <w:fldChar w:fldCharType="end"/>
        </w:r>
      </w:hyperlink>
    </w:p>
    <w:p w:rsidR="004A4C48" w:rsidRPr="00177884" w:rsidRDefault="00177884" w:rsidP="009731E6">
      <w:pPr>
        <w:pStyle w:val="TOC2"/>
        <w:rPr>
          <w:rFonts w:asciiTheme="minorHAnsi" w:eastAsiaTheme="minorEastAsia" w:hAnsiTheme="minorHAnsi"/>
          <w:noProof/>
          <w:sz w:val="22"/>
          <w:lang w:val="en-US"/>
        </w:rPr>
      </w:pPr>
      <w:hyperlink w:anchor="_Toc489274889" w:history="1">
        <w:r w:rsidR="004A4C48" w:rsidRPr="00177884">
          <w:rPr>
            <w:rStyle w:val="Hyperlink"/>
            <w:noProof/>
            <w:color w:val="auto"/>
          </w:rPr>
          <w:t>4.1</w:t>
        </w:r>
        <w:r w:rsidR="004A4C48" w:rsidRPr="00177884">
          <w:rPr>
            <w:rFonts w:asciiTheme="minorHAnsi" w:eastAsiaTheme="minorEastAsia" w:hAnsiTheme="minorHAnsi"/>
            <w:noProof/>
            <w:sz w:val="22"/>
            <w:lang w:val="en-US"/>
          </w:rPr>
          <w:tab/>
        </w:r>
        <w:r w:rsidR="004A4C48" w:rsidRPr="00177884">
          <w:rPr>
            <w:rStyle w:val="Hyperlink"/>
            <w:noProof/>
            <w:color w:val="auto"/>
            <w:lang w:val="en-US"/>
          </w:rPr>
          <w:t>Design orbit and description of the spin dynamics in the detector solenoid</w:t>
        </w:r>
        <w:r w:rsidR="004A4C48" w:rsidRPr="00177884">
          <w:rPr>
            <w:noProof/>
            <w:webHidden/>
          </w:rPr>
          <w:tab/>
        </w:r>
        <w:r w:rsidR="004A4C48" w:rsidRPr="00177884">
          <w:rPr>
            <w:noProof/>
            <w:webHidden/>
          </w:rPr>
          <w:fldChar w:fldCharType="begin"/>
        </w:r>
        <w:r w:rsidR="004A4C48" w:rsidRPr="00177884">
          <w:rPr>
            <w:noProof/>
            <w:webHidden/>
          </w:rPr>
          <w:instrText xml:space="preserve"> PAGEREF _Toc489274889 \h </w:instrText>
        </w:r>
        <w:r w:rsidR="004A4C48" w:rsidRPr="00177884">
          <w:rPr>
            <w:noProof/>
            <w:webHidden/>
          </w:rPr>
        </w:r>
        <w:r w:rsidR="004A4C48" w:rsidRPr="00177884">
          <w:rPr>
            <w:noProof/>
            <w:webHidden/>
          </w:rPr>
          <w:fldChar w:fldCharType="separate"/>
        </w:r>
        <w:r w:rsidR="004A4C48" w:rsidRPr="00177884">
          <w:rPr>
            <w:noProof/>
            <w:webHidden/>
          </w:rPr>
          <w:t>22</w:t>
        </w:r>
        <w:r w:rsidR="004A4C48" w:rsidRPr="00177884">
          <w:rPr>
            <w:noProof/>
            <w:webHidden/>
          </w:rPr>
          <w:fldChar w:fldCharType="end"/>
        </w:r>
      </w:hyperlink>
    </w:p>
    <w:p w:rsidR="004A4C48" w:rsidRPr="00177884" w:rsidRDefault="00177884" w:rsidP="009731E6">
      <w:pPr>
        <w:pStyle w:val="TOC2"/>
        <w:rPr>
          <w:noProof/>
          <w:lang w:val="en-US"/>
        </w:rPr>
      </w:pPr>
      <w:hyperlink w:anchor="_Toc489274890" w:history="1">
        <w:r w:rsidR="004A4C48" w:rsidRPr="00177884">
          <w:rPr>
            <w:rStyle w:val="Hyperlink"/>
            <w:noProof/>
            <w:color w:val="auto"/>
            <w:lang w:val="en-US"/>
          </w:rPr>
          <w:t>4.2</w:t>
        </w:r>
        <w:r w:rsidR="004A4C48" w:rsidRPr="00177884">
          <w:rPr>
            <w:rFonts w:asciiTheme="minorHAnsi" w:eastAsiaTheme="minorEastAsia" w:hAnsiTheme="minorHAnsi"/>
            <w:noProof/>
            <w:sz w:val="22"/>
            <w:lang w:val="en-US"/>
          </w:rPr>
          <w:tab/>
        </w:r>
        <w:r w:rsidR="004A4C48" w:rsidRPr="00177884">
          <w:rPr>
            <w:rStyle w:val="Hyperlink"/>
            <w:noProof/>
            <w:color w:val="auto"/>
            <w:lang w:val="en-US"/>
          </w:rPr>
          <w:t>Calculation of the proton and deuteron spin dynamics in the JLEIC ion collider ring including the detector solenoid</w:t>
        </w:r>
        <w:r w:rsidR="004A4C48" w:rsidRPr="00177884">
          <w:rPr>
            <w:noProof/>
            <w:webHidden/>
            <w:lang w:val="en-US"/>
          </w:rPr>
          <w:tab/>
        </w:r>
        <w:r w:rsidR="004A4C48" w:rsidRPr="00177884">
          <w:rPr>
            <w:noProof/>
            <w:webHidden/>
          </w:rPr>
          <w:fldChar w:fldCharType="begin"/>
        </w:r>
        <w:r w:rsidR="004A4C48" w:rsidRPr="00177884">
          <w:rPr>
            <w:noProof/>
            <w:webHidden/>
            <w:lang w:val="en-US"/>
          </w:rPr>
          <w:instrText xml:space="preserve"> PAGEREF _Toc489274890 \h </w:instrText>
        </w:r>
        <w:r w:rsidR="004A4C48" w:rsidRPr="00177884">
          <w:rPr>
            <w:noProof/>
            <w:webHidden/>
          </w:rPr>
        </w:r>
        <w:r w:rsidR="004A4C48" w:rsidRPr="00177884">
          <w:rPr>
            <w:noProof/>
            <w:webHidden/>
          </w:rPr>
          <w:fldChar w:fldCharType="separate"/>
        </w:r>
        <w:r w:rsidR="004A4C48" w:rsidRPr="00177884">
          <w:rPr>
            <w:noProof/>
            <w:webHidden/>
            <w:lang w:val="en-US"/>
          </w:rPr>
          <w:t>23</w:t>
        </w:r>
        <w:r w:rsidR="004A4C48" w:rsidRPr="00177884">
          <w:rPr>
            <w:noProof/>
            <w:webHidden/>
          </w:rPr>
          <w:fldChar w:fldCharType="end"/>
        </w:r>
      </w:hyperlink>
    </w:p>
    <w:p w:rsidR="005C7944" w:rsidRPr="00177884" w:rsidRDefault="00177884" w:rsidP="005160CB">
      <w:pPr>
        <w:pStyle w:val="TOC2"/>
        <w:spacing w:after="240"/>
        <w:ind w:left="896" w:right="573" w:hanging="539"/>
        <w:rPr>
          <w:noProof/>
        </w:rPr>
      </w:pPr>
      <w:hyperlink w:anchor="_Toc489274890" w:history="1">
        <w:r w:rsidR="005C7944" w:rsidRPr="00177884">
          <w:rPr>
            <w:rStyle w:val="Hyperlink"/>
            <w:noProof/>
            <w:color w:val="auto"/>
          </w:rPr>
          <w:t>4.3</w:t>
        </w:r>
        <w:r w:rsidR="005C7944" w:rsidRPr="00177884">
          <w:rPr>
            <w:rFonts w:asciiTheme="minorHAnsi" w:eastAsiaTheme="minorEastAsia" w:hAnsiTheme="minorHAnsi"/>
            <w:noProof/>
            <w:sz w:val="22"/>
          </w:rPr>
          <w:tab/>
        </w:r>
        <w:r w:rsidR="005C7944" w:rsidRPr="00177884">
          <w:rPr>
            <w:lang w:val="en-US"/>
          </w:rPr>
          <w:t>Compensation</w:t>
        </w:r>
        <w:r w:rsidR="005C7944" w:rsidRPr="00177884">
          <w:t xml:space="preserve"> </w:t>
        </w:r>
        <w:r w:rsidR="005C7944" w:rsidRPr="00177884">
          <w:rPr>
            <w:lang w:val="en-US"/>
          </w:rPr>
          <w:t>of</w:t>
        </w:r>
        <w:r w:rsidR="005C7944" w:rsidRPr="00177884">
          <w:t xml:space="preserve"> </w:t>
        </w:r>
        <w:r w:rsidR="005C7944" w:rsidRPr="00177884">
          <w:rPr>
            <w:lang w:val="en-US"/>
          </w:rPr>
          <w:t>the</w:t>
        </w:r>
        <w:r w:rsidR="005C7944" w:rsidRPr="00177884">
          <w:t xml:space="preserve"> </w:t>
        </w:r>
        <w:r w:rsidR="005C7944" w:rsidRPr="00177884">
          <w:rPr>
            <w:lang w:val="en-US"/>
          </w:rPr>
          <w:t>detector</w:t>
        </w:r>
        <w:r w:rsidR="005C7944" w:rsidRPr="00177884">
          <w:t xml:space="preserve"> </w:t>
        </w:r>
        <w:r w:rsidR="005C7944" w:rsidRPr="00177884">
          <w:rPr>
            <w:lang w:val="en-US"/>
          </w:rPr>
          <w:t>solenoid</w:t>
        </w:r>
        <w:r w:rsidR="005C7944" w:rsidRPr="00177884">
          <w:t xml:space="preserve"> </w:t>
        </w:r>
        <w:r w:rsidR="005C7944" w:rsidRPr="00177884">
          <w:rPr>
            <w:lang w:val="en-US"/>
          </w:rPr>
          <w:t>effect</w:t>
        </w:r>
        <w:r w:rsidR="005C7944" w:rsidRPr="00177884">
          <w:t xml:space="preserve"> </w:t>
        </w:r>
        <w:r w:rsidR="005C7944" w:rsidRPr="00177884">
          <w:rPr>
            <w:lang w:val="en-US"/>
          </w:rPr>
          <w:t>on</w:t>
        </w:r>
        <w:r w:rsidR="005C7944" w:rsidRPr="00177884">
          <w:t xml:space="preserve"> </w:t>
        </w:r>
        <w:r w:rsidR="005C7944" w:rsidRPr="00177884">
          <w:rPr>
            <w:lang w:val="en-US"/>
          </w:rPr>
          <w:t>the</w:t>
        </w:r>
        <w:r w:rsidR="005C7944" w:rsidRPr="00177884">
          <w:t xml:space="preserve"> </w:t>
        </w:r>
        <w:r w:rsidR="005C7944" w:rsidRPr="00177884">
          <w:rPr>
            <w:lang w:val="en-US"/>
          </w:rPr>
          <w:t>ion</w:t>
        </w:r>
        <w:r w:rsidR="005C7944" w:rsidRPr="00177884">
          <w:t xml:space="preserve"> </w:t>
        </w:r>
        <w:r w:rsidR="005C7944" w:rsidRPr="00177884">
          <w:rPr>
            <w:lang w:val="en-US"/>
          </w:rPr>
          <w:t>polarization</w:t>
        </w:r>
        <w:r w:rsidR="005C7944" w:rsidRPr="00177884">
          <w:rPr>
            <w:noProof/>
            <w:webHidden/>
          </w:rPr>
          <w:tab/>
        </w:r>
        <w:r w:rsidR="005C7944" w:rsidRPr="00177884">
          <w:rPr>
            <w:noProof/>
            <w:webHidden/>
          </w:rPr>
          <w:fldChar w:fldCharType="begin"/>
        </w:r>
        <w:r w:rsidR="005C7944" w:rsidRPr="00177884">
          <w:rPr>
            <w:noProof/>
            <w:webHidden/>
          </w:rPr>
          <w:instrText xml:space="preserve"> </w:instrText>
        </w:r>
        <w:r w:rsidR="005C7944" w:rsidRPr="00177884">
          <w:rPr>
            <w:noProof/>
            <w:webHidden/>
            <w:lang w:val="en-US"/>
          </w:rPr>
          <w:instrText>PAGEREF</w:instrText>
        </w:r>
        <w:r w:rsidR="005C7944" w:rsidRPr="00177884">
          <w:rPr>
            <w:noProof/>
            <w:webHidden/>
          </w:rPr>
          <w:instrText xml:space="preserve"> _</w:instrText>
        </w:r>
        <w:r w:rsidR="005C7944" w:rsidRPr="00177884">
          <w:rPr>
            <w:noProof/>
            <w:webHidden/>
            <w:lang w:val="en-US"/>
          </w:rPr>
          <w:instrText>Toc</w:instrText>
        </w:r>
        <w:r w:rsidR="005C7944" w:rsidRPr="00177884">
          <w:rPr>
            <w:noProof/>
            <w:webHidden/>
          </w:rPr>
          <w:instrText>489274890 \</w:instrText>
        </w:r>
        <w:r w:rsidR="005C7944" w:rsidRPr="00177884">
          <w:rPr>
            <w:noProof/>
            <w:webHidden/>
            <w:lang w:val="en-US"/>
          </w:rPr>
          <w:instrText>h</w:instrText>
        </w:r>
        <w:r w:rsidR="005C7944" w:rsidRPr="00177884">
          <w:rPr>
            <w:noProof/>
            <w:webHidden/>
          </w:rPr>
          <w:instrText xml:space="preserve"> </w:instrText>
        </w:r>
        <w:r w:rsidR="005C7944" w:rsidRPr="00177884">
          <w:rPr>
            <w:noProof/>
            <w:webHidden/>
          </w:rPr>
        </w:r>
        <w:r w:rsidR="005C7944" w:rsidRPr="00177884">
          <w:rPr>
            <w:noProof/>
            <w:webHidden/>
          </w:rPr>
          <w:fldChar w:fldCharType="separate"/>
        </w:r>
        <w:r w:rsidR="005C7944" w:rsidRPr="00177884">
          <w:rPr>
            <w:noProof/>
            <w:webHidden/>
          </w:rPr>
          <w:t>2</w:t>
        </w:r>
        <w:r w:rsidR="005C7944" w:rsidRPr="00177884">
          <w:rPr>
            <w:noProof/>
            <w:webHidden/>
          </w:rPr>
          <w:fldChar w:fldCharType="end"/>
        </w:r>
      </w:hyperlink>
      <w:r w:rsidR="005C7944" w:rsidRPr="00177884">
        <w:rPr>
          <w:noProof/>
        </w:rPr>
        <w:t>7</w:t>
      </w:r>
    </w:p>
    <w:p w:rsidR="005C7944" w:rsidRPr="00177884" w:rsidRDefault="00177884" w:rsidP="009731E6">
      <w:pPr>
        <w:pStyle w:val="TOC1"/>
        <w:tabs>
          <w:tab w:val="right" w:leader="dot" w:pos="9350"/>
        </w:tabs>
        <w:ind w:right="571"/>
        <w:rPr>
          <w:rStyle w:val="Hyperlink"/>
          <w:color w:val="auto"/>
          <w:lang w:val="en-US"/>
        </w:rPr>
      </w:pPr>
      <w:hyperlink w:anchor="_Toc489274888" w:history="1">
        <w:r w:rsidR="005C7944" w:rsidRPr="00177884">
          <w:rPr>
            <w:rStyle w:val="Hyperlink"/>
            <w:noProof/>
            <w:color w:val="auto"/>
            <w:lang w:val="en-US"/>
          </w:rPr>
          <w:t>5.</w:t>
        </w:r>
        <w:r w:rsidR="005C7944" w:rsidRPr="00177884">
          <w:rPr>
            <w:rStyle w:val="Hyperlink"/>
            <w:color w:val="auto"/>
          </w:rPr>
          <w:tab/>
        </w:r>
        <w:r w:rsidR="005C7944" w:rsidRPr="00177884">
          <w:rPr>
            <w:rStyle w:val="Hyperlink"/>
            <w:noProof/>
            <w:color w:val="auto"/>
          </w:rPr>
          <w:t>Analysis of nonlinear effects and the influence of betatron oscillation coupling on the spin dynamics</w:t>
        </w:r>
        <w:r w:rsidR="005C7944" w:rsidRPr="00177884">
          <w:rPr>
            <w:rStyle w:val="Hyperlink"/>
            <w:webHidden/>
            <w:color w:val="auto"/>
            <w:lang w:val="en-US"/>
          </w:rPr>
          <w:tab/>
        </w:r>
        <w:r w:rsidR="005C7944" w:rsidRPr="00177884">
          <w:rPr>
            <w:rStyle w:val="Hyperlink"/>
            <w:webHidden/>
            <w:color w:val="auto"/>
            <w:lang w:val="en-US"/>
          </w:rPr>
          <w:fldChar w:fldCharType="begin"/>
        </w:r>
        <w:r w:rsidR="005C7944" w:rsidRPr="00177884">
          <w:rPr>
            <w:rStyle w:val="Hyperlink"/>
            <w:webHidden/>
            <w:color w:val="auto"/>
            <w:lang w:val="en-US"/>
          </w:rPr>
          <w:instrText xml:space="preserve"> PAGEREF _Toc489274888 \h </w:instrText>
        </w:r>
        <w:r w:rsidR="005C7944" w:rsidRPr="00177884">
          <w:rPr>
            <w:rStyle w:val="Hyperlink"/>
            <w:webHidden/>
            <w:color w:val="auto"/>
            <w:lang w:val="en-US"/>
          </w:rPr>
        </w:r>
        <w:r w:rsidR="005C7944" w:rsidRPr="00177884">
          <w:rPr>
            <w:rStyle w:val="Hyperlink"/>
            <w:webHidden/>
            <w:color w:val="auto"/>
            <w:lang w:val="en-US"/>
          </w:rPr>
          <w:fldChar w:fldCharType="separate"/>
        </w:r>
        <w:r w:rsidR="005C7944" w:rsidRPr="00177884">
          <w:rPr>
            <w:rStyle w:val="Hyperlink"/>
            <w:webHidden/>
            <w:color w:val="auto"/>
            <w:lang w:val="en-US"/>
          </w:rPr>
          <w:t>2</w:t>
        </w:r>
        <w:r w:rsidR="005C7944" w:rsidRPr="00177884">
          <w:rPr>
            <w:rStyle w:val="Hyperlink"/>
            <w:webHidden/>
            <w:color w:val="auto"/>
          </w:rPr>
          <w:t>8</w:t>
        </w:r>
        <w:r w:rsidR="005C7944" w:rsidRPr="00177884">
          <w:rPr>
            <w:rStyle w:val="Hyperlink"/>
            <w:webHidden/>
            <w:color w:val="auto"/>
            <w:lang w:val="en-US"/>
          </w:rPr>
          <w:fldChar w:fldCharType="end"/>
        </w:r>
      </w:hyperlink>
    </w:p>
    <w:p w:rsidR="005C7944" w:rsidRPr="00177884" w:rsidRDefault="00177884" w:rsidP="009731E6">
      <w:pPr>
        <w:pStyle w:val="TOC2"/>
        <w:rPr>
          <w:noProof/>
          <w:lang w:val="en-US"/>
        </w:rPr>
      </w:pPr>
      <w:hyperlink w:anchor="_Toc489274889" w:history="1">
        <w:r w:rsidR="005C7944" w:rsidRPr="00177884">
          <w:rPr>
            <w:rStyle w:val="Hyperlink"/>
            <w:noProof/>
            <w:color w:val="auto"/>
            <w:lang w:val="en-US"/>
          </w:rPr>
          <w:t>5</w:t>
        </w:r>
        <w:r w:rsidR="005C7944" w:rsidRPr="00177884">
          <w:rPr>
            <w:rStyle w:val="Hyperlink"/>
            <w:noProof/>
            <w:color w:val="auto"/>
          </w:rPr>
          <w:t>.1</w:t>
        </w:r>
        <w:r w:rsidR="005C7944" w:rsidRPr="00177884">
          <w:rPr>
            <w:rFonts w:asciiTheme="minorHAnsi" w:hAnsiTheme="minorHAnsi"/>
            <w:noProof/>
            <w:sz w:val="22"/>
            <w:lang w:val="en-US"/>
          </w:rPr>
          <w:tab/>
        </w:r>
        <w:r w:rsidR="005C7944" w:rsidRPr="00177884">
          <w:rPr>
            <w:lang w:val="en-US"/>
          </w:rPr>
          <w:t>Spin response function for calculating the contribution of field nonlinearity to the resonance strength</w:t>
        </w:r>
        <w:r w:rsidR="005C7944" w:rsidRPr="00177884">
          <w:rPr>
            <w:noProof/>
            <w:webHidden/>
          </w:rPr>
          <w:tab/>
        </w:r>
        <w:r w:rsidR="005C7944" w:rsidRPr="00177884">
          <w:rPr>
            <w:noProof/>
            <w:webHidden/>
          </w:rPr>
          <w:fldChar w:fldCharType="begin"/>
        </w:r>
        <w:r w:rsidR="005C7944" w:rsidRPr="00177884">
          <w:rPr>
            <w:noProof/>
            <w:webHidden/>
          </w:rPr>
          <w:instrText xml:space="preserve"> PAGEREF _Toc489274889 \h </w:instrText>
        </w:r>
        <w:r w:rsidR="005C7944" w:rsidRPr="00177884">
          <w:rPr>
            <w:noProof/>
            <w:webHidden/>
          </w:rPr>
        </w:r>
        <w:r w:rsidR="005C7944" w:rsidRPr="00177884">
          <w:rPr>
            <w:noProof/>
            <w:webHidden/>
          </w:rPr>
          <w:fldChar w:fldCharType="separate"/>
        </w:r>
        <w:r w:rsidR="005C7944" w:rsidRPr="00177884">
          <w:rPr>
            <w:noProof/>
            <w:webHidden/>
          </w:rPr>
          <w:t>2</w:t>
        </w:r>
        <w:r w:rsidR="005C7944" w:rsidRPr="00177884">
          <w:rPr>
            <w:noProof/>
            <w:webHidden/>
            <w:lang w:val="en-US"/>
          </w:rPr>
          <w:t>8</w:t>
        </w:r>
        <w:r w:rsidR="005C7944" w:rsidRPr="00177884">
          <w:rPr>
            <w:noProof/>
            <w:webHidden/>
          </w:rPr>
          <w:fldChar w:fldCharType="end"/>
        </w:r>
      </w:hyperlink>
    </w:p>
    <w:p w:rsidR="005C7944" w:rsidRPr="00177884" w:rsidRDefault="00177884" w:rsidP="009731E6">
      <w:pPr>
        <w:pStyle w:val="TOC2"/>
        <w:rPr>
          <w:noProof/>
          <w:lang w:val="en-US"/>
        </w:rPr>
      </w:pPr>
      <w:hyperlink w:anchor="_Toc489274889" w:history="1">
        <w:r w:rsidR="005C7944" w:rsidRPr="00177884">
          <w:rPr>
            <w:rStyle w:val="Hyperlink"/>
            <w:noProof/>
            <w:color w:val="auto"/>
            <w:lang w:val="en-US"/>
          </w:rPr>
          <w:t>5</w:t>
        </w:r>
        <w:r w:rsidR="005C7944" w:rsidRPr="00177884">
          <w:rPr>
            <w:rStyle w:val="Hyperlink"/>
            <w:noProof/>
            <w:color w:val="auto"/>
          </w:rPr>
          <w:t>.</w:t>
        </w:r>
        <w:r w:rsidR="005C7944" w:rsidRPr="00177884">
          <w:rPr>
            <w:rStyle w:val="Hyperlink"/>
            <w:noProof/>
            <w:color w:val="auto"/>
            <w:lang w:val="en-US"/>
          </w:rPr>
          <w:t>2</w:t>
        </w:r>
        <w:r w:rsidR="005C7944" w:rsidRPr="00177884">
          <w:rPr>
            <w:rFonts w:asciiTheme="minorHAnsi" w:hAnsiTheme="minorHAnsi"/>
            <w:noProof/>
            <w:sz w:val="22"/>
            <w:lang w:val="en-US"/>
          </w:rPr>
          <w:tab/>
        </w:r>
        <w:r w:rsidR="005C7944" w:rsidRPr="00177884">
          <w:rPr>
            <w:lang w:val="en-US"/>
          </w:rPr>
          <w:t>Influence of betatron oscillation coupling on the incoherent part of the spin resonance strength</w:t>
        </w:r>
        <w:r w:rsidR="005C7944" w:rsidRPr="00177884">
          <w:rPr>
            <w:noProof/>
            <w:webHidden/>
          </w:rPr>
          <w:tab/>
        </w:r>
        <w:r w:rsidR="005C7944" w:rsidRPr="00177884">
          <w:rPr>
            <w:noProof/>
            <w:webHidden/>
          </w:rPr>
          <w:fldChar w:fldCharType="begin"/>
        </w:r>
        <w:r w:rsidR="005C7944" w:rsidRPr="00177884">
          <w:rPr>
            <w:noProof/>
            <w:webHidden/>
          </w:rPr>
          <w:instrText xml:space="preserve"> PAGEREF _Toc489274889 \h </w:instrText>
        </w:r>
        <w:r w:rsidR="005C7944" w:rsidRPr="00177884">
          <w:rPr>
            <w:noProof/>
            <w:webHidden/>
          </w:rPr>
        </w:r>
        <w:r w:rsidR="005C7944" w:rsidRPr="00177884">
          <w:rPr>
            <w:noProof/>
            <w:webHidden/>
          </w:rPr>
          <w:fldChar w:fldCharType="separate"/>
        </w:r>
        <w:r w:rsidR="005C7944" w:rsidRPr="00177884">
          <w:rPr>
            <w:noProof/>
            <w:webHidden/>
          </w:rPr>
          <w:t>2</w:t>
        </w:r>
        <w:r w:rsidR="005C7944" w:rsidRPr="00177884">
          <w:rPr>
            <w:noProof/>
            <w:webHidden/>
            <w:lang w:val="en-US"/>
          </w:rPr>
          <w:t>8</w:t>
        </w:r>
        <w:r w:rsidR="005C7944" w:rsidRPr="00177884">
          <w:rPr>
            <w:noProof/>
            <w:webHidden/>
          </w:rPr>
          <w:fldChar w:fldCharType="end"/>
        </w:r>
      </w:hyperlink>
    </w:p>
    <w:p w:rsidR="005C7944" w:rsidRPr="00177884" w:rsidRDefault="00177884" w:rsidP="005160CB">
      <w:pPr>
        <w:pStyle w:val="TOC2"/>
        <w:spacing w:after="240"/>
        <w:ind w:left="896" w:right="573" w:hanging="539"/>
        <w:rPr>
          <w:rStyle w:val="Hyperlink"/>
          <w:color w:val="auto"/>
        </w:rPr>
      </w:pPr>
      <w:hyperlink w:anchor="_Toc489274889" w:history="1">
        <w:r w:rsidR="005C7944" w:rsidRPr="00177884">
          <w:rPr>
            <w:rStyle w:val="Hyperlink"/>
            <w:noProof/>
            <w:color w:val="auto"/>
            <w:lang w:val="en-US"/>
          </w:rPr>
          <w:t>5.3</w:t>
        </w:r>
        <w:r w:rsidR="005C7944" w:rsidRPr="00177884">
          <w:rPr>
            <w:rStyle w:val="Hyperlink"/>
            <w:color w:val="auto"/>
          </w:rPr>
          <w:tab/>
        </w:r>
        <w:r w:rsidR="005C7944" w:rsidRPr="00177884">
          <w:rPr>
            <w:rStyle w:val="Hyperlink"/>
            <w:noProof/>
            <w:color w:val="auto"/>
          </w:rPr>
          <w:t>Compensation of the incoherent part of the spin resonance strength due to the collider’s arcs</w:t>
        </w:r>
        <w:r w:rsidR="005C7944" w:rsidRPr="00177884">
          <w:rPr>
            <w:rStyle w:val="Hyperlink"/>
            <w:webHidden/>
            <w:color w:val="auto"/>
            <w:lang w:val="en-US"/>
          </w:rPr>
          <w:tab/>
        </w:r>
        <w:r w:rsidR="005C7944" w:rsidRPr="00177884">
          <w:rPr>
            <w:rStyle w:val="Hyperlink"/>
            <w:webHidden/>
            <w:color w:val="auto"/>
            <w:lang w:val="en-US"/>
          </w:rPr>
          <w:fldChar w:fldCharType="begin"/>
        </w:r>
        <w:r w:rsidR="005C7944" w:rsidRPr="00177884">
          <w:rPr>
            <w:rStyle w:val="Hyperlink"/>
            <w:webHidden/>
            <w:color w:val="auto"/>
            <w:lang w:val="en-US"/>
          </w:rPr>
          <w:instrText xml:space="preserve"> PAGEREF _Toc489274889 \h </w:instrText>
        </w:r>
        <w:r w:rsidR="005C7944" w:rsidRPr="00177884">
          <w:rPr>
            <w:rStyle w:val="Hyperlink"/>
            <w:webHidden/>
            <w:color w:val="auto"/>
            <w:lang w:val="en-US"/>
          </w:rPr>
        </w:r>
        <w:r w:rsidR="005C7944" w:rsidRPr="00177884">
          <w:rPr>
            <w:rStyle w:val="Hyperlink"/>
            <w:webHidden/>
            <w:color w:val="auto"/>
            <w:lang w:val="en-US"/>
          </w:rPr>
          <w:fldChar w:fldCharType="separate"/>
        </w:r>
        <w:r w:rsidR="005C7944" w:rsidRPr="00177884">
          <w:rPr>
            <w:rStyle w:val="Hyperlink"/>
            <w:webHidden/>
            <w:color w:val="auto"/>
          </w:rPr>
          <w:t>30</w:t>
        </w:r>
        <w:r w:rsidR="005C7944" w:rsidRPr="00177884">
          <w:rPr>
            <w:rStyle w:val="Hyperlink"/>
            <w:webHidden/>
            <w:color w:val="auto"/>
            <w:lang w:val="en-US"/>
          </w:rPr>
          <w:fldChar w:fldCharType="end"/>
        </w:r>
      </w:hyperlink>
    </w:p>
    <w:p w:rsidR="005C7944" w:rsidRPr="00177884" w:rsidRDefault="00177884" w:rsidP="009731E6">
      <w:pPr>
        <w:pStyle w:val="TOC1"/>
        <w:tabs>
          <w:tab w:val="right" w:leader="dot" w:pos="9350"/>
        </w:tabs>
        <w:ind w:right="571"/>
        <w:rPr>
          <w:rStyle w:val="Hyperlink"/>
          <w:color w:val="auto"/>
        </w:rPr>
      </w:pPr>
      <w:hyperlink w:anchor="_Toc489274888" w:history="1">
        <w:r w:rsidR="005C7944" w:rsidRPr="00177884">
          <w:rPr>
            <w:rStyle w:val="Hyperlink"/>
            <w:noProof/>
            <w:color w:val="auto"/>
            <w:lang w:val="en-US"/>
          </w:rPr>
          <w:t>6.</w:t>
        </w:r>
        <w:r w:rsidR="005C7944" w:rsidRPr="00177884">
          <w:rPr>
            <w:rStyle w:val="Hyperlink"/>
            <w:color w:val="auto"/>
          </w:rPr>
          <w:tab/>
        </w:r>
        <w:r w:rsidR="005C7944" w:rsidRPr="00177884">
          <w:rPr>
            <w:rStyle w:val="Hyperlink"/>
            <w:noProof/>
            <w:color w:val="auto"/>
          </w:rPr>
          <w:t>Numerical modeling of the spin dynamics in the JLEIC collider including nonlinear effects</w:t>
        </w:r>
        <w:r w:rsidR="005C7944" w:rsidRPr="00177884">
          <w:rPr>
            <w:rStyle w:val="Hyperlink"/>
            <w:webHidden/>
            <w:color w:val="auto"/>
            <w:lang w:val="en-US"/>
          </w:rPr>
          <w:tab/>
        </w:r>
        <w:r w:rsidR="005C7944" w:rsidRPr="00177884">
          <w:rPr>
            <w:rStyle w:val="Hyperlink"/>
            <w:webHidden/>
            <w:color w:val="auto"/>
            <w:lang w:val="en-US"/>
          </w:rPr>
          <w:fldChar w:fldCharType="begin"/>
        </w:r>
        <w:r w:rsidR="005C7944" w:rsidRPr="00177884">
          <w:rPr>
            <w:rStyle w:val="Hyperlink"/>
            <w:webHidden/>
            <w:color w:val="auto"/>
            <w:lang w:val="en-US"/>
          </w:rPr>
          <w:instrText xml:space="preserve"> PAGEREF _Toc489274888 \h </w:instrText>
        </w:r>
        <w:r w:rsidR="005C7944" w:rsidRPr="00177884">
          <w:rPr>
            <w:rStyle w:val="Hyperlink"/>
            <w:webHidden/>
            <w:color w:val="auto"/>
            <w:lang w:val="en-US"/>
          </w:rPr>
        </w:r>
        <w:r w:rsidR="005C7944" w:rsidRPr="00177884">
          <w:rPr>
            <w:rStyle w:val="Hyperlink"/>
            <w:webHidden/>
            <w:color w:val="auto"/>
            <w:lang w:val="en-US"/>
          </w:rPr>
          <w:fldChar w:fldCharType="separate"/>
        </w:r>
        <w:r w:rsidR="005C7944" w:rsidRPr="00177884">
          <w:rPr>
            <w:rStyle w:val="Hyperlink"/>
            <w:webHidden/>
            <w:color w:val="auto"/>
          </w:rPr>
          <w:t>30</w:t>
        </w:r>
        <w:r w:rsidR="005C7944" w:rsidRPr="00177884">
          <w:rPr>
            <w:rStyle w:val="Hyperlink"/>
            <w:webHidden/>
            <w:color w:val="auto"/>
            <w:lang w:val="en-US"/>
          </w:rPr>
          <w:fldChar w:fldCharType="end"/>
        </w:r>
      </w:hyperlink>
    </w:p>
    <w:p w:rsidR="005C7944" w:rsidRPr="00177884" w:rsidRDefault="00177884" w:rsidP="009731E6">
      <w:pPr>
        <w:pStyle w:val="TOC2"/>
        <w:rPr>
          <w:rFonts w:asciiTheme="minorHAnsi" w:eastAsiaTheme="minorEastAsia" w:hAnsiTheme="minorHAnsi"/>
          <w:noProof/>
          <w:sz w:val="22"/>
          <w:lang w:val="en-US"/>
        </w:rPr>
      </w:pPr>
      <w:hyperlink w:anchor="_Toc489274889" w:history="1">
        <w:r w:rsidR="005C7944" w:rsidRPr="00177884">
          <w:rPr>
            <w:rStyle w:val="Hyperlink"/>
            <w:noProof/>
            <w:color w:val="auto"/>
            <w:lang w:val="en-US"/>
          </w:rPr>
          <w:t>6</w:t>
        </w:r>
        <w:r w:rsidR="005C7944" w:rsidRPr="00177884">
          <w:rPr>
            <w:rStyle w:val="Hyperlink"/>
            <w:noProof/>
            <w:color w:val="auto"/>
          </w:rPr>
          <w:t>.1</w:t>
        </w:r>
        <w:r w:rsidR="005C7944" w:rsidRPr="00177884">
          <w:rPr>
            <w:rFonts w:asciiTheme="minorHAnsi" w:eastAsiaTheme="minorEastAsia" w:hAnsiTheme="minorHAnsi"/>
            <w:noProof/>
            <w:sz w:val="22"/>
            <w:lang w:val="en-US"/>
          </w:rPr>
          <w:tab/>
        </w:r>
        <w:r w:rsidR="005C7944" w:rsidRPr="00177884">
          <w:rPr>
            <w:lang w:val="en-US"/>
          </w:rPr>
          <w:t>Calculation of the sextupole and octupole components of field nonlinearity</w:t>
        </w:r>
        <w:r w:rsidR="005C7944" w:rsidRPr="00177884">
          <w:rPr>
            <w:noProof/>
            <w:webHidden/>
          </w:rPr>
          <w:tab/>
        </w:r>
        <w:r w:rsidR="005C7944" w:rsidRPr="00177884">
          <w:rPr>
            <w:noProof/>
            <w:webHidden/>
          </w:rPr>
          <w:fldChar w:fldCharType="begin"/>
        </w:r>
        <w:r w:rsidR="005C7944" w:rsidRPr="00177884">
          <w:rPr>
            <w:noProof/>
            <w:webHidden/>
          </w:rPr>
          <w:instrText xml:space="preserve"> PAGEREF _Toc489274889 \h </w:instrText>
        </w:r>
        <w:r w:rsidR="005C7944" w:rsidRPr="00177884">
          <w:rPr>
            <w:noProof/>
            <w:webHidden/>
          </w:rPr>
        </w:r>
        <w:r w:rsidR="005C7944" w:rsidRPr="00177884">
          <w:rPr>
            <w:noProof/>
            <w:webHidden/>
          </w:rPr>
          <w:fldChar w:fldCharType="separate"/>
        </w:r>
        <w:r w:rsidR="005C7944" w:rsidRPr="00177884">
          <w:rPr>
            <w:noProof/>
            <w:webHidden/>
            <w:lang w:val="en-US"/>
          </w:rPr>
          <w:t>30</w:t>
        </w:r>
        <w:r w:rsidR="005C7944" w:rsidRPr="00177884">
          <w:rPr>
            <w:noProof/>
            <w:webHidden/>
          </w:rPr>
          <w:fldChar w:fldCharType="end"/>
        </w:r>
      </w:hyperlink>
    </w:p>
    <w:p w:rsidR="005C7944" w:rsidRPr="00177884" w:rsidRDefault="00177884" w:rsidP="009731E6">
      <w:pPr>
        <w:pStyle w:val="TOC2"/>
        <w:rPr>
          <w:rFonts w:asciiTheme="minorHAnsi" w:eastAsiaTheme="minorEastAsia" w:hAnsiTheme="minorHAnsi"/>
          <w:noProof/>
          <w:sz w:val="22"/>
          <w:lang w:val="en-US"/>
        </w:rPr>
      </w:pPr>
      <w:hyperlink w:anchor="_Toc489274889" w:history="1">
        <w:r w:rsidR="005C7944" w:rsidRPr="00177884">
          <w:rPr>
            <w:rStyle w:val="Hyperlink"/>
            <w:noProof/>
            <w:color w:val="auto"/>
            <w:lang w:val="en-US"/>
          </w:rPr>
          <w:t>6</w:t>
        </w:r>
        <w:r w:rsidR="005C7944" w:rsidRPr="00177884">
          <w:rPr>
            <w:rStyle w:val="Hyperlink"/>
            <w:noProof/>
            <w:color w:val="auto"/>
          </w:rPr>
          <w:t>.</w:t>
        </w:r>
        <w:r w:rsidR="005C7944" w:rsidRPr="00177884">
          <w:rPr>
            <w:rStyle w:val="Hyperlink"/>
            <w:noProof/>
            <w:color w:val="auto"/>
            <w:lang w:val="en-US"/>
          </w:rPr>
          <w:t>2</w:t>
        </w:r>
        <w:r w:rsidR="005C7944" w:rsidRPr="00177884">
          <w:rPr>
            <w:rFonts w:asciiTheme="minorHAnsi" w:eastAsiaTheme="minorEastAsia" w:hAnsiTheme="minorHAnsi"/>
            <w:noProof/>
            <w:sz w:val="22"/>
            <w:lang w:val="en-US"/>
          </w:rPr>
          <w:tab/>
        </w:r>
        <w:r w:rsidR="005C7944" w:rsidRPr="00177884">
          <w:rPr>
            <w:rFonts w:eastAsiaTheme="minorEastAsia" w:cs="Times New Roman"/>
            <w:lang w:val="en-US"/>
          </w:rPr>
          <w:t>Calculation of the incoherent part due to betatron oscillations</w:t>
        </w:r>
        <w:r w:rsidR="005C7944" w:rsidRPr="00177884">
          <w:rPr>
            <w:noProof/>
            <w:webHidden/>
          </w:rPr>
          <w:tab/>
        </w:r>
        <w:r w:rsidR="005C7944" w:rsidRPr="00177884">
          <w:rPr>
            <w:noProof/>
            <w:webHidden/>
          </w:rPr>
          <w:fldChar w:fldCharType="begin"/>
        </w:r>
        <w:r w:rsidR="005C7944" w:rsidRPr="00177884">
          <w:rPr>
            <w:noProof/>
            <w:webHidden/>
          </w:rPr>
          <w:instrText xml:space="preserve"> PAGEREF _Toc489274889 \h </w:instrText>
        </w:r>
        <w:r w:rsidR="005C7944" w:rsidRPr="00177884">
          <w:rPr>
            <w:noProof/>
            <w:webHidden/>
          </w:rPr>
        </w:r>
        <w:r w:rsidR="005C7944" w:rsidRPr="00177884">
          <w:rPr>
            <w:noProof/>
            <w:webHidden/>
          </w:rPr>
          <w:fldChar w:fldCharType="separate"/>
        </w:r>
        <w:r w:rsidR="005C7944" w:rsidRPr="00177884">
          <w:rPr>
            <w:noProof/>
            <w:webHidden/>
            <w:lang w:val="en-US"/>
          </w:rPr>
          <w:t>3</w:t>
        </w:r>
        <w:r w:rsidR="007330F5" w:rsidRPr="00177884">
          <w:rPr>
            <w:noProof/>
            <w:webHidden/>
            <w:lang w:val="en-US"/>
          </w:rPr>
          <w:t>2</w:t>
        </w:r>
        <w:r w:rsidR="005C7944" w:rsidRPr="00177884">
          <w:rPr>
            <w:noProof/>
            <w:webHidden/>
          </w:rPr>
          <w:fldChar w:fldCharType="end"/>
        </w:r>
      </w:hyperlink>
    </w:p>
    <w:p w:rsidR="007330F5" w:rsidRPr="00177884" w:rsidRDefault="00177884" w:rsidP="005160CB">
      <w:pPr>
        <w:pStyle w:val="TOC2"/>
        <w:spacing w:after="240"/>
        <w:ind w:left="896" w:right="573" w:hanging="539"/>
        <w:rPr>
          <w:noProof/>
          <w:lang w:val="en-US"/>
        </w:rPr>
      </w:pPr>
      <w:hyperlink w:anchor="_Toc489274889" w:history="1">
        <w:r w:rsidR="007330F5" w:rsidRPr="00177884">
          <w:rPr>
            <w:rStyle w:val="Hyperlink"/>
            <w:noProof/>
            <w:color w:val="auto"/>
            <w:lang w:val="en-US"/>
          </w:rPr>
          <w:t>6</w:t>
        </w:r>
        <w:r w:rsidR="007330F5" w:rsidRPr="00177884">
          <w:rPr>
            <w:rStyle w:val="Hyperlink"/>
            <w:noProof/>
            <w:color w:val="auto"/>
          </w:rPr>
          <w:t>.</w:t>
        </w:r>
        <w:r w:rsidR="007330F5" w:rsidRPr="00177884">
          <w:rPr>
            <w:rStyle w:val="Hyperlink"/>
            <w:noProof/>
            <w:color w:val="auto"/>
            <w:lang w:val="en-US"/>
          </w:rPr>
          <w:t>3</w:t>
        </w:r>
        <w:r w:rsidR="007330F5" w:rsidRPr="00177884">
          <w:rPr>
            <w:rFonts w:asciiTheme="minorHAnsi" w:eastAsiaTheme="minorEastAsia" w:hAnsiTheme="minorHAnsi"/>
            <w:noProof/>
            <w:sz w:val="22"/>
            <w:lang w:val="en-US"/>
          </w:rPr>
          <w:tab/>
        </w:r>
        <w:r w:rsidR="007330F5" w:rsidRPr="00177884">
          <w:rPr>
            <w:rFonts w:eastAsiaTheme="minorEastAsia" w:cs="Times New Roman"/>
            <w:lang w:val="en-US"/>
          </w:rPr>
          <w:t xml:space="preserve">Demonstration of nonlinear effects on the spin dynamics using </w:t>
        </w:r>
        <w:r w:rsidR="007330F5" w:rsidRPr="00177884">
          <w:rPr>
            <w:lang w:val="en-US"/>
          </w:rPr>
          <w:t>Zgoubi</w:t>
        </w:r>
        <w:r w:rsidR="007330F5" w:rsidRPr="00177884">
          <w:rPr>
            <w:noProof/>
            <w:webHidden/>
          </w:rPr>
          <w:tab/>
        </w:r>
        <w:r w:rsidR="007330F5" w:rsidRPr="00177884">
          <w:rPr>
            <w:noProof/>
            <w:webHidden/>
          </w:rPr>
          <w:fldChar w:fldCharType="begin"/>
        </w:r>
        <w:r w:rsidR="007330F5" w:rsidRPr="00177884">
          <w:rPr>
            <w:noProof/>
            <w:webHidden/>
          </w:rPr>
          <w:instrText xml:space="preserve"> PAGEREF _Toc489274889 \h </w:instrText>
        </w:r>
        <w:r w:rsidR="007330F5" w:rsidRPr="00177884">
          <w:rPr>
            <w:noProof/>
            <w:webHidden/>
          </w:rPr>
        </w:r>
        <w:r w:rsidR="007330F5" w:rsidRPr="00177884">
          <w:rPr>
            <w:noProof/>
            <w:webHidden/>
          </w:rPr>
          <w:fldChar w:fldCharType="separate"/>
        </w:r>
        <w:r w:rsidR="007330F5" w:rsidRPr="00177884">
          <w:rPr>
            <w:noProof/>
            <w:webHidden/>
            <w:lang w:val="en-US"/>
          </w:rPr>
          <w:t>33</w:t>
        </w:r>
        <w:r w:rsidR="007330F5" w:rsidRPr="00177884">
          <w:rPr>
            <w:noProof/>
            <w:webHidden/>
          </w:rPr>
          <w:fldChar w:fldCharType="end"/>
        </w:r>
      </w:hyperlink>
    </w:p>
    <w:p w:rsidR="007330F5" w:rsidRPr="00177884" w:rsidRDefault="00177884" w:rsidP="007330F5">
      <w:pPr>
        <w:pStyle w:val="TOC1"/>
        <w:tabs>
          <w:tab w:val="right" w:leader="dot" w:pos="9350"/>
        </w:tabs>
        <w:rPr>
          <w:noProof/>
          <w:lang w:val="en-US"/>
        </w:rPr>
      </w:pPr>
      <w:hyperlink w:anchor="_Toc489274872" w:history="1">
        <w:r w:rsidR="007330F5" w:rsidRPr="00177884">
          <w:rPr>
            <w:rFonts w:asciiTheme="minorHAnsi" w:eastAsiaTheme="minorEastAsia" w:hAnsiTheme="minorHAnsi"/>
            <w:b w:val="0"/>
            <w:noProof/>
            <w:sz w:val="22"/>
            <w:lang w:val="en-US"/>
          </w:rPr>
          <w:tab/>
        </w:r>
        <w:r w:rsidR="007330F5" w:rsidRPr="00177884">
          <w:rPr>
            <w:rStyle w:val="Hyperlink"/>
            <w:noProof/>
            <w:color w:val="auto"/>
            <w:lang w:val="en-US"/>
          </w:rPr>
          <w:t>Conclusion</w:t>
        </w:r>
        <w:r w:rsidR="007330F5" w:rsidRPr="00177884">
          <w:rPr>
            <w:noProof/>
            <w:webHidden/>
          </w:rPr>
          <w:tab/>
        </w:r>
        <w:r w:rsidR="007330F5" w:rsidRPr="00177884">
          <w:rPr>
            <w:noProof/>
            <w:webHidden/>
            <w:lang w:val="en-US"/>
          </w:rPr>
          <w:t>36</w:t>
        </w:r>
      </w:hyperlink>
    </w:p>
    <w:p w:rsidR="007330F5" w:rsidRPr="00177884" w:rsidRDefault="00177884" w:rsidP="007330F5">
      <w:pPr>
        <w:pStyle w:val="TOC1"/>
        <w:tabs>
          <w:tab w:val="right" w:leader="dot" w:pos="9350"/>
        </w:tabs>
        <w:rPr>
          <w:noProof/>
          <w:lang w:val="en-US"/>
        </w:rPr>
      </w:pPr>
      <w:hyperlink w:anchor="_Toc489274872" w:history="1">
        <w:r w:rsidR="007330F5" w:rsidRPr="00177884">
          <w:rPr>
            <w:rFonts w:asciiTheme="minorHAnsi" w:eastAsiaTheme="minorEastAsia" w:hAnsiTheme="minorHAnsi"/>
            <w:b w:val="0"/>
            <w:noProof/>
            <w:sz w:val="22"/>
            <w:lang w:val="en-US"/>
          </w:rPr>
          <w:tab/>
        </w:r>
        <w:r w:rsidR="007330F5" w:rsidRPr="00177884">
          <w:rPr>
            <w:rStyle w:val="Hyperlink"/>
            <w:noProof/>
            <w:color w:val="auto"/>
            <w:lang w:val="en-US"/>
          </w:rPr>
          <w:t>Acknowledgements</w:t>
        </w:r>
        <w:r w:rsidR="007330F5" w:rsidRPr="00177884">
          <w:rPr>
            <w:noProof/>
            <w:webHidden/>
          </w:rPr>
          <w:tab/>
          <w:t>37</w:t>
        </w:r>
      </w:hyperlink>
    </w:p>
    <w:p w:rsidR="007330F5" w:rsidRPr="00177884" w:rsidRDefault="00177884" w:rsidP="007330F5">
      <w:pPr>
        <w:pStyle w:val="TOC1"/>
        <w:tabs>
          <w:tab w:val="right" w:leader="dot" w:pos="9350"/>
        </w:tabs>
        <w:rPr>
          <w:noProof/>
          <w:lang w:val="en-US"/>
        </w:rPr>
      </w:pPr>
      <w:hyperlink w:anchor="_Toc489274872" w:history="1">
        <w:r w:rsidR="007330F5" w:rsidRPr="00177884">
          <w:rPr>
            <w:rFonts w:asciiTheme="minorHAnsi" w:eastAsiaTheme="minorEastAsia" w:hAnsiTheme="minorHAnsi"/>
            <w:b w:val="0"/>
            <w:noProof/>
            <w:sz w:val="22"/>
            <w:lang w:val="en-US"/>
          </w:rPr>
          <w:tab/>
        </w:r>
        <w:r w:rsidR="007330F5" w:rsidRPr="00177884">
          <w:rPr>
            <w:rStyle w:val="Hyperlink"/>
            <w:noProof/>
            <w:color w:val="auto"/>
            <w:lang w:val="en-US"/>
          </w:rPr>
          <w:t>References</w:t>
        </w:r>
        <w:r w:rsidR="007330F5" w:rsidRPr="00177884">
          <w:rPr>
            <w:noProof/>
            <w:webHidden/>
          </w:rPr>
          <w:tab/>
          <w:t>37</w:t>
        </w:r>
      </w:hyperlink>
    </w:p>
    <w:p w:rsidR="00601E99" w:rsidRPr="00470C9B" w:rsidRDefault="00EF632A" w:rsidP="007330F5">
      <w:pPr>
        <w:spacing w:after="0" w:line="240" w:lineRule="auto"/>
        <w:jc w:val="center"/>
        <w:rPr>
          <w:rFonts w:ascii="Times New Roman" w:eastAsia="Times New Roman" w:hAnsi="Times New Roman" w:cs="Times New Roman"/>
          <w:b/>
          <w:caps/>
          <w:sz w:val="24"/>
          <w:szCs w:val="24"/>
          <w:lang w:val="en-US" w:eastAsia="ru-RU"/>
        </w:rPr>
      </w:pPr>
      <w:r w:rsidRPr="00177884">
        <w:rPr>
          <w:rFonts w:ascii="Times New Roman" w:hAnsi="Times New Roman"/>
          <w:sz w:val="24"/>
          <w:szCs w:val="24"/>
          <w:lang w:val="en-US"/>
        </w:rPr>
        <w:fldChar w:fldCharType="end"/>
      </w:r>
    </w:p>
    <w:p w:rsidR="002D0302" w:rsidRDefault="002D0302">
      <w:pPr>
        <w:rPr>
          <w:rFonts w:ascii="Times New Roman" w:hAnsi="Times New Roman"/>
          <w:sz w:val="24"/>
          <w:szCs w:val="24"/>
          <w:lang w:val="en-US"/>
        </w:rPr>
      </w:pPr>
      <w:r>
        <w:rPr>
          <w:rFonts w:ascii="Times New Roman" w:hAnsi="Times New Roman"/>
          <w:sz w:val="24"/>
          <w:szCs w:val="24"/>
          <w:lang w:val="en-US"/>
        </w:rPr>
        <w:br w:type="page"/>
      </w:r>
    </w:p>
    <w:p w:rsidR="00A62390" w:rsidRPr="0039598C" w:rsidRDefault="00A62390" w:rsidP="00171A79">
      <w:pPr>
        <w:spacing w:after="120" w:line="240" w:lineRule="auto"/>
        <w:ind w:firstLine="357"/>
        <w:jc w:val="both"/>
        <w:rPr>
          <w:rFonts w:ascii="Times New Roman" w:hAnsi="Times New Roman"/>
          <w:sz w:val="24"/>
          <w:szCs w:val="24"/>
          <w:lang w:val="en-US"/>
        </w:rPr>
      </w:pPr>
      <w:r w:rsidRPr="0039598C">
        <w:rPr>
          <w:rFonts w:ascii="Times New Roman" w:hAnsi="Times New Roman"/>
          <w:sz w:val="24"/>
          <w:szCs w:val="24"/>
          <w:lang w:val="en-US"/>
        </w:rPr>
        <w:lastRenderedPageBreak/>
        <w:t>The contract agreement from J</w:t>
      </w:r>
      <w:r>
        <w:rPr>
          <w:rFonts w:ascii="Times New Roman" w:hAnsi="Times New Roman"/>
          <w:sz w:val="24"/>
          <w:szCs w:val="24"/>
          <w:lang w:val="en-US"/>
        </w:rPr>
        <w:t>un</w:t>
      </w:r>
      <w:r w:rsidR="002D0302">
        <w:rPr>
          <w:rFonts w:ascii="Times New Roman" w:hAnsi="Times New Roman"/>
          <w:sz w:val="24"/>
          <w:szCs w:val="24"/>
          <w:lang w:val="en-US"/>
        </w:rPr>
        <w:t>e 16</w:t>
      </w:r>
      <w:r w:rsidR="00171A79">
        <w:rPr>
          <w:rFonts w:ascii="Times New Roman" w:hAnsi="Times New Roman"/>
          <w:sz w:val="24"/>
          <w:szCs w:val="24"/>
          <w:lang w:val="en-US"/>
        </w:rPr>
        <w:t>, 2016 through June 1</w:t>
      </w:r>
      <w:r w:rsidR="002D0302">
        <w:rPr>
          <w:rFonts w:ascii="Times New Roman" w:hAnsi="Times New Roman"/>
          <w:sz w:val="24"/>
          <w:szCs w:val="24"/>
          <w:lang w:val="en-US"/>
        </w:rPr>
        <w:t>5</w:t>
      </w:r>
      <w:r w:rsidR="00171A79">
        <w:rPr>
          <w:rFonts w:ascii="Times New Roman" w:hAnsi="Times New Roman"/>
          <w:sz w:val="24"/>
          <w:szCs w:val="24"/>
          <w:lang w:val="en-US"/>
        </w:rPr>
        <w:t>, 2017</w:t>
      </w:r>
      <w:r w:rsidRPr="0039598C">
        <w:rPr>
          <w:rFonts w:ascii="Times New Roman" w:hAnsi="Times New Roman"/>
          <w:sz w:val="24"/>
          <w:szCs w:val="24"/>
          <w:lang w:val="en-US"/>
        </w:rPr>
        <w:t xml:space="preserve"> specif</w:t>
      </w:r>
      <w:r>
        <w:rPr>
          <w:rFonts w:ascii="Times New Roman" w:hAnsi="Times New Roman"/>
          <w:sz w:val="24"/>
          <w:szCs w:val="24"/>
          <w:lang w:val="en-US"/>
        </w:rPr>
        <w:t>ies the following work plan</w:t>
      </w:r>
      <w:r w:rsidRPr="0039598C">
        <w:rPr>
          <w:rFonts w:ascii="Times New Roman" w:hAnsi="Times New Roman"/>
          <w:sz w:val="24"/>
          <w:szCs w:val="24"/>
          <w:lang w:val="en-US"/>
        </w:rPr>
        <w:t>.</w:t>
      </w:r>
    </w:p>
    <w:p w:rsidR="00A62390" w:rsidRPr="00A62390" w:rsidRDefault="00A62390" w:rsidP="00A62390">
      <w:pPr>
        <w:numPr>
          <w:ilvl w:val="0"/>
          <w:numId w:val="2"/>
        </w:numPr>
        <w:tabs>
          <w:tab w:val="clear" w:pos="360"/>
        </w:tabs>
        <w:spacing w:after="0"/>
        <w:ind w:left="357" w:hanging="357"/>
        <w:jc w:val="both"/>
        <w:rPr>
          <w:rFonts w:ascii="Times New Roman" w:hAnsi="Times New Roman" w:cs="Times New Roman"/>
          <w:sz w:val="24"/>
          <w:szCs w:val="24"/>
          <w:lang w:val="en-US"/>
        </w:rPr>
      </w:pPr>
      <w:r>
        <w:rPr>
          <w:rFonts w:ascii="Times New Roman" w:hAnsi="Times New Roman" w:cs="Times New Roman"/>
          <w:sz w:val="24"/>
          <w:szCs w:val="24"/>
          <w:lang w:val="en-US"/>
        </w:rPr>
        <w:t>First and s</w:t>
      </w:r>
      <w:r w:rsidRPr="00A62390">
        <w:rPr>
          <w:rFonts w:ascii="Times New Roman" w:hAnsi="Times New Roman" w:cs="Times New Roman"/>
          <w:sz w:val="24"/>
          <w:szCs w:val="24"/>
          <w:lang w:val="en-US"/>
        </w:rPr>
        <w:t>econd quarters of the year</w:t>
      </w:r>
      <w:r>
        <w:rPr>
          <w:rFonts w:ascii="Times New Roman" w:hAnsi="Times New Roman" w:cs="Times New Roman"/>
          <w:sz w:val="24"/>
          <w:szCs w:val="24"/>
          <w:lang w:val="en-US"/>
        </w:rPr>
        <w:t xml:space="preserve"> revised scope</w:t>
      </w:r>
    </w:p>
    <w:p w:rsidR="00A62390" w:rsidRPr="00A62390" w:rsidRDefault="00A62390" w:rsidP="00A62390">
      <w:pPr>
        <w:numPr>
          <w:ilvl w:val="1"/>
          <w:numId w:val="1"/>
        </w:numPr>
        <w:tabs>
          <w:tab w:val="clear" w:pos="720"/>
        </w:tabs>
        <w:autoSpaceDE w:val="0"/>
        <w:autoSpaceDN w:val="0"/>
        <w:adjustRightInd w:val="0"/>
        <w:spacing w:after="0" w:line="240" w:lineRule="auto"/>
        <w:ind w:left="108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Spin tracking simulations using verified existing codes</w:t>
      </w:r>
    </w:p>
    <w:p w:rsidR="00A62390" w:rsidRPr="00A62390" w:rsidRDefault="00A62390" w:rsidP="00A62390">
      <w:pPr>
        <w:numPr>
          <w:ilvl w:val="1"/>
          <w:numId w:val="1"/>
        </w:numPr>
        <w:tabs>
          <w:tab w:val="clear" w:pos="720"/>
        </w:tabs>
        <w:autoSpaceDE w:val="0"/>
        <w:autoSpaceDN w:val="0"/>
        <w:adjustRightInd w:val="0"/>
        <w:spacing w:after="0" w:line="240" w:lineRule="auto"/>
        <w:ind w:left="108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Verification of the proton and deuteron polarization control schemes in the collider ring at the beam momentum of 100 GeV/c</w:t>
      </w:r>
    </w:p>
    <w:p w:rsidR="00A62390" w:rsidRPr="00A62390" w:rsidRDefault="00A62390" w:rsidP="00A62390">
      <w:pPr>
        <w:numPr>
          <w:ilvl w:val="2"/>
          <w:numId w:val="1"/>
        </w:numPr>
        <w:tabs>
          <w:tab w:val="clear" w:pos="1080"/>
        </w:tabs>
        <w:autoSpaceDE w:val="0"/>
        <w:autoSpaceDN w:val="0"/>
        <w:adjustRightInd w:val="0"/>
        <w:spacing w:after="0" w:line="240" w:lineRule="auto"/>
        <w:ind w:left="180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Obtaining longitudinal and transverse polarizations at the interaction point using 3D spin rotators</w:t>
      </w:r>
    </w:p>
    <w:p w:rsidR="00A62390" w:rsidRPr="00A62390" w:rsidRDefault="00A62390" w:rsidP="00A62390">
      <w:pPr>
        <w:numPr>
          <w:ilvl w:val="2"/>
          <w:numId w:val="1"/>
        </w:numPr>
        <w:tabs>
          <w:tab w:val="clear" w:pos="1080"/>
        </w:tabs>
        <w:autoSpaceDE w:val="0"/>
        <w:autoSpaceDN w:val="0"/>
        <w:adjustRightInd w:val="0"/>
        <w:spacing w:after="0" w:line="240" w:lineRule="auto"/>
        <w:ind w:left="180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Compensation of the coherent part of the spin resonance strength</w:t>
      </w:r>
    </w:p>
    <w:p w:rsidR="00A62390" w:rsidRPr="00A62390" w:rsidRDefault="00A62390" w:rsidP="00A62390">
      <w:pPr>
        <w:numPr>
          <w:ilvl w:val="2"/>
          <w:numId w:val="1"/>
        </w:numPr>
        <w:tabs>
          <w:tab w:val="clear" w:pos="1080"/>
        </w:tabs>
        <w:autoSpaceDE w:val="0"/>
        <w:autoSpaceDN w:val="0"/>
        <w:adjustRightInd w:val="0"/>
        <w:spacing w:after="0" w:line="240" w:lineRule="auto"/>
        <w:ind w:left="1800"/>
        <w:jc w:val="both"/>
        <w:rPr>
          <w:rFonts w:ascii="Times New Roman" w:hAnsi="Times New Roman" w:cs="Times New Roman"/>
          <w:sz w:val="24"/>
          <w:szCs w:val="24"/>
        </w:rPr>
      </w:pPr>
      <w:r w:rsidRPr="00A62390">
        <w:rPr>
          <w:rFonts w:ascii="Times New Roman" w:hAnsi="Times New Roman" w:cs="Times New Roman"/>
          <w:sz w:val="24"/>
          <w:szCs w:val="24"/>
        </w:rPr>
        <w:t>Spin flipping</w:t>
      </w:r>
    </w:p>
    <w:p w:rsidR="00A62390" w:rsidRPr="00A62390" w:rsidRDefault="00A62390" w:rsidP="00A62390">
      <w:pPr>
        <w:numPr>
          <w:ilvl w:val="1"/>
          <w:numId w:val="1"/>
        </w:numPr>
        <w:tabs>
          <w:tab w:val="clear" w:pos="720"/>
        </w:tabs>
        <w:autoSpaceDE w:val="0"/>
        <w:autoSpaceDN w:val="0"/>
        <w:adjustRightInd w:val="0"/>
        <w:spacing w:after="0" w:line="240" w:lineRule="auto"/>
        <w:ind w:left="108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Acceleration of polarized protons and deuterons in the collider ring</w:t>
      </w:r>
    </w:p>
    <w:p w:rsidR="00A62390" w:rsidRPr="00A62390" w:rsidRDefault="00A62390" w:rsidP="00A62390">
      <w:pPr>
        <w:numPr>
          <w:ilvl w:val="1"/>
          <w:numId w:val="1"/>
        </w:numPr>
        <w:tabs>
          <w:tab w:val="clear" w:pos="720"/>
        </w:tabs>
        <w:autoSpaceDE w:val="0"/>
        <w:autoSpaceDN w:val="0"/>
        <w:adjustRightInd w:val="0"/>
        <w:spacing w:after="0" w:line="240" w:lineRule="auto"/>
        <w:ind w:left="108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Development and optimization of a transition energy crossing scheme compatible with stable spin dynamics</w:t>
      </w:r>
    </w:p>
    <w:p w:rsidR="00A62390" w:rsidRPr="00A62390" w:rsidRDefault="00A62390" w:rsidP="00A62390">
      <w:pPr>
        <w:numPr>
          <w:ilvl w:val="1"/>
          <w:numId w:val="1"/>
        </w:numPr>
        <w:tabs>
          <w:tab w:val="clear" w:pos="720"/>
        </w:tabs>
        <w:autoSpaceDE w:val="0"/>
        <w:autoSpaceDN w:val="0"/>
        <w:adjustRightInd w:val="0"/>
        <w:spacing w:after="0" w:line="240" w:lineRule="auto"/>
        <w:ind w:left="1080"/>
        <w:jc w:val="both"/>
        <w:rPr>
          <w:rFonts w:ascii="Times New Roman" w:hAnsi="Times New Roman" w:cs="Times New Roman"/>
          <w:sz w:val="24"/>
          <w:szCs w:val="24"/>
          <w:lang w:val="en-US"/>
        </w:rPr>
      </w:pPr>
      <w:r w:rsidRPr="00A62390">
        <w:rPr>
          <w:rFonts w:ascii="Times New Roman" w:hAnsi="Times New Roman" w:cs="Times New Roman"/>
          <w:sz w:val="24"/>
          <w:szCs w:val="24"/>
          <w:lang w:val="en-US"/>
        </w:rPr>
        <w:t>Numerical simulations of proton and deuteron beam polarization dynamics during transition energy crossing in the collider</w:t>
      </w:r>
    </w:p>
    <w:p w:rsidR="00A62390" w:rsidRPr="00A62390" w:rsidRDefault="00A62390" w:rsidP="00A62390">
      <w:pPr>
        <w:numPr>
          <w:ilvl w:val="0"/>
          <w:numId w:val="1"/>
        </w:numPr>
        <w:spacing w:before="120" w:after="0"/>
        <w:ind w:left="357" w:hanging="357"/>
        <w:jc w:val="both"/>
        <w:rPr>
          <w:rFonts w:ascii="Times New Roman" w:hAnsi="Times New Roman" w:cs="Times New Roman"/>
          <w:sz w:val="24"/>
          <w:szCs w:val="24"/>
          <w:lang w:val="en-US"/>
        </w:rPr>
      </w:pPr>
      <w:r>
        <w:rPr>
          <w:rFonts w:ascii="Times New Roman" w:hAnsi="Times New Roman" w:cs="Times New Roman"/>
          <w:sz w:val="24"/>
          <w:szCs w:val="24"/>
          <w:lang w:val="en-US"/>
        </w:rPr>
        <w:t>Third</w:t>
      </w:r>
      <w:r w:rsidRPr="00A62390">
        <w:rPr>
          <w:rFonts w:ascii="Times New Roman" w:hAnsi="Times New Roman" w:cs="Times New Roman"/>
          <w:sz w:val="24"/>
          <w:szCs w:val="24"/>
          <w:lang w:val="en-US"/>
        </w:rPr>
        <w:t xml:space="preserve"> and </w:t>
      </w:r>
      <w:r>
        <w:rPr>
          <w:rFonts w:ascii="Times New Roman" w:hAnsi="Times New Roman" w:cs="Times New Roman"/>
          <w:sz w:val="24"/>
          <w:szCs w:val="24"/>
          <w:lang w:val="en-US"/>
        </w:rPr>
        <w:t>fourth</w:t>
      </w:r>
      <w:r w:rsidRPr="00A62390">
        <w:rPr>
          <w:rFonts w:ascii="Times New Roman" w:hAnsi="Times New Roman" w:cs="Times New Roman"/>
          <w:sz w:val="24"/>
          <w:szCs w:val="24"/>
          <w:lang w:val="en-US"/>
        </w:rPr>
        <w:t xml:space="preserve"> quarters of the year</w:t>
      </w:r>
      <w:r>
        <w:rPr>
          <w:rFonts w:ascii="Times New Roman" w:hAnsi="Times New Roman" w:cs="Times New Roman"/>
          <w:sz w:val="24"/>
          <w:szCs w:val="24"/>
          <w:lang w:val="en-US"/>
        </w:rPr>
        <w:t xml:space="preserve"> revised scope</w:t>
      </w:r>
    </w:p>
    <w:p w:rsidR="003A14C8" w:rsidRPr="003A14C8" w:rsidRDefault="003A14C8" w:rsidP="003A14C8">
      <w:pPr>
        <w:numPr>
          <w:ilvl w:val="1"/>
          <w:numId w:val="1"/>
        </w:numPr>
        <w:autoSpaceDE w:val="0"/>
        <w:autoSpaceDN w:val="0"/>
        <w:adjustRightInd w:val="0"/>
        <w:spacing w:after="0" w:line="240" w:lineRule="auto"/>
        <w:ind w:left="1080"/>
        <w:jc w:val="both"/>
        <w:rPr>
          <w:rFonts w:ascii="Times New Roman" w:eastAsia="Calibri" w:hAnsi="Times New Roman" w:cs="Times New Roman"/>
          <w:sz w:val="24"/>
          <w:szCs w:val="24"/>
          <w:lang w:val="en-US"/>
        </w:rPr>
      </w:pPr>
      <w:r w:rsidRPr="003A14C8">
        <w:rPr>
          <w:rFonts w:ascii="Times New Roman" w:eastAsia="Calibri" w:hAnsi="Times New Roman" w:cs="Times New Roman"/>
          <w:sz w:val="24"/>
          <w:szCs w:val="24"/>
          <w:lang w:val="en-US"/>
        </w:rPr>
        <w:t>Spin tracking simulations using verified existing codes</w:t>
      </w:r>
    </w:p>
    <w:p w:rsidR="003A14C8" w:rsidRPr="003A14C8" w:rsidRDefault="003A14C8" w:rsidP="003A14C8">
      <w:pPr>
        <w:numPr>
          <w:ilvl w:val="1"/>
          <w:numId w:val="1"/>
        </w:numPr>
        <w:autoSpaceDE w:val="0"/>
        <w:autoSpaceDN w:val="0"/>
        <w:adjustRightInd w:val="0"/>
        <w:spacing w:after="0" w:line="240" w:lineRule="auto"/>
        <w:ind w:left="1080"/>
        <w:jc w:val="both"/>
        <w:rPr>
          <w:rFonts w:ascii="Times New Roman" w:eastAsia="Calibri" w:hAnsi="Times New Roman" w:cs="Times New Roman"/>
          <w:sz w:val="24"/>
          <w:szCs w:val="24"/>
          <w:lang w:val="en-US"/>
        </w:rPr>
      </w:pPr>
      <w:r w:rsidRPr="003A14C8">
        <w:rPr>
          <w:rFonts w:ascii="Times New Roman" w:eastAsia="Calibri" w:hAnsi="Times New Roman" w:cs="Times New Roman"/>
          <w:sz w:val="24"/>
          <w:szCs w:val="24"/>
          <w:lang w:val="en-US"/>
        </w:rPr>
        <w:t>Evaluation and compensation of the spin effect of the detector solenoid</w:t>
      </w:r>
    </w:p>
    <w:p w:rsidR="0084470F" w:rsidRPr="009E7584" w:rsidRDefault="0084470F" w:rsidP="0084470F">
      <w:pPr>
        <w:numPr>
          <w:ilvl w:val="1"/>
          <w:numId w:val="1"/>
        </w:numPr>
        <w:autoSpaceDE w:val="0"/>
        <w:autoSpaceDN w:val="0"/>
        <w:adjustRightInd w:val="0"/>
        <w:spacing w:after="0" w:line="240" w:lineRule="auto"/>
        <w:ind w:left="1080"/>
        <w:jc w:val="both"/>
        <w:rPr>
          <w:rFonts w:ascii="Times New Roman" w:eastAsia="Calibri" w:hAnsi="Times New Roman" w:cs="Times New Roman"/>
          <w:sz w:val="24"/>
          <w:szCs w:val="24"/>
          <w:lang w:val="en-US"/>
        </w:rPr>
      </w:pPr>
      <w:r w:rsidRPr="009E7584">
        <w:rPr>
          <w:rFonts w:ascii="Times New Roman" w:eastAsia="Calibri" w:hAnsi="Times New Roman" w:cs="Times New Roman"/>
          <w:sz w:val="24"/>
          <w:szCs w:val="24"/>
          <w:lang w:val="en-US"/>
        </w:rPr>
        <w:t>Analysis of the betatron oscillation coupling effect on the polarization control scheme in the collider</w:t>
      </w:r>
    </w:p>
    <w:p w:rsidR="0084470F" w:rsidRPr="009E7584" w:rsidRDefault="0084470F" w:rsidP="00D542AB">
      <w:pPr>
        <w:numPr>
          <w:ilvl w:val="1"/>
          <w:numId w:val="1"/>
        </w:numPr>
        <w:autoSpaceDE w:val="0"/>
        <w:autoSpaceDN w:val="0"/>
        <w:adjustRightInd w:val="0"/>
        <w:spacing w:after="0" w:line="240" w:lineRule="auto"/>
        <w:ind w:left="1080"/>
        <w:jc w:val="both"/>
        <w:rPr>
          <w:rFonts w:ascii="Times New Roman" w:eastAsia="Calibri" w:hAnsi="Times New Roman" w:cs="Times New Roman"/>
          <w:sz w:val="24"/>
          <w:szCs w:val="24"/>
          <w:lang w:val="en-US"/>
        </w:rPr>
      </w:pPr>
      <w:r w:rsidRPr="009E7584">
        <w:rPr>
          <w:rFonts w:ascii="Times New Roman" w:eastAsia="Calibri" w:hAnsi="Times New Roman" w:cs="Times New Roman"/>
          <w:sz w:val="24"/>
          <w:szCs w:val="24"/>
          <w:lang w:val="en-US"/>
        </w:rPr>
        <w:t xml:space="preserve">Study of </w:t>
      </w:r>
      <w:r w:rsidR="00D542AB" w:rsidRPr="009E7584">
        <w:rPr>
          <w:rFonts w:ascii="Times New Roman" w:eastAsia="Calibri" w:hAnsi="Times New Roman" w:cs="Times New Roman"/>
          <w:sz w:val="24"/>
          <w:szCs w:val="24"/>
          <w:lang w:val="en-US"/>
        </w:rPr>
        <w:t>1</w:t>
      </w:r>
      <w:r w:rsidR="00D542AB" w:rsidRPr="009E7584">
        <w:rPr>
          <w:rFonts w:ascii="Times New Roman" w:eastAsia="Calibri" w:hAnsi="Times New Roman" w:cs="Times New Roman"/>
          <w:sz w:val="24"/>
          <w:szCs w:val="24"/>
          <w:vertAlign w:val="superscript"/>
          <w:lang w:val="en-US"/>
        </w:rPr>
        <w:t>st</w:t>
      </w:r>
      <w:r w:rsidR="00D542AB" w:rsidRPr="009E7584">
        <w:rPr>
          <w:rFonts w:ascii="Times New Roman" w:eastAsia="Calibri" w:hAnsi="Times New Roman" w:cs="Times New Roman"/>
          <w:sz w:val="24"/>
          <w:szCs w:val="24"/>
          <w:lang w:val="en-US"/>
        </w:rPr>
        <w:t xml:space="preserve">-order effects of non-linear fields </w:t>
      </w:r>
      <w:r w:rsidR="00D542AB">
        <w:rPr>
          <w:rFonts w:ascii="Times New Roman" w:eastAsia="Calibri" w:hAnsi="Times New Roman" w:cs="Times New Roman"/>
          <w:sz w:val="24"/>
          <w:szCs w:val="24"/>
          <w:lang w:val="en-US"/>
        </w:rPr>
        <w:t>and h</w:t>
      </w:r>
      <w:r w:rsidR="00D542AB" w:rsidRPr="009E7584">
        <w:rPr>
          <w:rFonts w:ascii="Times New Roman" w:eastAsia="Calibri" w:hAnsi="Times New Roman" w:cs="Times New Roman"/>
          <w:sz w:val="24"/>
          <w:szCs w:val="24"/>
          <w:lang w:val="en-US"/>
        </w:rPr>
        <w:t>igher-order spin resonances</w:t>
      </w:r>
    </w:p>
    <w:p w:rsidR="006038D6" w:rsidRPr="000A4477" w:rsidRDefault="006038D6" w:rsidP="006038D6">
      <w:pPr>
        <w:spacing w:after="120" w:line="240" w:lineRule="auto"/>
        <w:ind w:firstLine="340"/>
        <w:rPr>
          <w:rFonts w:ascii="Times New Roman" w:hAnsi="Times New Roman" w:cs="Times New Roman"/>
          <w:sz w:val="24"/>
          <w:szCs w:val="24"/>
          <w:lang w:val="en-US"/>
        </w:rPr>
      </w:pPr>
    </w:p>
    <w:p w:rsidR="00126F04" w:rsidRPr="000C2757" w:rsidRDefault="00126F04">
      <w:pPr>
        <w:rPr>
          <w:rFonts w:ascii="Times New Roman" w:hAnsi="Times New Roman" w:cs="Times New Roman"/>
          <w:sz w:val="24"/>
          <w:szCs w:val="24"/>
          <w:lang w:val="en-US"/>
        </w:rPr>
      </w:pPr>
      <w:r w:rsidRPr="000C2757">
        <w:rPr>
          <w:rFonts w:ascii="Times New Roman" w:hAnsi="Times New Roman" w:cs="Times New Roman"/>
          <w:sz w:val="24"/>
          <w:szCs w:val="24"/>
          <w:lang w:val="en-US"/>
        </w:rPr>
        <w:br w:type="page"/>
      </w:r>
    </w:p>
    <w:p w:rsidR="00CC6521" w:rsidRPr="00C00F57" w:rsidRDefault="00CC6521" w:rsidP="00CC6521">
      <w:pPr>
        <w:pStyle w:val="Heading1"/>
        <w:numPr>
          <w:ilvl w:val="0"/>
          <w:numId w:val="0"/>
        </w:numPr>
        <w:ind w:left="360"/>
        <w:rPr>
          <w:lang w:val="en-US"/>
        </w:rPr>
      </w:pPr>
      <w:r>
        <w:rPr>
          <w:lang w:val="en-US"/>
        </w:rPr>
        <w:lastRenderedPageBreak/>
        <w:t>Introduction</w:t>
      </w:r>
    </w:p>
    <w:p w:rsidR="002F27E3" w:rsidRPr="000C2757" w:rsidRDefault="00DB6FF5"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Jefferson Lab Electron Ion Collider (JLEIC) is a figure-8 collider “transparent” to the spin. </w:t>
      </w:r>
      <w:r w:rsidRPr="000C2757">
        <w:rPr>
          <w:rFonts w:ascii="Times New Roman" w:hAnsi="Times New Roman" w:cs="Times New Roman"/>
          <w:sz w:val="24"/>
          <w:szCs w:val="24"/>
          <w:lang w:val="en-US"/>
        </w:rPr>
        <w:t xml:space="preserve">This allows one to control the ion polarization using a universal 3D spin rotator based on weak solenoids. </w:t>
      </w:r>
      <w:r>
        <w:rPr>
          <w:rFonts w:ascii="Times New Roman" w:hAnsi="Times New Roman" w:cs="Times New Roman"/>
          <w:sz w:val="24"/>
          <w:szCs w:val="24"/>
          <w:lang w:val="en-US"/>
        </w:rPr>
        <w:t xml:space="preserve">A 3D spin rotator allows one to set any polarization orientation of any ion species at any location in the collider. Moreover, a 3D rotator allows one to flip the spins during experiments </w:t>
      </w:r>
      <w:r w:rsidR="002F27E3" w:rsidRPr="000C2757">
        <w:rPr>
          <w:rFonts w:ascii="Times New Roman" w:hAnsi="Times New Roman" w:cs="Times New Roman"/>
          <w:sz w:val="24"/>
          <w:szCs w:val="24"/>
          <w:lang w:val="en-US"/>
        </w:rPr>
        <w:t>(</w:t>
      </w:r>
      <w:r>
        <w:rPr>
          <w:rFonts w:ascii="Times New Roman" w:hAnsi="Times New Roman" w:cs="Times New Roman"/>
          <w:sz w:val="24"/>
          <w:szCs w:val="24"/>
          <w:lang w:val="en-US"/>
        </w:rPr>
        <w:t>a</w:t>
      </w:r>
      <w:r w:rsidR="002F27E3" w:rsidRPr="000C2757">
        <w:rPr>
          <w:rFonts w:ascii="Times New Roman" w:hAnsi="Times New Roman" w:cs="Times New Roman"/>
          <w:sz w:val="24"/>
          <w:szCs w:val="24"/>
          <w:lang w:val="en-US"/>
        </w:rPr>
        <w:t xml:space="preserve"> Spin Flipping</w:t>
      </w:r>
      <w:r>
        <w:rPr>
          <w:rFonts w:ascii="Times New Roman" w:hAnsi="Times New Roman" w:cs="Times New Roman"/>
          <w:sz w:val="24"/>
          <w:szCs w:val="24"/>
          <w:lang w:val="en-US"/>
        </w:rPr>
        <w:t xml:space="preserve"> system</w:t>
      </w:r>
      <w:r w:rsidR="002F27E3" w:rsidRPr="000C2757">
        <w:rPr>
          <w:rFonts w:ascii="Times New Roman" w:hAnsi="Times New Roman" w:cs="Times New Roman"/>
          <w:sz w:val="24"/>
          <w:szCs w:val="24"/>
          <w:lang w:val="en-US"/>
        </w:rPr>
        <w:t>)</w:t>
      </w:r>
      <w:r w:rsidR="00B16F0F" w:rsidRPr="000C2757">
        <w:rPr>
          <w:rFonts w:ascii="Times New Roman" w:hAnsi="Times New Roman" w:cs="Times New Roman"/>
          <w:sz w:val="24"/>
          <w:szCs w:val="24"/>
          <w:lang w:val="en-US"/>
        </w:rPr>
        <w:t xml:space="preserve"> [1-10]</w:t>
      </w:r>
      <w:r w:rsidR="002F27E3" w:rsidRPr="000C2757">
        <w:rPr>
          <w:rFonts w:ascii="Times New Roman" w:hAnsi="Times New Roman" w:cs="Times New Roman"/>
          <w:sz w:val="24"/>
          <w:szCs w:val="24"/>
          <w:lang w:val="en-US"/>
        </w:rPr>
        <w:t xml:space="preserve">. </w:t>
      </w:r>
    </w:p>
    <w:p w:rsidR="00344437" w:rsidRPr="000C2757" w:rsidRDefault="00DB6FF5"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field strengths of the control solenoids are determined by the requirement that the spin tune induced by the 3D rotator </w:t>
      </w:r>
      <w:r w:rsidR="00B13E5F">
        <w:rPr>
          <w:rFonts w:ascii="Times New Roman" w:hAnsi="Times New Roman" w:cs="Times New Roman"/>
          <w:sz w:val="24"/>
          <w:szCs w:val="24"/>
          <w:lang w:val="en-US"/>
        </w:rPr>
        <w:t>must significantly exceed the incoherent part of the zero-integer spin resonance strength, which is determined by the beam emittances.</w:t>
      </w:r>
    </w:p>
    <w:p w:rsidR="002F27E3" w:rsidRPr="000C2757" w:rsidRDefault="00B13E5F"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main contribution to the coherent part of the resonance strength is related to the closed orbit excursion</w:t>
      </w:r>
      <w:r w:rsidR="00344437"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The coherent part of the resonance strength can be measured and then either compensated using an additional 3D rotator or accounted for in the process of ion polarization control.</w:t>
      </w:r>
    </w:p>
    <w:p w:rsidR="00F23292" w:rsidRPr="000C2757" w:rsidRDefault="00BB0780"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Besides the 3D spin rotator, a coherent effect on the spin is produced </w:t>
      </w:r>
      <w:r w:rsidR="00753F39">
        <w:rPr>
          <w:rFonts w:ascii="Times New Roman" w:hAnsi="Times New Roman" w:cs="Times New Roman"/>
          <w:sz w:val="24"/>
          <w:szCs w:val="24"/>
          <w:lang w:val="en-US"/>
        </w:rPr>
        <w:t xml:space="preserve">as a result of the ion beam crossing the detector solenoid at a 50 mrad angle. </w:t>
      </w:r>
      <w:r w:rsidR="005420E2">
        <w:rPr>
          <w:rFonts w:ascii="Times New Roman" w:hAnsi="Times New Roman" w:cs="Times New Roman"/>
          <w:sz w:val="24"/>
          <w:szCs w:val="24"/>
          <w:lang w:val="en-US"/>
        </w:rPr>
        <w:t xml:space="preserve">It comes from the angled field of the </w:t>
      </w:r>
      <w:r>
        <w:rPr>
          <w:rFonts w:ascii="Times New Roman" w:hAnsi="Times New Roman" w:cs="Times New Roman"/>
          <w:sz w:val="24"/>
          <w:szCs w:val="24"/>
          <w:lang w:val="en-US"/>
        </w:rPr>
        <w:t xml:space="preserve">detector solenoid </w:t>
      </w:r>
      <w:r w:rsidR="005420E2">
        <w:rPr>
          <w:rFonts w:ascii="Times New Roman" w:hAnsi="Times New Roman" w:cs="Times New Roman"/>
          <w:sz w:val="24"/>
          <w:szCs w:val="24"/>
          <w:lang w:val="en-US"/>
        </w:rPr>
        <w:t>in combination</w:t>
      </w:r>
      <w:r>
        <w:rPr>
          <w:rFonts w:ascii="Times New Roman" w:hAnsi="Times New Roman" w:cs="Times New Roman"/>
          <w:sz w:val="24"/>
          <w:szCs w:val="24"/>
          <w:lang w:val="en-US"/>
        </w:rPr>
        <w:t xml:space="preserve"> with additional transverse fields of the </w:t>
      </w:r>
      <w:r w:rsidR="005420E2">
        <w:rPr>
          <w:rFonts w:ascii="Times New Roman" w:hAnsi="Times New Roman" w:cs="Times New Roman"/>
          <w:sz w:val="24"/>
          <w:szCs w:val="24"/>
          <w:lang w:val="en-US"/>
        </w:rPr>
        <w:t xml:space="preserve">dipole </w:t>
      </w:r>
      <w:r>
        <w:rPr>
          <w:rFonts w:ascii="Times New Roman" w:hAnsi="Times New Roman" w:cs="Times New Roman"/>
          <w:sz w:val="24"/>
          <w:szCs w:val="24"/>
          <w:lang w:val="en-US"/>
        </w:rPr>
        <w:t xml:space="preserve">kickers used </w:t>
      </w:r>
      <w:r w:rsidR="003E13EA">
        <w:rPr>
          <w:rFonts w:ascii="Times New Roman" w:hAnsi="Times New Roman" w:cs="Times New Roman"/>
          <w:sz w:val="24"/>
          <w:szCs w:val="24"/>
          <w:lang w:val="en-US"/>
        </w:rPr>
        <w:t>for correction of the ion beam orbit at the interaction point.</w:t>
      </w:r>
    </w:p>
    <w:p w:rsidR="00344437" w:rsidRPr="000C2757" w:rsidRDefault="005420E2"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incoherent part of the resonance strength depends on betatron oscillation coupling. Weak coupling of betatron oscillations exists </w:t>
      </w:r>
      <w:r w:rsidR="007B6D5B">
        <w:rPr>
          <w:rFonts w:ascii="Times New Roman" w:hAnsi="Times New Roman" w:cs="Times New Roman"/>
          <w:sz w:val="24"/>
          <w:szCs w:val="24"/>
          <w:lang w:val="en-US"/>
        </w:rPr>
        <w:t xml:space="preserve">due to the use of weak control solenoids in the 3D rotators as well as due to random rolls of the collider’s quadrupoles. </w:t>
      </w:r>
      <w:r w:rsidR="00F2026A">
        <w:rPr>
          <w:rFonts w:ascii="Times New Roman" w:hAnsi="Times New Roman" w:cs="Times New Roman"/>
          <w:sz w:val="24"/>
          <w:szCs w:val="24"/>
          <w:lang w:val="en-US"/>
        </w:rPr>
        <w:t>Local coupling is also introduced by the detector solenoid. In principle, strong coupling of betatron oscillations can be intentionally introduced in the collider to provide the required parameters of the beam orbital motion. An additional contribution to the incoherent part of the resonance strength can come from magnetic elements with nonlinear field components: sextupoles, octupoles, etc.</w:t>
      </w:r>
    </w:p>
    <w:p w:rsidR="002F27E3" w:rsidRPr="00DC50A4" w:rsidRDefault="00F2026A"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this report, we present the results of verification of the ion polarization control scheme up to </w:t>
      </w:r>
      <w:r w:rsidR="00D37AB6" w:rsidRPr="000C2757">
        <w:rPr>
          <w:rFonts w:ascii="Times New Roman" w:hAnsi="Times New Roman" w:cs="Times New Roman"/>
          <w:sz w:val="24"/>
          <w:szCs w:val="24"/>
          <w:lang w:val="en-US"/>
        </w:rPr>
        <w:t xml:space="preserve">100 </w:t>
      </w:r>
      <w:r w:rsidR="00D37AB6">
        <w:rPr>
          <w:rFonts w:ascii="Times New Roman" w:hAnsi="Times New Roman" w:cs="Times New Roman"/>
          <w:sz w:val="24"/>
          <w:szCs w:val="24"/>
          <w:lang w:val="en-US"/>
        </w:rPr>
        <w:t>GeV</w:t>
      </w:r>
      <w:r w:rsidR="00D37AB6" w:rsidRPr="000C2757">
        <w:rPr>
          <w:rFonts w:ascii="Times New Roman" w:hAnsi="Times New Roman" w:cs="Times New Roman"/>
          <w:sz w:val="24"/>
          <w:szCs w:val="24"/>
          <w:lang w:val="en-US"/>
        </w:rPr>
        <w:t>/</w:t>
      </w:r>
      <w:r w:rsidR="00DC50A4">
        <w:rPr>
          <w:rFonts w:ascii="Times New Roman" w:hAnsi="Times New Roman" w:cs="Times New Roman"/>
          <w:sz w:val="24"/>
          <w:szCs w:val="24"/>
          <w:lang w:val="en-US"/>
        </w:rPr>
        <w:t>c</w:t>
      </w:r>
      <w:r w:rsidR="00DC50A4" w:rsidRPr="000C2757">
        <w:rPr>
          <w:rFonts w:ascii="Times New Roman" w:hAnsi="Times New Roman" w:cs="Times New Roman"/>
          <w:sz w:val="24"/>
          <w:szCs w:val="24"/>
          <w:lang w:val="en-US"/>
        </w:rPr>
        <w:t>.</w:t>
      </w:r>
      <w:r w:rsidR="00D37AB6"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Using the spin tracking code </w:t>
      </w:r>
      <w:r w:rsidR="00DC50A4">
        <w:rPr>
          <w:rFonts w:ascii="Times New Roman" w:hAnsi="Times New Roman" w:cs="Times New Roman"/>
          <w:sz w:val="24"/>
          <w:szCs w:val="24"/>
          <w:lang w:val="en-US"/>
        </w:rPr>
        <w:t>ZGOUBI</w:t>
      </w:r>
      <w:r w:rsidR="00DC50A4" w:rsidRPr="000C2757">
        <w:rPr>
          <w:rFonts w:ascii="Times New Roman" w:hAnsi="Times New Roman" w:cs="Times New Roman"/>
          <w:sz w:val="24"/>
          <w:szCs w:val="24"/>
          <w:lang w:val="en-US"/>
        </w:rPr>
        <w:t xml:space="preserve"> </w:t>
      </w:r>
      <w:r w:rsidR="007C4C61" w:rsidRPr="000C2757">
        <w:rPr>
          <w:rFonts w:ascii="Times New Roman" w:hAnsi="Times New Roman" w:cs="Times New Roman"/>
          <w:sz w:val="24"/>
          <w:szCs w:val="24"/>
          <w:lang w:val="en-US"/>
        </w:rPr>
        <w:t>[11]</w:t>
      </w:r>
      <w:r>
        <w:rPr>
          <w:rFonts w:ascii="Times New Roman" w:hAnsi="Times New Roman" w:cs="Times New Roman"/>
          <w:sz w:val="24"/>
          <w:szCs w:val="24"/>
          <w:lang w:val="en-US"/>
        </w:rPr>
        <w:t xml:space="preserve">, we model the spin dynamics of protons and deuterons during their acceleration in the JLEIC ion collider ring from </w:t>
      </w:r>
      <w:r w:rsidR="00D37AB6" w:rsidRPr="000C2757">
        <w:rPr>
          <w:rFonts w:ascii="Times New Roman" w:hAnsi="Times New Roman" w:cs="Times New Roman"/>
          <w:sz w:val="24"/>
          <w:szCs w:val="24"/>
          <w:lang w:val="en-US"/>
        </w:rPr>
        <w:t xml:space="preserve">8 </w:t>
      </w:r>
      <w:r w:rsidR="00D37AB6">
        <w:rPr>
          <w:rFonts w:ascii="Times New Roman" w:hAnsi="Times New Roman" w:cs="Times New Roman"/>
          <w:sz w:val="24"/>
          <w:szCs w:val="24"/>
          <w:lang w:val="en-US"/>
        </w:rPr>
        <w:t>GeV</w:t>
      </w:r>
      <w:r w:rsidR="00D37AB6" w:rsidRPr="000C2757">
        <w:rPr>
          <w:rFonts w:ascii="Times New Roman" w:hAnsi="Times New Roman" w:cs="Times New Roman"/>
          <w:sz w:val="24"/>
          <w:szCs w:val="24"/>
          <w:lang w:val="en-US"/>
        </w:rPr>
        <w:t>/</w:t>
      </w:r>
      <w:r w:rsidR="00D37AB6">
        <w:rPr>
          <w:rFonts w:ascii="Times New Roman" w:hAnsi="Times New Roman" w:cs="Times New Roman"/>
          <w:sz w:val="24"/>
          <w:szCs w:val="24"/>
          <w:lang w:val="en-US"/>
        </w:rPr>
        <w:t>c</w:t>
      </w:r>
      <w:r w:rsidR="00D37AB6"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w:t>
      </w:r>
      <w:r w:rsidR="00D37AB6" w:rsidRPr="000C2757">
        <w:rPr>
          <w:rFonts w:ascii="Times New Roman" w:hAnsi="Times New Roman" w:cs="Times New Roman"/>
          <w:sz w:val="24"/>
          <w:szCs w:val="24"/>
          <w:lang w:val="en-US"/>
        </w:rPr>
        <w:t xml:space="preserve">100 </w:t>
      </w:r>
      <w:r w:rsidR="00D37AB6">
        <w:rPr>
          <w:rFonts w:ascii="Times New Roman" w:hAnsi="Times New Roman" w:cs="Times New Roman"/>
          <w:sz w:val="24"/>
          <w:szCs w:val="24"/>
          <w:lang w:val="en-US"/>
        </w:rPr>
        <w:t>GeV</w:t>
      </w:r>
      <w:r w:rsidR="00D37AB6" w:rsidRPr="000C2757">
        <w:rPr>
          <w:rFonts w:ascii="Times New Roman" w:hAnsi="Times New Roman" w:cs="Times New Roman"/>
          <w:sz w:val="24"/>
          <w:szCs w:val="24"/>
          <w:lang w:val="en-US"/>
        </w:rPr>
        <w:t>/</w:t>
      </w:r>
      <w:r w:rsidR="00D37AB6">
        <w:rPr>
          <w:rFonts w:ascii="Times New Roman" w:hAnsi="Times New Roman" w:cs="Times New Roman"/>
          <w:sz w:val="24"/>
          <w:szCs w:val="24"/>
          <w:lang w:val="en-US"/>
        </w:rPr>
        <w:t>c</w:t>
      </w:r>
      <w:r w:rsidR="00D37AB6"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including crossing of the transition energy. The report also contains analysis of the depolarizing effects </w:t>
      </w:r>
      <w:r w:rsidR="00814A8D">
        <w:rPr>
          <w:rFonts w:ascii="Times New Roman" w:hAnsi="Times New Roman" w:cs="Times New Roman"/>
          <w:sz w:val="24"/>
          <w:szCs w:val="24"/>
          <w:lang w:val="en-US"/>
        </w:rPr>
        <w:t xml:space="preserve">associated with the detector solenoid and the presence of betatron oscillation coupling in the ion collider ring. We analyze the </w:t>
      </w:r>
      <w:r w:rsidR="00DC50A4" w:rsidRPr="009E7584">
        <w:rPr>
          <w:rFonts w:ascii="Times New Roman" w:eastAsia="Calibri" w:hAnsi="Times New Roman" w:cs="Times New Roman"/>
          <w:sz w:val="24"/>
          <w:szCs w:val="24"/>
          <w:lang w:val="en-US"/>
        </w:rPr>
        <w:t>1</w:t>
      </w:r>
      <w:r w:rsidR="00DC50A4" w:rsidRPr="009E7584">
        <w:rPr>
          <w:rFonts w:ascii="Times New Roman" w:eastAsia="Calibri" w:hAnsi="Times New Roman" w:cs="Times New Roman"/>
          <w:sz w:val="24"/>
          <w:szCs w:val="24"/>
          <w:vertAlign w:val="superscript"/>
          <w:lang w:val="en-US"/>
        </w:rPr>
        <w:t>st</w:t>
      </w:r>
      <w:r w:rsidR="00DC50A4" w:rsidRPr="009E7584">
        <w:rPr>
          <w:rFonts w:ascii="Times New Roman" w:eastAsia="Calibri" w:hAnsi="Times New Roman" w:cs="Times New Roman"/>
          <w:sz w:val="24"/>
          <w:szCs w:val="24"/>
          <w:lang w:val="en-US"/>
        </w:rPr>
        <w:t xml:space="preserve">-order effects of non-linear fields </w:t>
      </w:r>
      <w:r w:rsidR="00DC50A4">
        <w:rPr>
          <w:rFonts w:ascii="Times New Roman" w:eastAsia="Calibri" w:hAnsi="Times New Roman" w:cs="Times New Roman"/>
          <w:sz w:val="24"/>
          <w:szCs w:val="24"/>
          <w:lang w:val="en-US"/>
        </w:rPr>
        <w:t>and h</w:t>
      </w:r>
      <w:r w:rsidR="00DC50A4" w:rsidRPr="009E7584">
        <w:rPr>
          <w:rFonts w:ascii="Times New Roman" w:eastAsia="Calibri" w:hAnsi="Times New Roman" w:cs="Times New Roman"/>
          <w:sz w:val="24"/>
          <w:szCs w:val="24"/>
          <w:lang w:val="en-US"/>
        </w:rPr>
        <w:t>igher-order spin resonances</w:t>
      </w:r>
      <w:r w:rsidR="005B0AC5" w:rsidRPr="00DC50A4">
        <w:rPr>
          <w:rFonts w:ascii="Times New Roman" w:hAnsi="Times New Roman" w:cs="Times New Roman"/>
          <w:sz w:val="24"/>
          <w:szCs w:val="24"/>
          <w:lang w:val="en-US"/>
        </w:rPr>
        <w:t xml:space="preserve">. </w:t>
      </w:r>
    </w:p>
    <w:p w:rsidR="00A65840" w:rsidRPr="00A65840" w:rsidRDefault="003E4D67" w:rsidP="00126F04">
      <w:pPr>
        <w:spacing w:after="0" w:line="240" w:lineRule="auto"/>
        <w:ind w:firstLine="360"/>
        <w:jc w:val="both"/>
        <w:rPr>
          <w:rFonts w:ascii="Times New Roman" w:hAnsi="Times New Roman"/>
          <w:sz w:val="24"/>
          <w:szCs w:val="24"/>
          <w:lang w:val="en-US"/>
        </w:rPr>
      </w:pPr>
      <w:r>
        <w:rPr>
          <w:rFonts w:ascii="Times New Roman" w:hAnsi="Times New Roman" w:cs="Times New Roman"/>
          <w:sz w:val="24"/>
          <w:szCs w:val="24"/>
          <w:lang w:val="en-US"/>
        </w:rPr>
        <w:t>The report consists of six main parts.</w:t>
      </w:r>
      <w:r w:rsidR="00CC652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 first part, </w:t>
      </w:r>
      <w:r w:rsidR="00A65840" w:rsidRPr="007B2BB3">
        <w:rPr>
          <w:rFonts w:ascii="Times New Roman" w:hAnsi="Times New Roman"/>
          <w:sz w:val="24"/>
          <w:szCs w:val="24"/>
          <w:lang w:val="en-US"/>
        </w:rPr>
        <w:t>we use spin tracking to calculate the strengths of the zero-integer spin resonance for protons and deuterons at the beam momentum of 100 GeV/</w:t>
      </w:r>
      <w:r w:rsidR="00A65840" w:rsidRPr="007B2BB3">
        <w:rPr>
          <w:rFonts w:ascii="Times New Roman" w:hAnsi="Times New Roman"/>
          <w:i/>
          <w:sz w:val="24"/>
          <w:szCs w:val="24"/>
          <w:lang w:val="en-US"/>
        </w:rPr>
        <w:t>c</w:t>
      </w:r>
      <w:r w:rsidR="00A65840" w:rsidRPr="007B2BB3">
        <w:rPr>
          <w:rFonts w:ascii="Times New Roman" w:hAnsi="Times New Roman"/>
          <w:sz w:val="24"/>
          <w:szCs w:val="24"/>
          <w:lang w:val="en-US"/>
        </w:rPr>
        <w:t xml:space="preserve">, which determines stability of the beam polarization in the ion collider ring. The coherent part of the zero-integer spin resonance strength </w:t>
      </w:r>
      <w:r>
        <w:rPr>
          <w:rFonts w:ascii="Times New Roman" w:hAnsi="Times New Roman"/>
          <w:sz w:val="24"/>
          <w:szCs w:val="24"/>
          <w:lang w:val="en-US"/>
        </w:rPr>
        <w:t>i</w:t>
      </w:r>
      <w:r w:rsidR="00A65840" w:rsidRPr="007B2BB3">
        <w:rPr>
          <w:rFonts w:ascii="Times New Roman" w:hAnsi="Times New Roman"/>
          <w:sz w:val="24"/>
          <w:szCs w:val="24"/>
          <w:lang w:val="en-US"/>
        </w:rPr>
        <w:t>s calculated using the statistical model of random quadrupole misalignments, which cause distortion of the closed orbit. We demonstrate compensation of the depolarization caused by imperfections. We present the results of numerical modeling of a spin flipping system.</w:t>
      </w:r>
    </w:p>
    <w:p w:rsidR="00D37AB6" w:rsidRPr="000C2757" w:rsidRDefault="003E4D67"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In the second part, we model crossing of the transition energy in the JLEIC ion collider ring during acceleration of polarized proton and deuteron beams. We show that, if the beam’s orbital motion is not significantly perturbed at the moment of transition energy crossing, practically no change in the ion polarization occurs as a result of the crossing.</w:t>
      </w:r>
    </w:p>
    <w:p w:rsidR="00121D64" w:rsidRPr="000C2757" w:rsidRDefault="003E4D67" w:rsidP="00126F04">
      <w:pPr>
        <w:spacing w:after="0" w:line="240" w:lineRule="auto"/>
        <w:ind w:firstLine="360"/>
        <w:jc w:val="both"/>
        <w:rPr>
          <w:rFonts w:ascii="Times New Roman" w:hAnsi="Times New Roman" w:cs="Times New Roman"/>
          <w:sz w:val="24"/>
          <w:szCs w:val="24"/>
          <w:lang w:val="en-US"/>
        </w:rPr>
      </w:pPr>
      <w:r w:rsidRPr="00514BF2">
        <w:rPr>
          <w:rFonts w:ascii="Times New Roman" w:hAnsi="Times New Roman" w:cs="Times New Roman"/>
          <w:sz w:val="24"/>
          <w:szCs w:val="24"/>
          <w:lang w:val="en-US"/>
        </w:rPr>
        <w:t xml:space="preserve">In the third part, </w:t>
      </w:r>
      <w:r w:rsidR="00121D64" w:rsidRPr="00514BF2">
        <w:rPr>
          <w:rStyle w:val="JBodyTextIndentChar"/>
          <w:rFonts w:eastAsiaTheme="minorHAnsi"/>
          <w:sz w:val="24"/>
          <w:szCs w:val="24"/>
          <w:lang w:val="en-US"/>
        </w:rPr>
        <w:t>we present the results of our theoretical analysis and numerical</w:t>
      </w:r>
      <w:r w:rsidR="006947F8" w:rsidRPr="00514BF2">
        <w:rPr>
          <w:rStyle w:val="JBodyTextIndentChar"/>
          <w:rFonts w:eastAsiaTheme="minorHAnsi"/>
          <w:sz w:val="24"/>
          <w:szCs w:val="24"/>
          <w:lang w:val="en-US"/>
        </w:rPr>
        <w:t xml:space="preserve"> </w:t>
      </w:r>
      <w:r w:rsidR="00514BF2" w:rsidRPr="00514BF2">
        <w:rPr>
          <w:rStyle w:val="JBodyTextIndentChar"/>
          <w:rFonts w:eastAsiaTheme="minorHAnsi"/>
          <w:sz w:val="24"/>
          <w:szCs w:val="24"/>
          <w:lang w:val="en-US"/>
        </w:rPr>
        <w:t xml:space="preserve">modeling </w:t>
      </w:r>
      <w:r w:rsidR="00121D64" w:rsidRPr="00514BF2">
        <w:rPr>
          <w:rStyle w:val="JBodyTextIndentChar"/>
          <w:rFonts w:eastAsiaTheme="minorHAnsi"/>
          <w:sz w:val="24"/>
          <w:szCs w:val="24"/>
          <w:lang w:val="en-US"/>
        </w:rPr>
        <w:t>of the spin dynamics during acceleration of protons and deuterons in the JLEIC ion collider ring</w:t>
      </w:r>
      <w:r w:rsidR="007B2BB3" w:rsidRPr="00514BF2">
        <w:rPr>
          <w:rStyle w:val="JBodyTextIndentChar"/>
          <w:rFonts w:eastAsiaTheme="minorHAnsi"/>
          <w:sz w:val="24"/>
          <w:szCs w:val="24"/>
          <w:lang w:val="en-US"/>
        </w:rPr>
        <w:t xml:space="preserve"> </w:t>
      </w:r>
      <w:r w:rsidRPr="00514BF2">
        <w:rPr>
          <w:rStyle w:val="JBodyTextIndentChar"/>
          <w:rFonts w:eastAsiaTheme="minorHAnsi"/>
          <w:sz w:val="24"/>
          <w:szCs w:val="24"/>
          <w:lang w:val="en-US"/>
        </w:rPr>
        <w:t xml:space="preserve">in the whole momentum range of the beam. To stabilize the polarizations of protons and deuterons during their acceleration, we use a solenoid with a maximum field integral of </w:t>
      </w:r>
      <w:r w:rsidR="00121D64" w:rsidRPr="00514BF2">
        <w:rPr>
          <w:rStyle w:val="JBodyTextIndentChar"/>
          <w:rFonts w:eastAsiaTheme="minorHAnsi"/>
          <w:sz w:val="24"/>
          <w:szCs w:val="24"/>
          <w:lang w:val="en-US"/>
        </w:rPr>
        <w:t xml:space="preserve">7.5 </w:t>
      </w:r>
      <w:r w:rsidR="001951F9" w:rsidRPr="00514BF2">
        <w:rPr>
          <w:rStyle w:val="JBodyTextIndentChar"/>
          <w:rFonts w:eastAsiaTheme="minorHAnsi"/>
          <w:sz w:val="24"/>
          <w:szCs w:val="24"/>
          <w:lang w:val="en-US"/>
        </w:rPr>
        <w:t>T</w:t>
      </w:r>
      <m:oMath>
        <m:r>
          <w:rPr>
            <w:rStyle w:val="JBodyTextIndentChar"/>
            <w:rFonts w:ascii="Cambria Math" w:eastAsiaTheme="minorHAnsi" w:hAnsi="Cambria Math"/>
            <w:sz w:val="24"/>
            <w:szCs w:val="24"/>
            <w:lang w:val="en-US"/>
          </w:rPr>
          <m:t>⋅</m:t>
        </m:r>
      </m:oMath>
      <w:r w:rsidR="001951F9" w:rsidRPr="00514BF2">
        <w:rPr>
          <w:rStyle w:val="JBodyTextIndentChar"/>
          <w:rFonts w:eastAsiaTheme="minorHAnsi"/>
          <w:sz w:val="24"/>
          <w:szCs w:val="24"/>
          <w:lang w:val="en-US"/>
        </w:rPr>
        <w:t xml:space="preserve">m. </w:t>
      </w:r>
      <w:r w:rsidR="006947F8">
        <w:rPr>
          <w:rStyle w:val="JBodyTextIndentChar"/>
          <w:rFonts w:eastAsiaTheme="minorHAnsi"/>
          <w:sz w:val="24"/>
          <w:szCs w:val="24"/>
          <w:lang w:val="en-US"/>
        </w:rPr>
        <w:t xml:space="preserve">When </w:t>
      </w:r>
      <w:r w:rsidR="006947F8">
        <w:rPr>
          <w:rStyle w:val="JBodyTextIndentChar"/>
          <w:rFonts w:eastAsiaTheme="minorHAnsi"/>
          <w:sz w:val="24"/>
          <w:szCs w:val="24"/>
          <w:lang w:val="en-US"/>
        </w:rPr>
        <w:lastRenderedPageBreak/>
        <w:t xml:space="preserve">modeling the coherent part of the resonance strength, </w:t>
      </w:r>
      <w:r w:rsidR="00514BF2">
        <w:rPr>
          <w:rStyle w:val="JBodyTextIndentChar"/>
          <w:rFonts w:eastAsiaTheme="minorHAnsi"/>
          <w:sz w:val="24"/>
          <w:szCs w:val="24"/>
          <w:lang w:val="en-US"/>
        </w:rPr>
        <w:t xml:space="preserve">we use a model with random quadrupole shifts leading to an rms closed orbit excursion of </w:t>
      </w:r>
      <w:r w:rsidR="001951F9" w:rsidRPr="000C2757">
        <w:rPr>
          <w:rStyle w:val="JBodyTextIndentChar"/>
          <w:rFonts w:eastAsiaTheme="minorHAnsi"/>
          <w:sz w:val="24"/>
          <w:szCs w:val="24"/>
          <w:lang w:val="en-US"/>
        </w:rPr>
        <w:t xml:space="preserve">100 </w:t>
      </w:r>
      <m:oMath>
        <m:r>
          <w:rPr>
            <w:rStyle w:val="JBodyTextIndentChar"/>
            <w:rFonts w:ascii="Cambria Math" w:eastAsiaTheme="minorHAnsi" w:hAnsi="Cambria Math"/>
            <w:sz w:val="24"/>
            <w:szCs w:val="24"/>
            <w:lang w:val="ru-RU"/>
          </w:rPr>
          <m:t>μ</m:t>
        </m:r>
        <m:r>
          <m:rPr>
            <m:sty m:val="p"/>
          </m:rPr>
          <w:rPr>
            <w:rStyle w:val="JBodyTextIndentChar"/>
            <w:rFonts w:ascii="Cambria Math" w:eastAsiaTheme="minorHAnsi" w:hAnsi="Cambria Math"/>
            <w:sz w:val="24"/>
            <w:szCs w:val="24"/>
            <w:lang w:val="en-US"/>
          </w:rPr>
          <m:t>m</m:t>
        </m:r>
      </m:oMath>
      <w:r w:rsidR="001951F9" w:rsidRPr="000C2757">
        <w:rPr>
          <w:rStyle w:val="JBodyTextIndentChar"/>
          <w:rFonts w:eastAsiaTheme="minorEastAsia"/>
          <w:sz w:val="24"/>
          <w:szCs w:val="24"/>
          <w:lang w:val="en-US"/>
        </w:rPr>
        <w:t xml:space="preserve">. </w:t>
      </w:r>
      <w:r w:rsidR="00514BF2">
        <w:rPr>
          <w:rStyle w:val="JBodyTextIndentChar"/>
          <w:rFonts w:eastAsiaTheme="minorEastAsia"/>
          <w:sz w:val="24"/>
          <w:szCs w:val="24"/>
          <w:lang w:val="en-US"/>
        </w:rPr>
        <w:t>Using numerical modeling, we demonstrate that synchrotron energy modulation has practically no effect on the proton and deuteron polarization in the JLEIC ion collider ring.</w:t>
      </w:r>
    </w:p>
    <w:p w:rsidR="001951F9" w:rsidRPr="000C2757" w:rsidRDefault="00514BF2" w:rsidP="00126F04">
      <w:pPr>
        <w:spacing w:after="0" w:line="240" w:lineRule="auto"/>
        <w:ind w:firstLine="360"/>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In the fourth part, we analyze the influence of the detector solenoid on the ion polarization. </w:t>
      </w:r>
      <w:r w:rsidR="008D288D">
        <w:rPr>
          <w:rFonts w:ascii="Times New Roman" w:hAnsi="Times New Roman" w:cs="Times New Roman"/>
          <w:sz w:val="24"/>
          <w:szCs w:val="24"/>
          <w:lang w:val="en-US"/>
        </w:rPr>
        <w:t xml:space="preserve">The detector solenoid is located at a 50 mrad angle to the design orbit of the ion beam, which leads to the presence of longitudinal as well as radial magnetic field components. We provide analysis of the orbital and spin motions of ions accounting for the fact that the beam is moving in a spiral in the detector solenoid. The presented calculations show that the spin tune induced by the detector solenoid insertion does not exceed values of </w:t>
      </w:r>
      <m:oMath>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-2</m:t>
            </m:r>
          </m:sup>
        </m:sSup>
      </m:oMath>
      <w:r w:rsidR="001951F9" w:rsidRPr="000C2757">
        <w:rPr>
          <w:rFonts w:ascii="Times New Roman" w:eastAsiaTheme="minorEastAsia" w:hAnsi="Times New Roman" w:cs="Times New Roman"/>
          <w:sz w:val="24"/>
          <w:szCs w:val="24"/>
          <w:lang w:val="en-US"/>
        </w:rPr>
        <w:t xml:space="preserve"> </w:t>
      </w:r>
      <w:r w:rsidR="008D288D">
        <w:rPr>
          <w:rFonts w:ascii="Times New Roman" w:eastAsiaTheme="minorEastAsia" w:hAnsi="Times New Roman" w:cs="Times New Roman"/>
          <w:sz w:val="24"/>
          <w:szCs w:val="24"/>
          <w:lang w:val="en-US"/>
        </w:rPr>
        <w:t xml:space="preserve">for protons and </w:t>
      </w:r>
      <m:oMath>
        <m:r>
          <w:rPr>
            <w:rFonts w:ascii="Cambria Math" w:hAnsi="Cambria Math" w:cs="Times New Roman"/>
            <w:sz w:val="24"/>
            <w:szCs w:val="24"/>
            <w:lang w:val="en-US"/>
          </w:rPr>
          <m:t>4⋅</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oMath>
      <w:r w:rsidR="001951F9" w:rsidRPr="000C2757">
        <w:rPr>
          <w:rFonts w:ascii="Times New Roman" w:eastAsiaTheme="minorEastAsia" w:hAnsi="Times New Roman" w:cs="Times New Roman"/>
          <w:sz w:val="24"/>
          <w:szCs w:val="24"/>
          <w:lang w:val="en-US"/>
        </w:rPr>
        <w:t xml:space="preserve"> </w:t>
      </w:r>
      <w:r w:rsidR="008D288D">
        <w:rPr>
          <w:rFonts w:ascii="Times New Roman" w:eastAsiaTheme="minorEastAsia" w:hAnsi="Times New Roman" w:cs="Times New Roman"/>
          <w:sz w:val="24"/>
          <w:szCs w:val="24"/>
          <w:lang w:val="en-US"/>
        </w:rPr>
        <w:t xml:space="preserve">for deuterons </w:t>
      </w:r>
      <w:r w:rsidR="007F0D28">
        <w:rPr>
          <w:rFonts w:ascii="Times New Roman" w:eastAsiaTheme="minorEastAsia" w:hAnsi="Times New Roman" w:cs="Times New Roman"/>
          <w:sz w:val="24"/>
          <w:szCs w:val="24"/>
          <w:lang w:val="en-US"/>
        </w:rPr>
        <w:t xml:space="preserve">when changing the field in the detector solenoid from </w:t>
      </w:r>
      <w:r w:rsidR="001951F9" w:rsidRPr="000C2757">
        <w:rPr>
          <w:rFonts w:ascii="Times New Roman" w:eastAsiaTheme="minorEastAsia" w:hAnsi="Times New Roman" w:cs="Times New Roman"/>
          <w:sz w:val="24"/>
          <w:szCs w:val="24"/>
          <w:lang w:val="en-US"/>
        </w:rPr>
        <w:t xml:space="preserve">0 </w:t>
      </w:r>
      <w:r w:rsidR="007F0D28">
        <w:rPr>
          <w:rFonts w:ascii="Times New Roman" w:eastAsiaTheme="minorEastAsia" w:hAnsi="Times New Roman" w:cs="Times New Roman"/>
          <w:sz w:val="24"/>
          <w:szCs w:val="24"/>
          <w:lang w:val="en-US"/>
        </w:rPr>
        <w:t>to</w:t>
      </w:r>
      <w:r w:rsidR="001951F9" w:rsidRPr="000C2757">
        <w:rPr>
          <w:rFonts w:ascii="Times New Roman" w:eastAsiaTheme="minorEastAsia" w:hAnsi="Times New Roman" w:cs="Times New Roman"/>
          <w:sz w:val="24"/>
          <w:szCs w:val="24"/>
          <w:lang w:val="en-US"/>
        </w:rPr>
        <w:t xml:space="preserve"> 3 T </w:t>
      </w:r>
      <w:r w:rsidR="007F0D28">
        <w:rPr>
          <w:rFonts w:ascii="Times New Roman" w:eastAsiaTheme="minorEastAsia" w:hAnsi="Times New Roman" w:cs="Times New Roman"/>
          <w:sz w:val="24"/>
          <w:szCs w:val="24"/>
          <w:lang w:val="en-US"/>
        </w:rPr>
        <w:t xml:space="preserve">in the whole momentum range of the JLEIC ion collider ring. Influence of the detector solenoid insertion on </w:t>
      </w:r>
      <w:r w:rsidR="007F0D28">
        <w:rPr>
          <w:rFonts w:ascii="Times New Roman" w:hAnsi="Times New Roman" w:cs="Times New Roman"/>
          <w:sz w:val="24"/>
          <w:szCs w:val="24"/>
          <w:lang w:val="en-US"/>
        </w:rPr>
        <w:t xml:space="preserve">the proton and deuteron polarizations </w:t>
      </w:r>
      <w:r w:rsidR="007F0D28">
        <w:rPr>
          <w:rFonts w:ascii="Times New Roman" w:eastAsiaTheme="minorEastAsia" w:hAnsi="Times New Roman" w:cs="Times New Roman"/>
          <w:sz w:val="24"/>
          <w:szCs w:val="24"/>
          <w:lang w:val="en-US"/>
        </w:rPr>
        <w:t>can be compensated using an additional 3D rotator.</w:t>
      </w:r>
    </w:p>
    <w:p w:rsidR="00470C67" w:rsidRPr="000C2757" w:rsidRDefault="005A7062"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fifth part, we analyze nonlinear effects and influence of betatron oscillation coupling on the ion polarization in the JLEIC ion collider ring. Nonlinear effects are separated into two kinds: nonlinearities related to the expansion of magnetic field in multipoles (sextupoles, octupoles, and so on) and nonlinear effects </w:t>
      </w:r>
      <w:r w:rsidR="000D3546">
        <w:rPr>
          <w:rFonts w:ascii="Times New Roman" w:hAnsi="Times New Roman" w:cs="Times New Roman"/>
          <w:sz w:val="24"/>
          <w:szCs w:val="24"/>
          <w:lang w:val="en-US"/>
        </w:rPr>
        <w:t xml:space="preserve">due to inclusion of the spin perturbations in the second </w:t>
      </w:r>
      <w:r w:rsidR="00934ED8">
        <w:rPr>
          <w:rFonts w:ascii="Times New Roman" w:hAnsi="Times New Roman" w:cs="Times New Roman"/>
          <w:sz w:val="24"/>
          <w:szCs w:val="24"/>
          <w:lang w:val="en-US"/>
        </w:rPr>
        <w:t xml:space="preserve">and subsequent orders of the Bogoliubov averaging method. The contribution of field nonlinearities to the incoherent part of the resonance strength </w:t>
      </w:r>
      <w:r w:rsidR="00211D25">
        <w:rPr>
          <w:rFonts w:ascii="Times New Roman" w:hAnsi="Times New Roman" w:cs="Times New Roman"/>
          <w:sz w:val="24"/>
          <w:szCs w:val="24"/>
          <w:lang w:val="en-US"/>
        </w:rPr>
        <w:t>is considered using a periodic spin response function. The incoherent part of the resonance strength due to betatron oscillations is determined by the second order of the method of averaging over spin perturbations.</w:t>
      </w:r>
    </w:p>
    <w:p w:rsidR="00470C67" w:rsidRPr="000C2757" w:rsidRDefault="0029288E"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absence of betatron oscillation coupling, the incoherent part of the resonance strength in the JLEIC ion collider ring depends only on the emittance of vertical oscillations and points along the vertical. The completed analysis shows that coupling of betatron oscillations </w:t>
      </w:r>
      <w:r w:rsidR="007C1A7F">
        <w:rPr>
          <w:rFonts w:ascii="Times New Roman" w:hAnsi="Times New Roman" w:cs="Times New Roman"/>
          <w:sz w:val="24"/>
          <w:szCs w:val="24"/>
          <w:lang w:val="en-US"/>
        </w:rPr>
        <w:t>results in the incoherent part of the resonance strength acquiring a component in the plane of the collider. The strength itself then depends not only on the emittances of the two independent modes of betatron oscillations but on the longitudinal emittance as well. In the acceleration mode, when the normalized emittances of radial and vertical betatron oscillations are</w:t>
      </w:r>
      <w:r w:rsidR="00470C67" w:rsidRPr="000C2757">
        <w:rPr>
          <w:rFonts w:ascii="Times New Roman" w:hAnsi="Times New Roman" w:cs="Times New Roman"/>
          <w:sz w:val="24"/>
          <w:szCs w:val="24"/>
          <w:lang w:val="en-US"/>
        </w:rPr>
        <w:t xml:space="preserve">1 </w:t>
      </w:r>
      <m:oMath>
        <m:r>
          <w:rPr>
            <w:rFonts w:ascii="Cambria Math" w:hAnsi="Cambria Math" w:cs="Times New Roman"/>
            <w:sz w:val="24"/>
            <w:szCs w:val="24"/>
          </w:rPr>
          <m:t>μ</m:t>
        </m:r>
        <m:r>
          <m:rPr>
            <m:sty m:val="p"/>
          </m:rPr>
          <w:rPr>
            <w:rFonts w:ascii="Cambria Math" w:hAnsi="Cambria Math" w:cs="Times New Roman"/>
            <w:sz w:val="24"/>
            <w:szCs w:val="24"/>
            <w:lang w:val="en-US"/>
          </w:rPr>
          <m:t>m</m:t>
        </m:r>
      </m:oMath>
      <w:r w:rsidR="007C1A7F">
        <w:rPr>
          <w:rFonts w:ascii="Times New Roman" w:eastAsiaTheme="minorEastAsia" w:hAnsi="Times New Roman" w:cs="Times New Roman"/>
          <w:sz w:val="24"/>
          <w:szCs w:val="24"/>
          <w:lang w:val="en-US"/>
        </w:rPr>
        <w:t xml:space="preserve"> each</w:t>
      </w:r>
      <w:r w:rsidR="00470C67" w:rsidRPr="000C2757">
        <w:rPr>
          <w:rFonts w:ascii="Times New Roman" w:eastAsiaTheme="minorEastAsia" w:hAnsi="Times New Roman" w:cs="Times New Roman"/>
          <w:sz w:val="24"/>
          <w:szCs w:val="24"/>
          <w:lang w:val="en-US"/>
        </w:rPr>
        <w:t xml:space="preserve">, </w:t>
      </w:r>
      <w:r w:rsidR="007C1A7F">
        <w:rPr>
          <w:rFonts w:ascii="Times New Roman" w:eastAsiaTheme="minorEastAsia" w:hAnsi="Times New Roman" w:cs="Times New Roman"/>
          <w:sz w:val="24"/>
          <w:szCs w:val="24"/>
          <w:lang w:val="en-US"/>
        </w:rPr>
        <w:t xml:space="preserve">the presence of coupling does not generally lead to a significant increase in the incoherent part of the resonance strength as a result of redistribution of the betatron oscillation modes. However, in the collider mode, when, in the absence of coupling, the vertical emittance is significantly smaller than the radial one, </w:t>
      </w:r>
      <w:r w:rsidR="00F1246F">
        <w:rPr>
          <w:rFonts w:ascii="Times New Roman" w:eastAsiaTheme="minorEastAsia" w:hAnsi="Times New Roman" w:cs="Times New Roman"/>
          <w:sz w:val="24"/>
          <w:szCs w:val="24"/>
          <w:lang w:val="en-US"/>
        </w:rPr>
        <w:t xml:space="preserve">depending on the specific structure of coupling, </w:t>
      </w:r>
      <w:r w:rsidR="00F1246F">
        <w:rPr>
          <w:rFonts w:ascii="Times New Roman" w:hAnsi="Times New Roman" w:cs="Times New Roman"/>
          <w:sz w:val="24"/>
          <w:szCs w:val="24"/>
          <w:lang w:val="en-US"/>
        </w:rPr>
        <w:t>betatron oscillation coupling can significantly increase the incoherent part of the resonance strength. As a rough estimate, one can expect that the strength increases by a factor of the emittance ratio of the two betatron oscillation modes.</w:t>
      </w:r>
    </w:p>
    <w:p w:rsidR="00E10203" w:rsidRPr="000C2757" w:rsidRDefault="00F1246F"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At the end of the fifth part, </w:t>
      </w:r>
      <w:r w:rsidR="006D01C8">
        <w:rPr>
          <w:rFonts w:ascii="Times New Roman" w:hAnsi="Times New Roman" w:cs="Times New Roman"/>
          <w:sz w:val="24"/>
          <w:szCs w:val="24"/>
          <w:lang w:val="en-US"/>
        </w:rPr>
        <w:t>we specify the conditions on compensation of the incoherent part of the resonance strength in the collider, which allows one to do experiments with polarized ions at an even higher precision level.</w:t>
      </w:r>
    </w:p>
    <w:p w:rsidR="0084470F" w:rsidRPr="000C2757" w:rsidRDefault="00D75336" w:rsidP="00126F04">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sixth part, we provide the results of numerical modeling, which demonstrate the influence of nonlinear effects on the spin dynamics. We show that straight sextupoles and octupoles in the JLEIC collider </w:t>
      </w:r>
      <w:r w:rsidR="00474A4A">
        <w:rPr>
          <w:rFonts w:ascii="Times New Roman" w:hAnsi="Times New Roman" w:cs="Times New Roman"/>
          <w:sz w:val="24"/>
          <w:szCs w:val="24"/>
          <w:lang w:val="en-US"/>
        </w:rPr>
        <w:t>do not give a substantial contribution to the resonance strength. We present a calculation of a contribution to the resonance strength due to skew sextupoles. We demonstrate the influence of the beam emittances on the spin dynamics in the JLEIC collider.</w:t>
      </w:r>
    </w:p>
    <w:p w:rsidR="005127D2" w:rsidRPr="000C2757" w:rsidRDefault="005127D2" w:rsidP="00126F04">
      <w:pPr>
        <w:spacing w:after="0" w:line="240" w:lineRule="auto"/>
        <w:ind w:firstLine="360"/>
        <w:jc w:val="both"/>
        <w:rPr>
          <w:rFonts w:ascii="Times New Roman" w:hAnsi="Times New Roman" w:cs="Times New Roman"/>
          <w:sz w:val="24"/>
          <w:szCs w:val="24"/>
          <w:lang w:val="en-US"/>
        </w:rPr>
      </w:pPr>
    </w:p>
    <w:p w:rsidR="005127D2" w:rsidRPr="000C2757" w:rsidRDefault="005127D2" w:rsidP="00126F04">
      <w:pPr>
        <w:spacing w:after="0" w:line="240" w:lineRule="auto"/>
        <w:ind w:firstLine="360"/>
        <w:jc w:val="both"/>
        <w:rPr>
          <w:rFonts w:ascii="Times New Roman" w:hAnsi="Times New Roman" w:cs="Times New Roman"/>
          <w:sz w:val="24"/>
          <w:szCs w:val="24"/>
          <w:lang w:val="en-US"/>
        </w:rPr>
      </w:pPr>
    </w:p>
    <w:p w:rsidR="00343CC0" w:rsidRPr="000C2757" w:rsidRDefault="00343CC0" w:rsidP="006038D6">
      <w:pPr>
        <w:spacing w:after="120" w:line="240" w:lineRule="auto"/>
        <w:ind w:firstLine="340"/>
        <w:rPr>
          <w:rFonts w:ascii="Times New Roman" w:eastAsia="Times New Roman" w:hAnsi="Times New Roman" w:cs="Times New Roman"/>
          <w:b/>
          <w:caps/>
          <w:sz w:val="24"/>
          <w:szCs w:val="24"/>
          <w:lang w:val="en-US" w:eastAsia="ru-RU"/>
        </w:rPr>
      </w:pPr>
      <w:r w:rsidRPr="000C2757">
        <w:rPr>
          <w:rFonts w:ascii="Times New Roman" w:hAnsi="Times New Roman"/>
          <w:b/>
          <w:caps/>
          <w:sz w:val="24"/>
          <w:szCs w:val="24"/>
          <w:lang w:val="en-US"/>
        </w:rPr>
        <w:br w:type="page"/>
      </w:r>
    </w:p>
    <w:p w:rsidR="00171A79" w:rsidRPr="00C00F57" w:rsidRDefault="00C00F57" w:rsidP="00C00F57">
      <w:pPr>
        <w:pStyle w:val="Heading1"/>
        <w:rPr>
          <w:lang w:val="en-US"/>
        </w:rPr>
      </w:pPr>
      <w:bookmarkStart w:id="1" w:name="_Toc486838603"/>
      <w:bookmarkStart w:id="2" w:name="_Toc486838939"/>
      <w:bookmarkStart w:id="3" w:name="_Toc486839062"/>
      <w:bookmarkStart w:id="4" w:name="_Toc486839634"/>
      <w:bookmarkStart w:id="5" w:name="_Toc486839718"/>
      <w:bookmarkStart w:id="6" w:name="_Toc489274872"/>
      <w:r w:rsidRPr="00C00F57">
        <w:rPr>
          <w:lang w:val="en-US"/>
        </w:rPr>
        <w:lastRenderedPageBreak/>
        <w:t>Verification of the proton and deuteron polarization control schemes in the collider ring at the beam momentum of 100</w:t>
      </w:r>
      <w:r w:rsidR="008838B6" w:rsidRPr="00C00F57">
        <w:rPr>
          <w:caps/>
          <w:lang w:val="en-US"/>
        </w:rPr>
        <w:t xml:space="preserve"> </w:t>
      </w:r>
      <w:r>
        <w:rPr>
          <w:lang w:val="en-US"/>
        </w:rPr>
        <w:t>GeV</w:t>
      </w:r>
      <w:r w:rsidRPr="00C00F57">
        <w:rPr>
          <w:lang w:val="en-US"/>
        </w:rPr>
        <w:t>/c</w:t>
      </w:r>
      <w:bookmarkEnd w:id="1"/>
      <w:bookmarkEnd w:id="2"/>
      <w:bookmarkEnd w:id="3"/>
      <w:bookmarkEnd w:id="4"/>
      <w:bookmarkEnd w:id="5"/>
      <w:bookmarkEnd w:id="6"/>
    </w:p>
    <w:p w:rsidR="00D13734" w:rsidRPr="00D13734" w:rsidRDefault="00D13734" w:rsidP="00A42F70">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This chapter presents the results of verification of the proton and deuteron polarization control scheme in the JLEIC ion collider ring using the Zgoubi spin tracking code</w:t>
      </w:r>
      <w:r w:rsidR="00954E8A">
        <w:rPr>
          <w:rFonts w:ascii="Times New Roman" w:hAnsi="Times New Roman"/>
          <w:sz w:val="24"/>
          <w:szCs w:val="24"/>
          <w:lang w:val="en-US"/>
        </w:rPr>
        <w:t xml:space="preserve"> [11]</w:t>
      </w:r>
      <w:r>
        <w:rPr>
          <w:rFonts w:ascii="Times New Roman" w:hAnsi="Times New Roman"/>
          <w:sz w:val="24"/>
          <w:szCs w:val="24"/>
          <w:lang w:val="en-US"/>
        </w:rPr>
        <w:t xml:space="preserve">. We first model the spin motion at the beam interaction point when the 3D spin rotators are used to set the transverse and longitudinal orientations of the proton and deuteron polarizations. We when calculate the coherent component of the resonance strength caused by misalignments of the collider quadrupoles. We next demonstrate compensation of the coherent resonance strength component by a second 3D spin rotator that allows one to significantly improve the spin characteristics of the beam and to reduce the requirement on the fields of the control solenoids in the 3D spin rotator. </w:t>
      </w:r>
      <w:r w:rsidRPr="00A42F70">
        <w:rPr>
          <w:rFonts w:ascii="Times New Roman" w:hAnsi="Times New Roman"/>
          <w:sz w:val="24"/>
          <w:szCs w:val="24"/>
          <w:lang w:val="en-US"/>
        </w:rPr>
        <w:t xml:space="preserve">Finally, we model </w:t>
      </w:r>
      <w:r w:rsidR="00A42F70" w:rsidRPr="00A42F70">
        <w:rPr>
          <w:rFonts w:ascii="Times New Roman" w:hAnsi="Times New Roman"/>
          <w:sz w:val="24"/>
          <w:szCs w:val="24"/>
          <w:lang w:val="en-US"/>
        </w:rPr>
        <w:t>spin flipping implemented using</w:t>
      </w:r>
      <w:r w:rsidRPr="00A42F70">
        <w:rPr>
          <w:rFonts w:ascii="Times New Roman" w:hAnsi="Times New Roman"/>
          <w:sz w:val="24"/>
          <w:szCs w:val="24"/>
          <w:lang w:val="en-US"/>
        </w:rPr>
        <w:t xml:space="preserve"> a 3D spin rotator.</w:t>
      </w:r>
    </w:p>
    <w:p w:rsidR="00171A79" w:rsidRPr="00171A79" w:rsidRDefault="00A354BC" w:rsidP="00B0076B">
      <w:pPr>
        <w:pStyle w:val="Heading2"/>
        <w:tabs>
          <w:tab w:val="left" w:pos="540"/>
        </w:tabs>
        <w:rPr>
          <w:lang w:val="en-US"/>
        </w:rPr>
      </w:pPr>
      <w:bookmarkStart w:id="7" w:name="_Toc486838940"/>
      <w:bookmarkStart w:id="8" w:name="_Toc486839063"/>
      <w:bookmarkStart w:id="9" w:name="_Toc486839635"/>
      <w:bookmarkStart w:id="10" w:name="_Toc486839719"/>
      <w:bookmarkStart w:id="11" w:name="_Toc489274873"/>
      <w:r>
        <w:rPr>
          <w:lang w:val="en-US"/>
        </w:rPr>
        <w:t>1.</w:t>
      </w:r>
      <w:r w:rsidR="00171A79" w:rsidRPr="00171A79">
        <w:rPr>
          <w:lang w:val="en-US"/>
        </w:rPr>
        <w:t>1</w:t>
      </w:r>
      <w:r w:rsidR="00126F04">
        <w:rPr>
          <w:lang w:val="en-US"/>
        </w:rPr>
        <w:tab/>
      </w:r>
      <w:r w:rsidR="00171A79" w:rsidRPr="00171A79">
        <w:rPr>
          <w:lang w:val="en-US"/>
        </w:rPr>
        <w:t>Proton and deuteron polarization in an ideal lattice of the JLEIC ion collider ring</w:t>
      </w:r>
      <w:bookmarkEnd w:id="7"/>
      <w:bookmarkEnd w:id="8"/>
      <w:bookmarkEnd w:id="9"/>
      <w:bookmarkEnd w:id="10"/>
      <w:bookmarkEnd w:id="11"/>
    </w:p>
    <w:p w:rsidR="00171A79" w:rsidRP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Figures </w:t>
      </w:r>
      <w:r w:rsidR="00A354BC">
        <w:rPr>
          <w:rFonts w:ascii="Times New Roman" w:hAnsi="Times New Roman"/>
          <w:sz w:val="24"/>
          <w:szCs w:val="24"/>
          <w:lang w:val="en-US"/>
        </w:rPr>
        <w:t>1.</w:t>
      </w:r>
      <w:r w:rsidRPr="00171A79">
        <w:rPr>
          <w:rFonts w:ascii="Times New Roman" w:hAnsi="Times New Roman"/>
          <w:sz w:val="24"/>
          <w:szCs w:val="24"/>
          <w:lang w:val="en-US"/>
        </w:rPr>
        <w:t xml:space="preserve">1a and </w:t>
      </w:r>
      <w:r w:rsidR="00A354BC">
        <w:rPr>
          <w:rFonts w:ascii="Times New Roman" w:hAnsi="Times New Roman"/>
          <w:sz w:val="24"/>
          <w:szCs w:val="24"/>
          <w:lang w:val="en-US"/>
        </w:rPr>
        <w:t>1.</w:t>
      </w:r>
      <w:r w:rsidRPr="00171A79">
        <w:rPr>
          <w:rFonts w:ascii="Times New Roman" w:hAnsi="Times New Roman"/>
          <w:sz w:val="24"/>
          <w:szCs w:val="24"/>
          <w:lang w:val="en-US"/>
        </w:rPr>
        <w:t xml:space="preserve">1b show graphs of the spin components in an ideal lattice of the collider ring for proton and deuteron beams. The beam momentum is 100 GeV/c. The particle was launched along the closed orbit with vertically (Fig.  </w:t>
      </w:r>
      <w:r w:rsidR="00A354BC">
        <w:rPr>
          <w:rFonts w:ascii="Times New Roman" w:hAnsi="Times New Roman"/>
          <w:sz w:val="24"/>
          <w:szCs w:val="24"/>
        </w:rPr>
        <w:t>1.</w:t>
      </w:r>
      <w:r w:rsidRPr="00171A79">
        <w:rPr>
          <w:rFonts w:ascii="Times New Roman" w:hAnsi="Times New Roman"/>
          <w:sz w:val="24"/>
          <w:szCs w:val="24"/>
          <w:lang w:val="en-US"/>
        </w:rPr>
        <w:t>1a) and longitudinally (Fig. </w:t>
      </w:r>
      <w:r w:rsidR="00A354BC">
        <w:rPr>
          <w:rFonts w:ascii="Times New Roman" w:hAnsi="Times New Roman"/>
          <w:sz w:val="24"/>
          <w:szCs w:val="24"/>
        </w:rPr>
        <w:t>1.</w:t>
      </w:r>
      <w:r w:rsidRPr="00171A79">
        <w:rPr>
          <w:rFonts w:ascii="Times New Roman" w:hAnsi="Times New Roman"/>
          <w:sz w:val="24"/>
          <w:szCs w:val="24"/>
          <w:lang w:val="en-US"/>
        </w:rPr>
        <w:t xml:space="preserve">1b) oriented spin. </w:t>
      </w:r>
    </w:p>
    <w:tbl>
      <w:tblPr>
        <w:tblStyle w:val="11"/>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950"/>
      </w:tblGrid>
      <w:tr w:rsidR="00171A79" w:rsidRPr="00171A79" w:rsidTr="00171A79">
        <w:tc>
          <w:tcPr>
            <w:tcW w:w="4878" w:type="dxa"/>
          </w:tcPr>
          <w:p w:rsidR="00171A79" w:rsidRPr="00171A79" w:rsidRDefault="00171A79" w:rsidP="006038D6">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31606A1B" wp14:editId="5AD36DF1">
                  <wp:extent cx="2880000" cy="17913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1791360"/>
                          </a:xfrm>
                          <a:prstGeom prst="rect">
                            <a:avLst/>
                          </a:prstGeom>
                        </pic:spPr>
                      </pic:pic>
                    </a:graphicData>
                  </a:graphic>
                </wp:inline>
              </w:drawing>
            </w:r>
          </w:p>
        </w:tc>
        <w:tc>
          <w:tcPr>
            <w:tcW w:w="4950" w:type="dxa"/>
          </w:tcPr>
          <w:p w:rsidR="00171A79" w:rsidRPr="00171A79" w:rsidRDefault="00171A79" w:rsidP="006038D6">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7C2D921C" wp14:editId="7B4B3B06">
                  <wp:extent cx="2880000" cy="17913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0000" cy="1791360"/>
                          </a:xfrm>
                          <a:prstGeom prst="rect">
                            <a:avLst/>
                          </a:prstGeom>
                        </pic:spPr>
                      </pic:pic>
                    </a:graphicData>
                  </a:graphic>
                </wp:inline>
              </w:drawing>
            </w:r>
          </w:p>
        </w:tc>
      </w:tr>
      <w:tr w:rsidR="00171A79" w:rsidRPr="000C2757" w:rsidTr="00171A79">
        <w:tc>
          <w:tcPr>
            <w:tcW w:w="4878" w:type="dxa"/>
          </w:tcPr>
          <w:p w:rsidR="00171A79" w:rsidRPr="00171A79" w:rsidRDefault="00171A79" w:rsidP="00882DC4">
            <w:pPr>
              <w:spacing w:after="120"/>
              <w:ind w:right="165"/>
              <w:jc w:val="both"/>
              <w:rPr>
                <w:rFonts w:ascii="Times New Roman" w:hAnsi="Times New Roman"/>
                <w:b/>
                <w:sz w:val="24"/>
                <w:szCs w:val="24"/>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Pr="00171A79">
              <w:rPr>
                <w:rFonts w:ascii="Times New Roman" w:hAnsi="Times New Roman"/>
                <w:b/>
                <w:sz w:val="24"/>
                <w:szCs w:val="24"/>
                <w:lang w:val="en-US"/>
              </w:rPr>
              <w:t xml:space="preserve">1a: </w:t>
            </w:r>
            <w:r w:rsidRPr="00882DC4">
              <w:rPr>
                <w:rFonts w:ascii="Times New Roman" w:hAnsi="Times New Roman"/>
                <w:lang w:val="en-US"/>
              </w:rPr>
              <w:t xml:space="preserve">Proton spin components in an ideal collider lattice. The initial conditions are: </w:t>
            </w:r>
            <w:r w:rsidRPr="00882DC4">
              <w:rPr>
                <w:rFonts w:ascii="Times New Roman" w:hAnsi="Times New Roman"/>
                <w:i/>
                <w:lang w:val="en-US"/>
              </w:rPr>
              <w:t>S</w:t>
            </w:r>
            <w:r w:rsidRPr="00882DC4">
              <w:rPr>
                <w:rFonts w:ascii="Times New Roman" w:hAnsi="Times New Roman"/>
                <w:i/>
                <w:vertAlign w:val="subscript"/>
                <w:lang w:val="en-US"/>
              </w:rPr>
              <w:t>y</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=0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i/>
                <w:lang w:val="en-US"/>
              </w:rPr>
              <w:t>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c>
          <w:tcPr>
            <w:tcW w:w="4950" w:type="dxa"/>
          </w:tcPr>
          <w:p w:rsidR="00171A79" w:rsidRPr="00171A79" w:rsidRDefault="00171A79" w:rsidP="00882DC4">
            <w:pPr>
              <w:spacing w:after="120"/>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Pr="00171A79">
              <w:rPr>
                <w:rFonts w:ascii="Times New Roman" w:hAnsi="Times New Roman"/>
                <w:b/>
                <w:sz w:val="24"/>
                <w:szCs w:val="24"/>
                <w:lang w:val="en-US"/>
              </w:rPr>
              <w:t xml:space="preserve">1b: </w:t>
            </w:r>
            <w:r w:rsidRPr="00882DC4">
              <w:rPr>
                <w:rFonts w:ascii="Times New Roman" w:hAnsi="Times New Roman"/>
                <w:lang w:val="en-US"/>
              </w:rPr>
              <w:t xml:space="preserve">Deuteron spin components in an ideal collider lattice. The initial conditions are: </w:t>
            </w:r>
            <w:r w:rsidRPr="00882DC4">
              <w:rPr>
                <w:rFonts w:ascii="Times New Roman" w:hAnsi="Times New Roman"/>
                <w:i/>
                <w:lang w:val="en-US"/>
              </w:rPr>
              <w:t>S</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=0 </w:t>
            </w:r>
            <w:r w:rsidRPr="00882DC4">
              <w:rPr>
                <w:rFonts w:ascii="Times New Roman" w:hAnsi="Times New Roman"/>
              </w:rPr>
              <w:sym w:font="Symbol" w:char="F06D"/>
            </w:r>
            <w:r w:rsidRPr="00882DC4">
              <w:rPr>
                <w:rFonts w:ascii="Times New Roman" w:hAnsi="Times New Roman"/>
                <w:lang w:val="en-US"/>
              </w:rPr>
              <w:t>m,</w:t>
            </w:r>
            <w:r w:rsidRPr="00882DC4">
              <w:rPr>
                <w:rFonts w:ascii="Times New Roman" w:hAnsi="Times New Roman"/>
                <w:i/>
                <w:lang w:val="en-US"/>
              </w:rPr>
              <w:t xml:space="preserve"> x</w:t>
            </w:r>
            <w:r w:rsidRPr="00882DC4">
              <w:rPr>
                <w:rFonts w:ascii="Times New Roman" w:hAnsi="Times New Roman"/>
                <w:lang w:val="en-US"/>
              </w:rPr>
              <w:t>’</w:t>
            </w:r>
            <w:r w:rsidRPr="00882DC4">
              <w:rPr>
                <w:rFonts w:ascii="Times New Roman" w:hAnsi="Times New Roman"/>
                <w:vertAlign w:val="subscript"/>
                <w:lang w:val="en-US"/>
              </w:rPr>
              <w:t xml:space="preserve">0 </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r>
      <w:tr w:rsidR="00171A79" w:rsidRPr="00171A79" w:rsidTr="00171A79">
        <w:tc>
          <w:tcPr>
            <w:tcW w:w="4878"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drawing>
                <wp:inline distT="0" distB="0" distL="0" distR="0" wp14:anchorId="102442F4" wp14:editId="5A294229">
                  <wp:extent cx="2880000" cy="1756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000" cy="1756800"/>
                          </a:xfrm>
                          <a:prstGeom prst="rect">
                            <a:avLst/>
                          </a:prstGeom>
                        </pic:spPr>
                      </pic:pic>
                    </a:graphicData>
                  </a:graphic>
                </wp:inline>
              </w:drawing>
            </w:r>
          </w:p>
        </w:tc>
        <w:tc>
          <w:tcPr>
            <w:tcW w:w="4950" w:type="dxa"/>
          </w:tcPr>
          <w:p w:rsidR="00171A79" w:rsidRPr="00171A79" w:rsidRDefault="00171A79" w:rsidP="006038D6">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7BDC0F95" wp14:editId="444ECE86">
                  <wp:extent cx="2880000" cy="17913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791360"/>
                          </a:xfrm>
                          <a:prstGeom prst="rect">
                            <a:avLst/>
                          </a:prstGeom>
                        </pic:spPr>
                      </pic:pic>
                    </a:graphicData>
                  </a:graphic>
                </wp:inline>
              </w:drawing>
            </w:r>
          </w:p>
        </w:tc>
      </w:tr>
      <w:tr w:rsidR="00171A79" w:rsidRPr="000C2757" w:rsidTr="00171A79">
        <w:tc>
          <w:tcPr>
            <w:tcW w:w="4878" w:type="dxa"/>
          </w:tcPr>
          <w:p w:rsidR="00171A79" w:rsidRPr="00171A79" w:rsidRDefault="00171A79" w:rsidP="00882DC4">
            <w:pPr>
              <w:tabs>
                <w:tab w:val="left" w:pos="1155"/>
              </w:tabs>
              <w:spacing w:after="120"/>
              <w:ind w:left="29" w:right="165" w:hanging="29"/>
              <w:jc w:val="both"/>
              <w:rPr>
                <w:rFonts w:ascii="Times New Roman" w:hAnsi="Times New Roman"/>
                <w:b/>
                <w:sz w:val="24"/>
                <w:szCs w:val="24"/>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Pr="00171A79">
              <w:rPr>
                <w:rFonts w:ascii="Times New Roman" w:hAnsi="Times New Roman"/>
                <w:b/>
                <w:sz w:val="24"/>
                <w:szCs w:val="24"/>
                <w:lang w:val="en-US"/>
              </w:rPr>
              <w:t xml:space="preserve">2a: </w:t>
            </w:r>
            <w:r w:rsidRPr="00882DC4">
              <w:rPr>
                <w:rFonts w:ascii="Times New Roman" w:hAnsi="Times New Roman"/>
                <w:lang w:val="en-US"/>
              </w:rPr>
              <w:t xml:space="preserve">Proton vertical spin component in an ideal collider lattice when including betatron oscillations (the initial condition is: </w:t>
            </w:r>
            <w:r w:rsidRPr="00882DC4">
              <w:rPr>
                <w:rFonts w:ascii="Times New Roman" w:hAnsi="Times New Roman"/>
                <w:i/>
                <w:lang w:val="en-US"/>
              </w:rPr>
              <w:t>S</w:t>
            </w:r>
            <w:r w:rsidRPr="00882DC4">
              <w:rPr>
                <w:rFonts w:ascii="Times New Roman" w:hAnsi="Times New Roman"/>
                <w:i/>
                <w:vertAlign w:val="subscript"/>
                <w:lang w:val="en-US"/>
              </w:rPr>
              <w:t xml:space="preserve">y </w:t>
            </w:r>
            <w:r w:rsidRPr="00882DC4">
              <w:rPr>
                <w:rFonts w:ascii="Times New Roman" w:hAnsi="Times New Roman"/>
                <w:lang w:val="en-US"/>
              </w:rPr>
              <w:t xml:space="preserve">= 1). </w:t>
            </w:r>
          </w:p>
        </w:tc>
        <w:tc>
          <w:tcPr>
            <w:tcW w:w="4950" w:type="dxa"/>
          </w:tcPr>
          <w:p w:rsidR="00171A79" w:rsidRPr="00171A79" w:rsidRDefault="00171A79" w:rsidP="00882DC4">
            <w:pPr>
              <w:spacing w:after="120"/>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Pr="00171A79">
              <w:rPr>
                <w:rFonts w:ascii="Times New Roman" w:hAnsi="Times New Roman"/>
                <w:b/>
                <w:sz w:val="24"/>
                <w:szCs w:val="24"/>
                <w:lang w:val="en-US"/>
              </w:rPr>
              <w:t xml:space="preserve">2b: </w:t>
            </w:r>
            <w:r w:rsidRPr="00882DC4">
              <w:rPr>
                <w:rFonts w:ascii="Times New Roman" w:hAnsi="Times New Roman"/>
                <w:lang w:val="en-US"/>
              </w:rPr>
              <w:t xml:space="preserve">Proton spin components in an ideal collider lattice when including betatron oscillations (the initial condition is: </w:t>
            </w:r>
            <w:r w:rsidRPr="00882DC4">
              <w:rPr>
                <w:rFonts w:ascii="Times New Roman" w:hAnsi="Times New Roman"/>
                <w:i/>
                <w:lang w:val="en-US"/>
              </w:rPr>
              <w:t>S</w:t>
            </w:r>
            <w:r w:rsidRPr="00882DC4">
              <w:rPr>
                <w:rFonts w:ascii="Times New Roman" w:hAnsi="Times New Roman"/>
                <w:i/>
                <w:vertAlign w:val="subscript"/>
                <w:lang w:val="en-US"/>
              </w:rPr>
              <w:t xml:space="preserve">z </w:t>
            </w:r>
            <w:r w:rsidRPr="00882DC4">
              <w:rPr>
                <w:rFonts w:ascii="Times New Roman" w:hAnsi="Times New Roman"/>
                <w:lang w:val="en-US"/>
              </w:rPr>
              <w:t>= 1).</w:t>
            </w:r>
          </w:p>
        </w:tc>
      </w:tr>
    </w:tbl>
    <w:p w:rsidR="00171A79" w:rsidRPr="00171A79" w:rsidRDefault="00A354BC"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lastRenderedPageBreak/>
        <w:t>As can be seen from Figs. 1.</w:t>
      </w:r>
      <w:r w:rsidR="00171A79" w:rsidRPr="00171A79">
        <w:rPr>
          <w:rFonts w:ascii="Times New Roman" w:hAnsi="Times New Roman"/>
          <w:sz w:val="24"/>
          <w:szCs w:val="24"/>
          <w:lang w:val="en-US"/>
        </w:rPr>
        <w:t>1a and 1</w:t>
      </w:r>
      <w:r>
        <w:rPr>
          <w:rFonts w:ascii="Times New Roman" w:hAnsi="Times New Roman"/>
          <w:sz w:val="24"/>
          <w:szCs w:val="24"/>
          <w:lang w:val="en-US"/>
        </w:rPr>
        <w:t>.1</w:t>
      </w:r>
      <w:r w:rsidR="00171A79" w:rsidRPr="00171A79">
        <w:rPr>
          <w:rFonts w:ascii="Times New Roman" w:hAnsi="Times New Roman"/>
          <w:sz w:val="24"/>
          <w:szCs w:val="24"/>
          <w:lang w:val="en-US"/>
        </w:rPr>
        <w:t>b, when a particle is launched along the ideal closed orbit, the spin does not change at all, which means that the coherent component of the spin resonance strength equals zero in an ideal collider lattice.</w:t>
      </w:r>
    </w:p>
    <w:p w:rsidR="00171A79" w:rsidRPr="00171A79" w:rsidRDefault="00A42F70"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Figures</w:t>
      </w:r>
      <w:r w:rsidR="00171A79" w:rsidRPr="00171A79">
        <w:rPr>
          <w:rFonts w:ascii="Times New Roman" w:hAnsi="Times New Roman"/>
          <w:sz w:val="24"/>
          <w:szCs w:val="24"/>
          <w:lang w:val="en-US"/>
        </w:rPr>
        <w:t> </w:t>
      </w:r>
      <w:r w:rsidR="00A354BC">
        <w:rPr>
          <w:rFonts w:ascii="Times New Roman" w:hAnsi="Times New Roman"/>
          <w:sz w:val="24"/>
          <w:szCs w:val="24"/>
          <w:lang w:val="en-US"/>
        </w:rPr>
        <w:t>1.</w:t>
      </w:r>
      <w:r w:rsidR="00171A79" w:rsidRPr="00171A79">
        <w:rPr>
          <w:rFonts w:ascii="Times New Roman" w:hAnsi="Times New Roman"/>
          <w:sz w:val="24"/>
          <w:szCs w:val="24"/>
          <w:lang w:val="en-US"/>
        </w:rPr>
        <w:t xml:space="preserve">2a and </w:t>
      </w:r>
      <w:r w:rsidR="00A354BC">
        <w:rPr>
          <w:rFonts w:ascii="Times New Roman" w:hAnsi="Times New Roman"/>
          <w:sz w:val="24"/>
          <w:szCs w:val="24"/>
          <w:lang w:val="en-US"/>
        </w:rPr>
        <w:t>1.</w:t>
      </w:r>
      <w:r w:rsidR="00171A79" w:rsidRPr="00171A79">
        <w:rPr>
          <w:rFonts w:ascii="Times New Roman" w:hAnsi="Times New Roman"/>
          <w:sz w:val="24"/>
          <w:szCs w:val="24"/>
          <w:lang w:val="en-US"/>
        </w:rPr>
        <w:t>2b show calculations of the proton spin dynamics for the transverse beam size at the interaction point of 19.4</w:t>
      </w:r>
      <w:r w:rsidR="00171A79" w:rsidRPr="00171A79">
        <w:rPr>
          <w:rFonts w:ascii="Times New Roman" w:hAnsi="Times New Roman"/>
          <w:sz w:val="24"/>
          <w:szCs w:val="24"/>
        </w:rPr>
        <w:sym w:font="Symbol" w:char="F0B4"/>
      </w:r>
      <w:r w:rsidR="00171A79" w:rsidRPr="00171A79">
        <w:rPr>
          <w:rFonts w:ascii="Times New Roman" w:hAnsi="Times New Roman"/>
          <w:sz w:val="24"/>
          <w:szCs w:val="24"/>
          <w:lang w:val="en-US"/>
        </w:rPr>
        <w:t xml:space="preserve">3.9 </w:t>
      </w:r>
      <w:r w:rsidR="00171A79" w:rsidRPr="00171A79">
        <w:rPr>
          <w:rFonts w:ascii="Times New Roman" w:hAnsi="Times New Roman"/>
          <w:sz w:val="24"/>
          <w:szCs w:val="24"/>
          <w:lang w:val="en-US"/>
        </w:rPr>
        <w:sym w:font="Symbol" w:char="F06D"/>
      </w:r>
      <w:r w:rsidR="00171A79" w:rsidRPr="00171A79">
        <w:rPr>
          <w:rFonts w:ascii="Times New Roman" w:hAnsi="Times New Roman"/>
          <w:sz w:val="24"/>
          <w:szCs w:val="24"/>
          <w:lang w:val="en-US"/>
        </w:rPr>
        <w:t>m</w:t>
      </w:r>
      <w:r w:rsidR="00171A79" w:rsidRPr="00171A79">
        <w:rPr>
          <w:rFonts w:ascii="Times New Roman" w:hAnsi="Times New Roman"/>
          <w:sz w:val="24"/>
          <w:szCs w:val="24"/>
          <w:vertAlign w:val="superscript"/>
          <w:lang w:val="en-US"/>
        </w:rPr>
        <w:t>2</w:t>
      </w:r>
      <w:r w:rsidR="00171A79" w:rsidRPr="00171A79">
        <w:rPr>
          <w:rFonts w:ascii="Times New Roman" w:hAnsi="Times New Roman"/>
          <w:sz w:val="24"/>
          <w:szCs w:val="24"/>
          <w:lang w:val="en-US"/>
        </w:rPr>
        <w:t>. The spin was started i</w:t>
      </w:r>
      <w:r w:rsidR="00A354BC">
        <w:rPr>
          <w:rFonts w:ascii="Times New Roman" w:hAnsi="Times New Roman"/>
          <w:sz w:val="24"/>
          <w:szCs w:val="24"/>
          <w:lang w:val="en-US"/>
        </w:rPr>
        <w:t>n vertical (Fig. 1.</w:t>
      </w:r>
      <w:r w:rsidR="00171A79" w:rsidRPr="00171A79">
        <w:rPr>
          <w:rFonts w:ascii="Times New Roman" w:hAnsi="Times New Roman"/>
          <w:sz w:val="24"/>
          <w:szCs w:val="24"/>
          <w:lang w:val="en-US"/>
        </w:rPr>
        <w:t>2a) and longitudinal (Fig. </w:t>
      </w:r>
      <w:r w:rsidR="00A354BC">
        <w:rPr>
          <w:rFonts w:ascii="Times New Roman" w:hAnsi="Times New Roman"/>
          <w:sz w:val="24"/>
          <w:szCs w:val="24"/>
          <w:lang w:val="en-US"/>
        </w:rPr>
        <w:t>1.</w:t>
      </w:r>
      <w:r w:rsidR="00171A79" w:rsidRPr="00171A79">
        <w:rPr>
          <w:rFonts w:ascii="Times New Roman" w:hAnsi="Times New Roman"/>
          <w:sz w:val="24"/>
          <w:szCs w:val="24"/>
          <w:lang w:val="en-US"/>
        </w:rPr>
        <w:t>2b) d</w:t>
      </w:r>
      <w:r w:rsidR="00A354BC">
        <w:rPr>
          <w:rFonts w:ascii="Times New Roman" w:hAnsi="Times New Roman"/>
          <w:sz w:val="24"/>
          <w:szCs w:val="24"/>
          <w:lang w:val="en-US"/>
        </w:rPr>
        <w:t>irections. The graphs in Figs. 1.</w:t>
      </w:r>
      <w:r w:rsidR="00171A79" w:rsidRPr="00171A79">
        <w:rPr>
          <w:rFonts w:ascii="Times New Roman" w:hAnsi="Times New Roman"/>
          <w:sz w:val="24"/>
          <w:szCs w:val="24"/>
          <w:lang w:val="en-US"/>
        </w:rPr>
        <w:t xml:space="preserve">2a and </w:t>
      </w:r>
      <w:r w:rsidR="00A354BC">
        <w:rPr>
          <w:rFonts w:ascii="Times New Roman" w:hAnsi="Times New Roman"/>
          <w:sz w:val="24"/>
          <w:szCs w:val="24"/>
          <w:lang w:val="en-US"/>
        </w:rPr>
        <w:t>1.</w:t>
      </w:r>
      <w:r w:rsidR="00171A79" w:rsidRPr="00171A79">
        <w:rPr>
          <w:rFonts w:ascii="Times New Roman" w:hAnsi="Times New Roman"/>
          <w:sz w:val="24"/>
          <w:szCs w:val="24"/>
          <w:lang w:val="en-US"/>
        </w:rPr>
        <w:t>2b yield that the incoherent resonance strength component is directed vertically and its value for protons is about</w:t>
      </w:r>
      <w:r w:rsidR="00A354BC">
        <w:rPr>
          <w:rFonts w:ascii="Times New Roman" w:hAnsi="Times New Roman"/>
          <w:sz w:val="24"/>
          <w:szCs w:val="24"/>
          <w:lang w:val="en-US"/>
        </w:rPr>
        <w:br/>
      </w:r>
      <w:r w:rsidR="00171A79" w:rsidRPr="00171A79">
        <w:rPr>
          <w:rFonts w:ascii="Times New Roman" w:hAnsi="Times New Roman"/>
          <w:i/>
          <w:sz w:val="24"/>
          <w:szCs w:val="24"/>
          <w:lang w:val="en-US"/>
        </w:rPr>
        <w:t>w</w:t>
      </w:r>
      <w:r w:rsidR="00171A79" w:rsidRPr="00171A79">
        <w:rPr>
          <w:rFonts w:ascii="Times New Roman" w:hAnsi="Times New Roman"/>
          <w:sz w:val="24"/>
          <w:szCs w:val="24"/>
          <w:vertAlign w:val="subscript"/>
          <w:lang w:val="en-US"/>
        </w:rPr>
        <w:t>incoh</w:t>
      </w:r>
      <w:r w:rsidR="00171A79" w:rsidRPr="00171A79">
        <w:rPr>
          <w:rFonts w:ascii="Times New Roman" w:hAnsi="Times New Roman"/>
          <w:sz w:val="24"/>
          <w:szCs w:val="24"/>
          <w:lang w:val="en-US"/>
        </w:rPr>
        <w:t xml:space="preserve"> = 1.3 10</w:t>
      </w:r>
      <w:r w:rsidR="00171A79" w:rsidRPr="00171A79">
        <w:rPr>
          <w:rFonts w:ascii="Times New Roman" w:hAnsi="Times New Roman"/>
          <w:sz w:val="24"/>
          <w:szCs w:val="24"/>
          <w:vertAlign w:val="superscript"/>
          <w:lang w:val="en-US"/>
        </w:rPr>
        <w:t>-4</w:t>
      </w:r>
      <w:r w:rsidR="00171A79" w:rsidRPr="00171A79">
        <w:rPr>
          <w:rFonts w:ascii="Times New Roman" w:hAnsi="Times New Roman"/>
          <w:sz w:val="24"/>
          <w:szCs w:val="24"/>
          <w:lang w:val="en-US"/>
        </w:rPr>
        <w:t xml:space="preserve">. </w:t>
      </w:r>
    </w:p>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Note that, for the particle offset from the closed orbit, the modulation of its vertical spin component occurs at a doubled frequency. This confirms that the average spin field due to betatron oscillations is determined by the second order of the averaging method (compare Figs. </w:t>
      </w:r>
      <w:r w:rsidR="00A354BC">
        <w:rPr>
          <w:rFonts w:ascii="Times New Roman" w:hAnsi="Times New Roman"/>
          <w:sz w:val="24"/>
          <w:szCs w:val="24"/>
          <w:lang w:val="en-US"/>
        </w:rPr>
        <w:t>1.</w:t>
      </w:r>
      <w:r w:rsidRPr="00171A79">
        <w:rPr>
          <w:rFonts w:ascii="Times New Roman" w:hAnsi="Times New Roman"/>
          <w:sz w:val="24"/>
          <w:szCs w:val="24"/>
          <w:lang w:val="en-US"/>
        </w:rPr>
        <w:t xml:space="preserve">2a and </w:t>
      </w:r>
      <w:r w:rsidR="00A354BC">
        <w:rPr>
          <w:rFonts w:ascii="Times New Roman" w:hAnsi="Times New Roman"/>
          <w:sz w:val="24"/>
          <w:szCs w:val="24"/>
          <w:lang w:val="en-US"/>
        </w:rPr>
        <w:t>1.</w:t>
      </w:r>
      <w:r w:rsidRPr="00171A79">
        <w:rPr>
          <w:rFonts w:ascii="Times New Roman" w:hAnsi="Times New Roman"/>
          <w:sz w:val="24"/>
          <w:szCs w:val="24"/>
          <w:lang w:val="en-US"/>
        </w:rPr>
        <w:t>2b).</w:t>
      </w:r>
    </w:p>
    <w:p w:rsid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Similar calculations for deuterons show that their incoherent resonance strength component is also directed vertically and its value is about </w:t>
      </w:r>
      <w:r w:rsidRPr="00171A79">
        <w:rPr>
          <w:rFonts w:ascii="Times New Roman" w:hAnsi="Times New Roman"/>
          <w:i/>
          <w:sz w:val="24"/>
          <w:szCs w:val="24"/>
          <w:lang w:val="en-US"/>
        </w:rPr>
        <w:t>w</w:t>
      </w:r>
      <w:r w:rsidRPr="00171A79">
        <w:rPr>
          <w:rFonts w:ascii="Times New Roman" w:hAnsi="Times New Roman"/>
          <w:sz w:val="24"/>
          <w:szCs w:val="24"/>
          <w:vertAlign w:val="subscript"/>
          <w:lang w:val="en-US"/>
        </w:rPr>
        <w:t>incoh</w:t>
      </w:r>
      <w:r w:rsidRPr="00171A79">
        <w:rPr>
          <w:rFonts w:ascii="Times New Roman" w:hAnsi="Times New Roman"/>
          <w:sz w:val="24"/>
          <w:szCs w:val="24"/>
          <w:lang w:val="en-US"/>
        </w:rPr>
        <w:t xml:space="preserve"> = 4 10</w:t>
      </w:r>
      <w:r w:rsidRPr="00171A79">
        <w:rPr>
          <w:rFonts w:ascii="Times New Roman" w:hAnsi="Times New Roman"/>
          <w:sz w:val="24"/>
          <w:szCs w:val="24"/>
          <w:vertAlign w:val="superscript"/>
          <w:lang w:val="en-US"/>
        </w:rPr>
        <w:t>-10</w:t>
      </w:r>
      <w:r w:rsidRPr="00171A79">
        <w:rPr>
          <w:rFonts w:ascii="Times New Roman" w:hAnsi="Times New Roman"/>
          <w:sz w:val="24"/>
          <w:szCs w:val="24"/>
          <w:lang w:val="en-US"/>
        </w:rPr>
        <w:t>.</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10"/>
        <w:gridCol w:w="24"/>
        <w:gridCol w:w="4729"/>
        <w:gridCol w:w="62"/>
      </w:tblGrid>
      <w:tr w:rsidR="00CD1FB2" w:rsidRPr="00171A79" w:rsidTr="008F0765">
        <w:tc>
          <w:tcPr>
            <w:tcW w:w="4761" w:type="dxa"/>
            <w:gridSpan w:val="2"/>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szCs w:val="24"/>
                <w:lang w:val="en-US"/>
              </w:rPr>
              <w:drawing>
                <wp:inline distT="0" distB="0" distL="0" distR="0" wp14:anchorId="5D1D889A" wp14:editId="510E63DF">
                  <wp:extent cx="2880000" cy="17913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791360"/>
                          </a:xfrm>
                          <a:prstGeom prst="rect">
                            <a:avLst/>
                          </a:prstGeom>
                        </pic:spPr>
                      </pic:pic>
                    </a:graphicData>
                  </a:graphic>
                </wp:inline>
              </w:drawing>
            </w:r>
          </w:p>
        </w:tc>
        <w:tc>
          <w:tcPr>
            <w:tcW w:w="4815" w:type="dxa"/>
            <w:gridSpan w:val="3"/>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szCs w:val="24"/>
                <w:lang w:val="en-US"/>
              </w:rPr>
              <w:drawing>
                <wp:inline distT="0" distB="0" distL="0" distR="0" wp14:anchorId="301A3961" wp14:editId="79181022">
                  <wp:extent cx="2880000" cy="1791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791360"/>
                          </a:xfrm>
                          <a:prstGeom prst="rect">
                            <a:avLst/>
                          </a:prstGeom>
                        </pic:spPr>
                      </pic:pic>
                    </a:graphicData>
                  </a:graphic>
                </wp:inline>
              </w:drawing>
            </w:r>
          </w:p>
        </w:tc>
      </w:tr>
      <w:tr w:rsidR="00CD1FB2" w:rsidRPr="000C2757" w:rsidTr="008F0765">
        <w:tc>
          <w:tcPr>
            <w:tcW w:w="4761" w:type="dxa"/>
            <w:gridSpan w:val="2"/>
          </w:tcPr>
          <w:p w:rsidR="00CD1FB2" w:rsidRPr="00171A79" w:rsidRDefault="00CD1FB2" w:rsidP="008F0765">
            <w:pPr>
              <w:spacing w:after="120"/>
              <w:jc w:val="both"/>
              <w:rPr>
                <w:rFonts w:ascii="Times New Roman" w:hAnsi="Times New Roman"/>
                <w:b/>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1.3</w:t>
            </w:r>
            <w:r w:rsidRPr="00171A79">
              <w:rPr>
                <w:rFonts w:ascii="Times New Roman" w:hAnsi="Times New Roman"/>
                <w:b/>
                <w:sz w:val="24"/>
                <w:szCs w:val="24"/>
                <w:lang w:val="en-US"/>
              </w:rPr>
              <w:t xml:space="preserve">a: </w:t>
            </w:r>
            <w:r w:rsidRPr="00882DC4">
              <w:rPr>
                <w:rFonts w:ascii="Times New Roman" w:hAnsi="Times New Roman"/>
                <w:lang w:val="en-US"/>
              </w:rPr>
              <w:t xml:space="preserve">Proton spin components in an ideal collider with a 3D rotator setting of </w:t>
            </w:r>
            <w:r w:rsidRPr="00882DC4">
              <w:rPr>
                <w:rFonts w:ascii="Times New Roman" w:hAnsi="Times New Roman"/>
                <w:i/>
                <w:lang w:val="en-US"/>
              </w:rPr>
              <w:t>n</w:t>
            </w:r>
            <w:r w:rsidRPr="00882DC4">
              <w:rPr>
                <w:rFonts w:ascii="Times New Roman" w:hAnsi="Times New Roman"/>
                <w:i/>
                <w:vertAlign w:val="subscript"/>
                <w:lang w:val="en-US"/>
              </w:rPr>
              <w:t>x</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 xml:space="preserve">=0.01. The initial conditions are: </w:t>
            </w:r>
            <w:r w:rsidRPr="00882DC4">
              <w:rPr>
                <w:rFonts w:ascii="Times New Roman" w:hAnsi="Times New Roman"/>
                <w:i/>
                <w:lang w:val="en-US"/>
              </w:rPr>
              <w:t>S</w:t>
            </w:r>
            <w:r w:rsidRPr="00882DC4">
              <w:rPr>
                <w:rFonts w:ascii="Times New Roman" w:hAnsi="Times New Roman"/>
                <w:i/>
                <w:vertAlign w:val="subscript"/>
                <w:lang w:val="en-US"/>
              </w:rPr>
              <w:t>x</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 xml:space="preserve">=0 </w:t>
            </w:r>
            <w:r w:rsidRPr="00882DC4">
              <w:rPr>
                <w:rFonts w:ascii="Times New Roman" w:hAnsi="Times New Roman"/>
              </w:rPr>
              <w:sym w:font="Symbol" w:char="F06D"/>
            </w:r>
            <w:r w:rsidRPr="00882DC4">
              <w:rPr>
                <w:rFonts w:ascii="Times New Roman" w:hAnsi="Times New Roman"/>
                <w:lang w:val="en-US"/>
              </w:rPr>
              <w:t xml:space="preserve">m, </w:t>
            </w:r>
            <w:r>
              <w:rPr>
                <w:rFonts w:ascii="Times New Roman" w:hAnsi="Times New Roman"/>
                <w:lang w:val="en-US"/>
              </w:rPr>
              <w:br/>
            </w:r>
            <w:r w:rsidRPr="00882DC4">
              <w:rPr>
                <w:rFonts w:ascii="Times New Roman" w:hAnsi="Times New Roman"/>
                <w:i/>
                <w:lang w:val="en-US"/>
              </w:rPr>
              <w:t>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c>
          <w:tcPr>
            <w:tcW w:w="4815" w:type="dxa"/>
            <w:gridSpan w:val="3"/>
          </w:tcPr>
          <w:p w:rsidR="00CD1FB2" w:rsidRPr="00882DC4" w:rsidRDefault="00CD1FB2" w:rsidP="00CD1FB2">
            <w:pPr>
              <w:spacing w:after="120"/>
              <w:ind w:left="59"/>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1.3</w:t>
            </w:r>
            <w:r w:rsidRPr="00171A79">
              <w:rPr>
                <w:rFonts w:ascii="Times New Roman" w:hAnsi="Times New Roman"/>
                <w:b/>
                <w:sz w:val="24"/>
                <w:szCs w:val="24"/>
                <w:lang w:val="en-US"/>
              </w:rPr>
              <w:t xml:space="preserve">b: </w:t>
            </w:r>
            <w:r w:rsidRPr="00882DC4">
              <w:rPr>
                <w:rFonts w:ascii="Times New Roman" w:hAnsi="Times New Roman"/>
                <w:lang w:val="en-US"/>
              </w:rPr>
              <w:t xml:space="preserve">Proton spin components in an ideal collider with a 3D spin rotator setting of </w:t>
            </w:r>
            <w:r w:rsidRPr="00882DC4">
              <w:rPr>
                <w:rFonts w:ascii="Times New Roman" w:hAnsi="Times New Roman"/>
                <w:i/>
                <w:lang w:val="en-US"/>
              </w:rPr>
              <w:t>n</w:t>
            </w:r>
            <w:r w:rsidRPr="00882DC4">
              <w:rPr>
                <w:rFonts w:ascii="Times New Roman" w:hAnsi="Times New Roman"/>
                <w:i/>
                <w:vertAlign w:val="subscript"/>
                <w:lang w:val="en-US"/>
              </w:rPr>
              <w:t>x</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 xml:space="preserve">=0.01. The initial conditions are: </w:t>
            </w:r>
            <w:r w:rsidRPr="00882DC4">
              <w:rPr>
                <w:rFonts w:ascii="Times New Roman" w:hAnsi="Times New Roman"/>
                <w:i/>
                <w:lang w:val="en-US"/>
              </w:rPr>
              <w:t>S</w:t>
            </w:r>
            <w:r w:rsidRPr="00882DC4">
              <w:rPr>
                <w:rFonts w:ascii="Times New Roman" w:hAnsi="Times New Roman"/>
                <w:i/>
                <w:vertAlign w:val="subscript"/>
                <w:lang w:val="en-US"/>
              </w:rPr>
              <w:t>z</w:t>
            </w:r>
            <w:r w:rsidRPr="00882DC4">
              <w:rPr>
                <w:rFonts w:ascii="Times New Roman" w:hAnsi="Times New Roman"/>
                <w:lang w:val="en-US"/>
              </w:rPr>
              <w:t xml:space="preserve">=1, </w:t>
            </w:r>
            <w:r>
              <w:rPr>
                <w:rFonts w:ascii="Times New Roman" w:hAnsi="Times New Roman"/>
                <w:lang w:val="en-US"/>
              </w:rPr>
              <w:br/>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 xml:space="preserve">=0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i/>
                <w:lang w:val="en-US"/>
              </w:rPr>
              <w:t>x</w:t>
            </w:r>
            <w:r w:rsidRPr="00882DC4">
              <w:rPr>
                <w:rFonts w:ascii="Times New Roman" w:hAnsi="Times New Roman"/>
                <w:lang w:val="en-US"/>
              </w:rPr>
              <w:t>’</w:t>
            </w:r>
            <w:r w:rsidRPr="00882DC4">
              <w:rPr>
                <w:rFonts w:ascii="Times New Roman" w:hAnsi="Times New Roman"/>
                <w:vertAlign w:val="subscript"/>
                <w:lang w:val="en-US"/>
              </w:rPr>
              <w:t xml:space="preserve">0 </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0 mrad.</w:t>
            </w:r>
          </w:p>
        </w:tc>
      </w:tr>
      <w:tr w:rsidR="00CD1FB2" w:rsidRPr="00171A79" w:rsidTr="008F0765">
        <w:tc>
          <w:tcPr>
            <w:tcW w:w="4761" w:type="dxa"/>
            <w:gridSpan w:val="2"/>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2B2FD6A6" wp14:editId="654A602A">
                  <wp:extent cx="2880000" cy="17395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739520"/>
                          </a:xfrm>
                          <a:prstGeom prst="rect">
                            <a:avLst/>
                          </a:prstGeom>
                        </pic:spPr>
                      </pic:pic>
                    </a:graphicData>
                  </a:graphic>
                </wp:inline>
              </w:drawing>
            </w:r>
          </w:p>
        </w:tc>
        <w:tc>
          <w:tcPr>
            <w:tcW w:w="4815" w:type="dxa"/>
            <w:gridSpan w:val="3"/>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71581E7F" wp14:editId="5C96D5E9">
                  <wp:extent cx="2880000" cy="17913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791360"/>
                          </a:xfrm>
                          <a:prstGeom prst="rect">
                            <a:avLst/>
                          </a:prstGeom>
                        </pic:spPr>
                      </pic:pic>
                    </a:graphicData>
                  </a:graphic>
                </wp:inline>
              </w:drawing>
            </w:r>
          </w:p>
        </w:tc>
      </w:tr>
      <w:tr w:rsidR="00CD1FB2" w:rsidRPr="000C2757" w:rsidTr="008F0765">
        <w:tc>
          <w:tcPr>
            <w:tcW w:w="4761" w:type="dxa"/>
            <w:gridSpan w:val="2"/>
          </w:tcPr>
          <w:p w:rsidR="00CD1FB2" w:rsidRPr="00171A79" w:rsidRDefault="00CD1FB2" w:rsidP="00CD1FB2">
            <w:pPr>
              <w:spacing w:after="120"/>
              <w:jc w:val="both"/>
              <w:rPr>
                <w:rFonts w:ascii="Times New Roman" w:hAnsi="Times New Roman"/>
                <w:sz w:val="20"/>
                <w:szCs w:val="20"/>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1.3</w:t>
            </w:r>
            <w:r w:rsidRPr="00171A79">
              <w:rPr>
                <w:rFonts w:ascii="Times New Roman" w:hAnsi="Times New Roman"/>
                <w:b/>
                <w:sz w:val="24"/>
                <w:szCs w:val="24"/>
                <w:lang w:val="en-US"/>
              </w:rPr>
              <w:t xml:space="preserve">c: </w:t>
            </w:r>
            <w:r w:rsidRPr="00882DC4">
              <w:rPr>
                <w:rFonts w:ascii="Times New Roman" w:hAnsi="Times New Roman"/>
                <w:lang w:val="en-US"/>
              </w:rPr>
              <w:t xml:space="preserve">Proton radial spin component in the presence of betatron motion with a 3D rotator setting of </w:t>
            </w:r>
            <w:r w:rsidRPr="00882DC4">
              <w:rPr>
                <w:rFonts w:ascii="Times New Roman" w:hAnsi="Times New Roman"/>
                <w:i/>
                <w:lang w:val="en-US"/>
              </w:rPr>
              <w:t>n</w:t>
            </w:r>
            <w:r w:rsidRPr="00882DC4">
              <w:rPr>
                <w:rFonts w:ascii="Times New Roman" w:hAnsi="Times New Roman"/>
                <w:i/>
                <w:vertAlign w:val="subscript"/>
                <w:lang w:val="en-US"/>
              </w:rPr>
              <w:t>x</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 xml:space="preserve">=0.01. The initial conditions are: </w:t>
            </w:r>
            <w:r w:rsidRPr="00882DC4">
              <w:rPr>
                <w:rFonts w:ascii="Times New Roman" w:hAnsi="Times New Roman"/>
                <w:i/>
                <w:lang w:val="en-US"/>
              </w:rPr>
              <w:t>S</w:t>
            </w:r>
            <w:r w:rsidRPr="00882DC4">
              <w:rPr>
                <w:rFonts w:ascii="Times New Roman" w:hAnsi="Times New Roman"/>
                <w:i/>
                <w:vertAlign w:val="subscript"/>
                <w:lang w:val="en-US"/>
              </w:rPr>
              <w:t>x</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=19.3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 xml:space="preserve">=3.9 </w:t>
            </w:r>
            <w:r w:rsidRPr="00882DC4">
              <w:rPr>
                <w:rFonts w:ascii="Times New Roman" w:hAnsi="Times New Roman"/>
              </w:rPr>
              <w:sym w:font="Symbol" w:char="F06D"/>
            </w:r>
            <w:r w:rsidRPr="00882DC4">
              <w:rPr>
                <w:rFonts w:ascii="Times New Roman" w:hAnsi="Times New Roman"/>
                <w:lang w:val="en-US"/>
              </w:rPr>
              <w:t>m,</w:t>
            </w:r>
            <w:r w:rsidRPr="00882DC4">
              <w:rPr>
                <w:rFonts w:ascii="Times New Roman" w:hAnsi="Times New Roman"/>
                <w:i/>
                <w:lang w:val="en-US"/>
              </w:rPr>
              <w:t xml:space="preserve"> 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c>
          <w:tcPr>
            <w:tcW w:w="4815" w:type="dxa"/>
            <w:gridSpan w:val="3"/>
          </w:tcPr>
          <w:p w:rsidR="00CD1FB2" w:rsidRPr="00171A79" w:rsidRDefault="00CD1FB2" w:rsidP="008F0765">
            <w:pPr>
              <w:spacing w:after="120"/>
              <w:ind w:left="59"/>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1.3</w:t>
            </w:r>
            <w:r w:rsidRPr="00171A79">
              <w:rPr>
                <w:rFonts w:ascii="Times New Roman" w:hAnsi="Times New Roman"/>
                <w:b/>
                <w:sz w:val="24"/>
                <w:szCs w:val="24"/>
                <w:lang w:val="en-US"/>
              </w:rPr>
              <w:t xml:space="preserve">d: </w:t>
            </w:r>
            <w:r w:rsidRPr="00882DC4">
              <w:rPr>
                <w:rFonts w:ascii="Times New Roman" w:hAnsi="Times New Roman"/>
                <w:lang w:val="en-US"/>
              </w:rPr>
              <w:t xml:space="preserve">Proton spin components in the presence of betatron motion with a 3D rotator setting of </w:t>
            </w:r>
            <w:r w:rsidRPr="00882DC4">
              <w:rPr>
                <w:rFonts w:ascii="Times New Roman" w:hAnsi="Times New Roman"/>
                <w:i/>
                <w:lang w:val="en-US"/>
              </w:rPr>
              <w:t>n</w:t>
            </w:r>
            <w:r w:rsidRPr="00882DC4">
              <w:rPr>
                <w:rFonts w:ascii="Times New Roman" w:hAnsi="Times New Roman"/>
                <w:i/>
                <w:vertAlign w:val="subscript"/>
                <w:lang w:val="en-US"/>
              </w:rPr>
              <w:t>x</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 xml:space="preserve">=0.01. The initial conditions are: </w:t>
            </w:r>
            <w:r w:rsidRPr="00882DC4">
              <w:rPr>
                <w:rFonts w:ascii="Times New Roman" w:hAnsi="Times New Roman"/>
                <w:i/>
                <w:lang w:val="en-US"/>
              </w:rPr>
              <w:t>S</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=19.3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=3.9 </w:t>
            </w:r>
            <w:r w:rsidRPr="00882DC4">
              <w:rPr>
                <w:rFonts w:ascii="Times New Roman" w:hAnsi="Times New Roman"/>
              </w:rPr>
              <w:sym w:font="Symbol" w:char="F06D"/>
            </w:r>
            <w:r w:rsidRPr="00882DC4">
              <w:rPr>
                <w:rFonts w:ascii="Times New Roman" w:hAnsi="Times New Roman"/>
                <w:lang w:val="en-US"/>
              </w:rPr>
              <w:t>m,</w:t>
            </w:r>
            <w:r w:rsidRPr="00882DC4">
              <w:rPr>
                <w:rFonts w:ascii="Times New Roman" w:hAnsi="Times New Roman"/>
                <w:i/>
                <w:lang w:val="en-US"/>
              </w:rPr>
              <w:t xml:space="preserve"> 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r>
      <w:tr w:rsidR="00CD1FB2" w:rsidRPr="00171A79" w:rsidTr="008F0765">
        <w:trPr>
          <w:gridAfter w:val="1"/>
          <w:wAfter w:w="62" w:type="dxa"/>
        </w:trPr>
        <w:tc>
          <w:tcPr>
            <w:tcW w:w="4751" w:type="dxa"/>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lang w:val="en-US"/>
              </w:rPr>
              <w:lastRenderedPageBreak/>
              <w:drawing>
                <wp:inline distT="0" distB="0" distL="0" distR="0" wp14:anchorId="29076C60" wp14:editId="1CD55E44">
                  <wp:extent cx="2880000" cy="17913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791360"/>
                          </a:xfrm>
                          <a:prstGeom prst="rect">
                            <a:avLst/>
                          </a:prstGeom>
                        </pic:spPr>
                      </pic:pic>
                    </a:graphicData>
                  </a:graphic>
                </wp:inline>
              </w:drawing>
            </w:r>
          </w:p>
        </w:tc>
        <w:tc>
          <w:tcPr>
            <w:tcW w:w="4763" w:type="dxa"/>
            <w:gridSpan w:val="3"/>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408E23CE" wp14:editId="28006C28">
                  <wp:extent cx="2880000" cy="17913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1791360"/>
                          </a:xfrm>
                          <a:prstGeom prst="rect">
                            <a:avLst/>
                          </a:prstGeom>
                        </pic:spPr>
                      </pic:pic>
                    </a:graphicData>
                  </a:graphic>
                </wp:inline>
              </w:drawing>
            </w:r>
          </w:p>
        </w:tc>
      </w:tr>
      <w:tr w:rsidR="00CD1FB2" w:rsidRPr="000C2757" w:rsidTr="008F0765">
        <w:trPr>
          <w:gridAfter w:val="1"/>
          <w:wAfter w:w="62" w:type="dxa"/>
        </w:trPr>
        <w:tc>
          <w:tcPr>
            <w:tcW w:w="4751" w:type="dxa"/>
          </w:tcPr>
          <w:p w:rsidR="00CD1FB2" w:rsidRPr="00171A79" w:rsidRDefault="00CD1FB2" w:rsidP="008F0765">
            <w:pPr>
              <w:spacing w:after="120"/>
              <w:jc w:val="both"/>
              <w:rPr>
                <w:rFonts w:ascii="Times New Roman" w:hAnsi="Times New Roman"/>
                <w:b/>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1.4</w:t>
            </w:r>
            <w:r w:rsidRPr="00171A79">
              <w:rPr>
                <w:rFonts w:ascii="Times New Roman" w:hAnsi="Times New Roman"/>
                <w:b/>
                <w:sz w:val="24"/>
                <w:szCs w:val="24"/>
                <w:lang w:val="en-US"/>
              </w:rPr>
              <w:t xml:space="preserve">a: </w:t>
            </w:r>
            <w:r w:rsidRPr="00882DC4">
              <w:rPr>
                <w:rFonts w:ascii="Times New Roman" w:hAnsi="Times New Roman"/>
                <w:lang w:val="en-US"/>
              </w:rPr>
              <w:t xml:space="preserve">Deuteron spin vector in an ideal collider with a 3D rotator setting of </w:t>
            </w:r>
            <w:r w:rsidRPr="00882DC4">
              <w:rPr>
                <w:rFonts w:ascii="Times New Roman" w:hAnsi="Times New Roman"/>
                <w:i/>
                <w:lang w:val="en-US"/>
              </w:rPr>
              <w:t>n</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=10</w:t>
            </w:r>
            <w:r w:rsidRPr="00882DC4">
              <w:rPr>
                <w:rFonts w:ascii="Times New Roman" w:hAnsi="Times New Roman"/>
                <w:vertAlign w:val="superscript"/>
                <w:lang w:val="en-US"/>
              </w:rPr>
              <w:t>-4</w:t>
            </w:r>
            <w:r w:rsidRPr="00882DC4">
              <w:rPr>
                <w:rFonts w:ascii="Times New Roman" w:hAnsi="Times New Roman"/>
                <w:lang w:val="en-US"/>
              </w:rPr>
              <w:t xml:space="preserve">. The initial conditions are: </w:t>
            </w:r>
            <w:r w:rsidRPr="00882DC4">
              <w:rPr>
                <w:rFonts w:ascii="Times New Roman" w:hAnsi="Times New Roman"/>
                <w:i/>
                <w:lang w:val="en-US"/>
              </w:rPr>
              <w:t>S</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 xml:space="preserve">=0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lang w:val="en-US"/>
              </w:rPr>
              <w:br/>
            </w:r>
            <w:r w:rsidRPr="00882DC4">
              <w:rPr>
                <w:rFonts w:ascii="Times New Roman" w:hAnsi="Times New Roman"/>
                <w:i/>
                <w:lang w:val="en-US"/>
              </w:rPr>
              <w:t>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 0 mrad.</w:t>
            </w:r>
          </w:p>
        </w:tc>
        <w:tc>
          <w:tcPr>
            <w:tcW w:w="4763" w:type="dxa"/>
            <w:gridSpan w:val="3"/>
          </w:tcPr>
          <w:p w:rsidR="00CD1FB2" w:rsidRPr="00171A79" w:rsidRDefault="00CD1FB2" w:rsidP="008F0765">
            <w:pPr>
              <w:spacing w:after="120"/>
              <w:ind w:left="122"/>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1.4</w:t>
            </w:r>
            <w:r w:rsidRPr="00171A79">
              <w:rPr>
                <w:rFonts w:ascii="Times New Roman" w:hAnsi="Times New Roman"/>
                <w:b/>
                <w:sz w:val="24"/>
                <w:szCs w:val="24"/>
                <w:lang w:val="en-US"/>
              </w:rPr>
              <w:t xml:space="preserve">b: </w:t>
            </w:r>
            <w:r w:rsidRPr="00882DC4">
              <w:rPr>
                <w:rFonts w:ascii="Times New Roman" w:hAnsi="Times New Roman"/>
                <w:lang w:val="en-US"/>
              </w:rPr>
              <w:t xml:space="preserve">Deuteron spin vector in an ideal 3D collider with a 3D rotator setting of </w:t>
            </w:r>
            <w:r w:rsidRPr="00882DC4">
              <w:rPr>
                <w:rFonts w:ascii="Times New Roman" w:hAnsi="Times New Roman"/>
                <w:i/>
                <w:lang w:val="en-US"/>
              </w:rPr>
              <w:t>n</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=10</w:t>
            </w:r>
            <w:r w:rsidRPr="00882DC4">
              <w:rPr>
                <w:rFonts w:ascii="Times New Roman" w:hAnsi="Times New Roman"/>
                <w:vertAlign w:val="superscript"/>
                <w:lang w:val="en-US"/>
              </w:rPr>
              <w:t>-4</w:t>
            </w:r>
            <w:r w:rsidRPr="00882DC4">
              <w:rPr>
                <w:rFonts w:ascii="Times New Roman" w:hAnsi="Times New Roman"/>
                <w:lang w:val="en-US"/>
              </w:rPr>
              <w:t xml:space="preserve">. The initial conditions are: </w:t>
            </w:r>
            <w:r w:rsidRPr="00882DC4">
              <w:rPr>
                <w:rFonts w:ascii="Times New Roman" w:hAnsi="Times New Roman"/>
                <w:i/>
                <w:lang w:val="en-US"/>
              </w:rPr>
              <w:t>S</w:t>
            </w:r>
            <w:r w:rsidRPr="00882DC4">
              <w:rPr>
                <w:rFonts w:ascii="Times New Roman" w:hAnsi="Times New Roman"/>
                <w:i/>
                <w:vertAlign w:val="subscript"/>
                <w:lang w:val="en-US"/>
              </w:rPr>
              <w:t>y</w:t>
            </w:r>
            <w:r w:rsidRPr="00882DC4">
              <w:rPr>
                <w:rFonts w:ascii="Times New Roman" w:hAnsi="Times New Roman"/>
                <w:lang w:val="en-US"/>
              </w:rPr>
              <w:t xml:space="preserve">=1, </w:t>
            </w:r>
            <w:r>
              <w:rPr>
                <w:rFonts w:ascii="Times New Roman" w:hAnsi="Times New Roman"/>
                <w:lang w:val="en-US"/>
              </w:rPr>
              <w:br/>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 xml:space="preserve">=0 </w:t>
            </w:r>
            <w:r w:rsidRPr="00882DC4">
              <w:rPr>
                <w:rFonts w:ascii="Times New Roman" w:hAnsi="Times New Roman"/>
              </w:rPr>
              <w:sym w:font="Symbol" w:char="F06D"/>
            </w:r>
            <w:r w:rsidRPr="00882DC4">
              <w:rPr>
                <w:rFonts w:ascii="Times New Roman" w:hAnsi="Times New Roman"/>
                <w:lang w:val="en-US"/>
              </w:rPr>
              <w:t>m,</w:t>
            </w:r>
            <w:r w:rsidRPr="00882DC4">
              <w:rPr>
                <w:rFonts w:ascii="Times New Roman" w:hAnsi="Times New Roman"/>
                <w:i/>
                <w:lang w:val="en-US"/>
              </w:rPr>
              <w:t xml:space="preserve"> x</w:t>
            </w:r>
            <w:r w:rsidRPr="00882DC4">
              <w:rPr>
                <w:rFonts w:ascii="Times New Roman" w:hAnsi="Times New Roman"/>
                <w:lang w:val="en-US"/>
              </w:rPr>
              <w:t>’</w:t>
            </w:r>
            <w:r w:rsidRPr="00882DC4">
              <w:rPr>
                <w:rFonts w:ascii="Times New Roman" w:hAnsi="Times New Roman"/>
                <w:vertAlign w:val="subscript"/>
                <w:lang w:val="en-US"/>
              </w:rPr>
              <w:t xml:space="preserve">0 </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 0 mrad</w:t>
            </w:r>
          </w:p>
        </w:tc>
      </w:tr>
      <w:tr w:rsidR="00CD1FB2" w:rsidRPr="00171A79" w:rsidTr="008F0765">
        <w:tc>
          <w:tcPr>
            <w:tcW w:w="4785" w:type="dxa"/>
            <w:gridSpan w:val="3"/>
            <w:vAlign w:val="center"/>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3341F799" wp14:editId="04C483D9">
                  <wp:extent cx="2880000" cy="157248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0" cy="1572480"/>
                          </a:xfrm>
                          <a:prstGeom prst="rect">
                            <a:avLst/>
                          </a:prstGeom>
                        </pic:spPr>
                      </pic:pic>
                    </a:graphicData>
                  </a:graphic>
                </wp:inline>
              </w:drawing>
            </w:r>
          </w:p>
        </w:tc>
        <w:tc>
          <w:tcPr>
            <w:tcW w:w="4786" w:type="dxa"/>
            <w:gridSpan w:val="2"/>
          </w:tcPr>
          <w:p w:rsidR="00CD1FB2" w:rsidRPr="00171A79" w:rsidRDefault="00CD1FB2" w:rsidP="008F0765">
            <w:pPr>
              <w:spacing w:after="120"/>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0202D874" wp14:editId="42368B98">
                  <wp:extent cx="2880000" cy="17913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0000" cy="1791360"/>
                          </a:xfrm>
                          <a:prstGeom prst="rect">
                            <a:avLst/>
                          </a:prstGeom>
                        </pic:spPr>
                      </pic:pic>
                    </a:graphicData>
                  </a:graphic>
                </wp:inline>
              </w:drawing>
            </w:r>
          </w:p>
        </w:tc>
      </w:tr>
      <w:tr w:rsidR="00CD1FB2" w:rsidRPr="000C2757" w:rsidTr="008F0765">
        <w:tc>
          <w:tcPr>
            <w:tcW w:w="4785" w:type="dxa"/>
            <w:gridSpan w:val="3"/>
          </w:tcPr>
          <w:p w:rsidR="00CD1FB2" w:rsidRPr="00171A79" w:rsidRDefault="00CD1FB2" w:rsidP="00CD1FB2">
            <w:pPr>
              <w:spacing w:after="120"/>
              <w:jc w:val="both"/>
              <w:rPr>
                <w:rFonts w:ascii="Times New Roman" w:hAnsi="Times New Roman"/>
                <w:b/>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1.4</w:t>
            </w:r>
            <w:r w:rsidRPr="00171A79">
              <w:rPr>
                <w:rFonts w:ascii="Times New Roman" w:hAnsi="Times New Roman"/>
                <w:b/>
                <w:sz w:val="24"/>
                <w:szCs w:val="24"/>
                <w:lang w:val="en-US"/>
              </w:rPr>
              <w:t xml:space="preserve">c: </w:t>
            </w:r>
            <w:r w:rsidRPr="00882DC4">
              <w:rPr>
                <w:rFonts w:ascii="Times New Roman" w:hAnsi="Times New Roman"/>
                <w:lang w:val="en-US"/>
              </w:rPr>
              <w:t xml:space="preserve">Deuteron longitudinal spin component in the presence of betatron motion with a 3D rotator setting of </w:t>
            </w:r>
            <w:r w:rsidRPr="00882DC4">
              <w:rPr>
                <w:rFonts w:ascii="Times New Roman" w:hAnsi="Times New Roman"/>
                <w:i/>
                <w:lang w:val="en-US"/>
              </w:rPr>
              <w:t>n</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=10</w:t>
            </w:r>
            <w:r w:rsidRPr="00882DC4">
              <w:rPr>
                <w:rFonts w:ascii="Times New Roman" w:hAnsi="Times New Roman"/>
                <w:vertAlign w:val="superscript"/>
                <w:lang w:val="en-US"/>
              </w:rPr>
              <w:t>-4</w:t>
            </w:r>
            <w:r w:rsidRPr="00882DC4">
              <w:rPr>
                <w:rFonts w:ascii="Times New Roman" w:hAnsi="Times New Roman"/>
                <w:lang w:val="en-US"/>
              </w:rPr>
              <w:t xml:space="preserve">. The initial conditions are: </w:t>
            </w:r>
            <w:r w:rsidRPr="00882DC4">
              <w:rPr>
                <w:rFonts w:ascii="Times New Roman" w:hAnsi="Times New Roman"/>
                <w:i/>
                <w:lang w:val="en-US"/>
              </w:rPr>
              <w:t>S</w:t>
            </w:r>
            <w:r w:rsidRPr="00882DC4">
              <w:rPr>
                <w:rFonts w:ascii="Times New Roman" w:hAnsi="Times New Roman"/>
                <w:i/>
                <w:vertAlign w:val="subscript"/>
                <w:lang w:val="en-US"/>
              </w:rPr>
              <w:t>y</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=19.4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=3.9 </w:t>
            </w:r>
            <w:r w:rsidRPr="00882DC4">
              <w:rPr>
                <w:rFonts w:ascii="Times New Roman" w:hAnsi="Times New Roman"/>
              </w:rPr>
              <w:sym w:font="Symbol" w:char="F06D"/>
            </w:r>
            <w:r w:rsidRPr="00882DC4">
              <w:rPr>
                <w:rFonts w:ascii="Times New Roman" w:hAnsi="Times New Roman"/>
                <w:lang w:val="en-US"/>
              </w:rPr>
              <w:t>m,</w:t>
            </w:r>
            <w:r w:rsidRPr="00882DC4">
              <w:rPr>
                <w:rFonts w:ascii="Times New Roman" w:hAnsi="Times New Roman"/>
                <w:i/>
                <w:lang w:val="en-US"/>
              </w:rPr>
              <w:t xml:space="preserve"> </w:t>
            </w:r>
            <w:r>
              <w:rPr>
                <w:rFonts w:ascii="Times New Roman" w:hAnsi="Times New Roman"/>
                <w:i/>
                <w:lang w:val="en-US"/>
              </w:rPr>
              <w:br/>
            </w:r>
            <w:r w:rsidRPr="00882DC4">
              <w:rPr>
                <w:rFonts w:ascii="Times New Roman" w:hAnsi="Times New Roman"/>
                <w:i/>
                <w:lang w:val="en-US"/>
              </w:rPr>
              <w:t>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c>
          <w:tcPr>
            <w:tcW w:w="4786" w:type="dxa"/>
            <w:gridSpan w:val="2"/>
          </w:tcPr>
          <w:p w:rsidR="00CD1FB2" w:rsidRPr="00171A79" w:rsidRDefault="00CD1FB2" w:rsidP="008F0765">
            <w:pPr>
              <w:spacing w:after="120"/>
              <w:ind w:left="177"/>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Pr>
                <w:rFonts w:ascii="Times New Roman" w:hAnsi="Times New Roman"/>
                <w:b/>
                <w:sz w:val="24"/>
                <w:szCs w:val="24"/>
                <w:lang w:val="en-US"/>
              </w:rPr>
              <w:t>1.4</w:t>
            </w:r>
            <w:r w:rsidRPr="00171A79">
              <w:rPr>
                <w:rFonts w:ascii="Times New Roman" w:hAnsi="Times New Roman"/>
                <w:b/>
                <w:sz w:val="24"/>
                <w:szCs w:val="24"/>
                <w:lang w:val="en-US"/>
              </w:rPr>
              <w:t xml:space="preserve">d: </w:t>
            </w:r>
            <w:r w:rsidRPr="00882DC4">
              <w:rPr>
                <w:rFonts w:ascii="Times New Roman" w:hAnsi="Times New Roman"/>
                <w:lang w:val="en-US"/>
              </w:rPr>
              <w:t xml:space="preserve">Deuteron spin components in the presence of betatron motion with a 3D rotator setting of </w:t>
            </w:r>
            <w:r w:rsidRPr="00882DC4">
              <w:rPr>
                <w:rFonts w:ascii="Times New Roman" w:hAnsi="Times New Roman"/>
                <w:i/>
                <w:lang w:val="en-US"/>
              </w:rPr>
              <w:t>n</w:t>
            </w:r>
            <w:r w:rsidRPr="00882DC4">
              <w:rPr>
                <w:rFonts w:ascii="Times New Roman" w:hAnsi="Times New Roman"/>
                <w:i/>
                <w:vertAlign w:val="subscript"/>
                <w:lang w:val="en-US"/>
              </w:rPr>
              <w:t>z</w:t>
            </w:r>
            <w:r w:rsidRPr="00882DC4">
              <w:rPr>
                <w:rFonts w:ascii="Times New Roman" w:hAnsi="Times New Roman"/>
                <w:lang w:val="en-US"/>
              </w:rPr>
              <w:t xml:space="preserve">=1, </w:t>
            </w:r>
            <w:r w:rsidRPr="00882DC4">
              <w:rPr>
                <w:rFonts w:ascii="Times New Roman" w:hAnsi="Times New Roman"/>
              </w:rPr>
              <w:sym w:font="Symbol" w:char="F06E"/>
            </w:r>
            <w:r w:rsidRPr="00882DC4">
              <w:rPr>
                <w:rFonts w:ascii="Times New Roman" w:hAnsi="Times New Roman"/>
                <w:vertAlign w:val="subscript"/>
                <w:lang w:val="en-US"/>
              </w:rPr>
              <w:t>sol</w:t>
            </w:r>
            <w:r w:rsidRPr="00882DC4">
              <w:rPr>
                <w:rFonts w:ascii="Times New Roman" w:hAnsi="Times New Roman"/>
                <w:lang w:val="en-US"/>
              </w:rPr>
              <w:t>=10</w:t>
            </w:r>
            <w:r w:rsidRPr="00882DC4">
              <w:rPr>
                <w:rFonts w:ascii="Times New Roman" w:hAnsi="Times New Roman"/>
                <w:vertAlign w:val="superscript"/>
                <w:lang w:val="en-US"/>
              </w:rPr>
              <w:t>-4</w:t>
            </w:r>
            <w:r w:rsidRPr="00882DC4">
              <w:rPr>
                <w:rFonts w:ascii="Times New Roman" w:hAnsi="Times New Roman"/>
                <w:lang w:val="en-US"/>
              </w:rPr>
              <w:t xml:space="preserve">. The initial </w:t>
            </w:r>
            <w:r>
              <w:rPr>
                <w:rFonts w:ascii="Times New Roman" w:hAnsi="Times New Roman"/>
                <w:lang w:val="en-US"/>
              </w:rPr>
              <w:br/>
            </w:r>
            <w:r w:rsidRPr="00882DC4">
              <w:rPr>
                <w:rFonts w:ascii="Times New Roman" w:hAnsi="Times New Roman"/>
                <w:lang w:val="en-US"/>
              </w:rPr>
              <w:t xml:space="preserve">conditions are: </w:t>
            </w:r>
            <w:r w:rsidRPr="00882DC4">
              <w:rPr>
                <w:rFonts w:ascii="Times New Roman" w:hAnsi="Times New Roman"/>
                <w:i/>
                <w:lang w:val="en-US"/>
              </w:rPr>
              <w:t>S</w:t>
            </w:r>
            <w:r w:rsidRPr="00882DC4">
              <w:rPr>
                <w:rFonts w:ascii="Times New Roman" w:hAnsi="Times New Roman"/>
                <w:i/>
                <w:vertAlign w:val="subscript"/>
                <w:lang w:val="en-US"/>
              </w:rPr>
              <w:t>y</w:t>
            </w:r>
            <w:r w:rsidRPr="00882DC4">
              <w:rPr>
                <w:rFonts w:ascii="Times New Roman" w:hAnsi="Times New Roman"/>
                <w:lang w:val="en-US"/>
              </w:rPr>
              <w:t xml:space="preserve">=1, </w:t>
            </w:r>
            <w:r w:rsidRPr="00882DC4">
              <w:rPr>
                <w:rFonts w:ascii="Times New Roman" w:hAnsi="Times New Roman"/>
                <w:i/>
                <w:lang w:val="en-US"/>
              </w:rPr>
              <w:t>x</w:t>
            </w:r>
            <w:r w:rsidRPr="00882DC4">
              <w:rPr>
                <w:rFonts w:ascii="Times New Roman" w:hAnsi="Times New Roman"/>
                <w:vertAlign w:val="subscript"/>
                <w:lang w:val="en-US"/>
              </w:rPr>
              <w:t>0</w:t>
            </w:r>
            <w:r w:rsidRPr="00882DC4">
              <w:rPr>
                <w:rFonts w:ascii="Times New Roman" w:hAnsi="Times New Roman"/>
                <w:lang w:val="en-US"/>
              </w:rPr>
              <w:t>=19.4 </w:t>
            </w:r>
            <w:r w:rsidRPr="00882DC4">
              <w:rPr>
                <w:rFonts w:ascii="Times New Roman" w:hAnsi="Times New Roman"/>
              </w:rPr>
              <w:sym w:font="Symbol" w:char="F06D"/>
            </w:r>
            <w:r w:rsidRPr="00882DC4">
              <w:rPr>
                <w:rFonts w:ascii="Times New Roman" w:hAnsi="Times New Roman"/>
                <w:lang w:val="en-US"/>
              </w:rPr>
              <w:t xml:space="preserve">m, </w:t>
            </w:r>
            <w:r w:rsidRPr="00882DC4">
              <w:rPr>
                <w:rFonts w:ascii="Times New Roman" w:hAnsi="Times New Roman"/>
                <w:i/>
                <w:lang w:val="en-US"/>
              </w:rPr>
              <w:t>y</w:t>
            </w:r>
            <w:r w:rsidRPr="00882DC4">
              <w:rPr>
                <w:rFonts w:ascii="Times New Roman" w:hAnsi="Times New Roman"/>
                <w:vertAlign w:val="subscript"/>
                <w:lang w:val="en-US"/>
              </w:rPr>
              <w:t>0</w:t>
            </w:r>
            <w:r w:rsidRPr="00882DC4">
              <w:rPr>
                <w:rFonts w:ascii="Times New Roman" w:hAnsi="Times New Roman"/>
                <w:lang w:val="en-US"/>
              </w:rPr>
              <w:t>=3.9 </w:t>
            </w:r>
            <w:r w:rsidRPr="00882DC4">
              <w:rPr>
                <w:rFonts w:ascii="Times New Roman" w:hAnsi="Times New Roman"/>
              </w:rPr>
              <w:sym w:font="Symbol" w:char="F06D"/>
            </w:r>
            <w:r w:rsidRPr="00882DC4">
              <w:rPr>
                <w:rFonts w:ascii="Times New Roman" w:hAnsi="Times New Roman"/>
                <w:lang w:val="en-US"/>
              </w:rPr>
              <w:t>m,</w:t>
            </w:r>
            <w:r w:rsidRPr="00882DC4">
              <w:rPr>
                <w:rFonts w:ascii="Times New Roman" w:hAnsi="Times New Roman"/>
                <w:i/>
                <w:lang w:val="en-US"/>
              </w:rPr>
              <w:t xml:space="preserve"> </w:t>
            </w:r>
            <w:r>
              <w:rPr>
                <w:rFonts w:ascii="Times New Roman" w:hAnsi="Times New Roman"/>
                <w:i/>
                <w:lang w:val="en-US"/>
              </w:rPr>
              <w:br/>
            </w:r>
            <w:r w:rsidRPr="00882DC4">
              <w:rPr>
                <w:rFonts w:ascii="Times New Roman" w:hAnsi="Times New Roman"/>
                <w:i/>
                <w:lang w:val="en-US"/>
              </w:rPr>
              <w:t>x</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 xml:space="preserve">= </w:t>
            </w:r>
            <w:r w:rsidRPr="00882DC4">
              <w:rPr>
                <w:rFonts w:ascii="Times New Roman" w:hAnsi="Times New Roman"/>
                <w:i/>
                <w:lang w:val="en-US"/>
              </w:rPr>
              <w:t>y</w:t>
            </w:r>
            <w:r w:rsidRPr="00882DC4">
              <w:rPr>
                <w:rFonts w:ascii="Times New Roman" w:hAnsi="Times New Roman"/>
                <w:lang w:val="en-US"/>
              </w:rPr>
              <w:t>’</w:t>
            </w:r>
            <w:r w:rsidRPr="00882DC4">
              <w:rPr>
                <w:rFonts w:ascii="Times New Roman" w:hAnsi="Times New Roman"/>
                <w:vertAlign w:val="subscript"/>
                <w:lang w:val="en-US"/>
              </w:rPr>
              <w:t>0</w:t>
            </w:r>
            <w:r w:rsidRPr="00882DC4">
              <w:rPr>
                <w:rFonts w:ascii="Times New Roman" w:hAnsi="Times New Roman"/>
                <w:lang w:val="en-US"/>
              </w:rPr>
              <w:t>=0 mrad</w:t>
            </w:r>
          </w:p>
        </w:tc>
      </w:tr>
    </w:tbl>
    <w:p w:rsidR="00A42F70" w:rsidRPr="00171A79" w:rsidRDefault="00A42F70" w:rsidP="00B0076B">
      <w:pPr>
        <w:pStyle w:val="Heading3"/>
        <w:spacing w:before="0"/>
        <w:rPr>
          <w:lang w:val="en-US"/>
        </w:rPr>
      </w:pPr>
      <w:bookmarkStart w:id="12" w:name="_Toc489274874"/>
      <w:bookmarkStart w:id="13" w:name="_Toc486839636"/>
      <w:bookmarkStart w:id="14" w:name="_Toc486839720"/>
      <w:r w:rsidRPr="00A354BC">
        <w:rPr>
          <w:lang w:val="en-US"/>
        </w:rPr>
        <w:t>1.1.1</w:t>
      </w:r>
      <w:r>
        <w:rPr>
          <w:lang w:val="en-US"/>
        </w:rPr>
        <w:tab/>
      </w:r>
      <w:r w:rsidRPr="00171A79">
        <w:rPr>
          <w:lang w:val="en-US"/>
        </w:rPr>
        <w:t>Obtaining transverse polarization at the collider’s interaction point</w:t>
      </w:r>
      <w:bookmarkEnd w:id="12"/>
    </w:p>
    <w:p w:rsidR="00A42F70" w:rsidRDefault="00A42F70"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As an example let us consider obtaining radial proton polarization at the collider’s interaction point. Figures </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a-</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 xml:space="preserve">d show graphs of changes in the spin components in an ideal collider lattice. The 3D rotator parameters are: </w:t>
      </w:r>
      <w:r w:rsidRPr="00171A79">
        <w:rPr>
          <w:rFonts w:ascii="Times New Roman" w:hAnsi="Times New Roman"/>
          <w:i/>
          <w:sz w:val="24"/>
          <w:szCs w:val="24"/>
          <w:lang w:val="en-US"/>
        </w:rPr>
        <w:t>n</w:t>
      </w:r>
      <w:r w:rsidRPr="00171A79">
        <w:rPr>
          <w:rFonts w:ascii="Times New Roman" w:hAnsi="Times New Roman"/>
          <w:i/>
          <w:sz w:val="24"/>
          <w:szCs w:val="24"/>
          <w:vertAlign w:val="subscript"/>
          <w:lang w:val="en-US"/>
        </w:rPr>
        <w:t>x</w:t>
      </w:r>
      <w:r w:rsidRPr="00171A79">
        <w:rPr>
          <w:rFonts w:ascii="Times New Roman" w:hAnsi="Times New Roman"/>
          <w:sz w:val="24"/>
          <w:szCs w:val="24"/>
          <w:lang w:val="en-US"/>
        </w:rPr>
        <w:t xml:space="preserve">=1, </w:t>
      </w:r>
      <w:r w:rsidRPr="00171A79">
        <w:rPr>
          <w:rFonts w:ascii="Times New Roman" w:hAnsi="Times New Roman"/>
          <w:sz w:val="24"/>
          <w:szCs w:val="24"/>
        </w:rPr>
        <w:sym w:font="Symbol" w:char="F06E"/>
      </w:r>
      <w:r w:rsidRPr="00171A79">
        <w:rPr>
          <w:rFonts w:ascii="Times New Roman" w:hAnsi="Times New Roman"/>
          <w:sz w:val="24"/>
          <w:szCs w:val="24"/>
          <w:vertAlign w:val="subscript"/>
          <w:lang w:val="en-US"/>
        </w:rPr>
        <w:t>sol</w:t>
      </w:r>
      <w:r w:rsidRPr="00171A79">
        <w:rPr>
          <w:rFonts w:ascii="Times New Roman" w:hAnsi="Times New Roman"/>
          <w:sz w:val="24"/>
          <w:szCs w:val="24"/>
          <w:lang w:val="en-US"/>
        </w:rPr>
        <w:t>=0.01. The beam momentum is 100 GeV/c. The particle is launched along the closed orbit with radial (Fig. </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a) and longitudinal (Fig. </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b) spin directions. Figures </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 xml:space="preserve">c and </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d show similar calculations for the transverse beam size at the interaction point of 19.4</w:t>
      </w:r>
      <w:r w:rsidRPr="00171A79">
        <w:rPr>
          <w:rFonts w:ascii="Times New Roman" w:hAnsi="Times New Roman"/>
          <w:sz w:val="24"/>
          <w:szCs w:val="24"/>
        </w:rPr>
        <w:sym w:font="Symbol" w:char="F0B4"/>
      </w:r>
      <w:r w:rsidRPr="00171A79">
        <w:rPr>
          <w:rFonts w:ascii="Times New Roman" w:hAnsi="Times New Roman"/>
          <w:sz w:val="24"/>
          <w:szCs w:val="24"/>
          <w:lang w:val="en-US"/>
        </w:rPr>
        <w:t xml:space="preserve">3.9 </w:t>
      </w:r>
      <w:r w:rsidRPr="00171A79">
        <w:rPr>
          <w:rFonts w:ascii="Times New Roman" w:hAnsi="Times New Roman"/>
          <w:sz w:val="24"/>
          <w:szCs w:val="24"/>
          <w:lang w:val="en-US"/>
        </w:rPr>
        <w:sym w:font="Symbol" w:char="F06D"/>
      </w:r>
      <w:r w:rsidRPr="00171A79">
        <w:rPr>
          <w:rFonts w:ascii="Times New Roman" w:hAnsi="Times New Roman"/>
          <w:sz w:val="24"/>
          <w:szCs w:val="24"/>
          <w:lang w:val="en-US"/>
        </w:rPr>
        <w:t>m</w:t>
      </w:r>
      <w:r w:rsidRPr="00171A79">
        <w:rPr>
          <w:rFonts w:ascii="Times New Roman" w:hAnsi="Times New Roman"/>
          <w:sz w:val="24"/>
          <w:szCs w:val="24"/>
          <w:vertAlign w:val="superscript"/>
          <w:lang w:val="en-US"/>
        </w:rPr>
        <w:t>2</w:t>
      </w:r>
      <w:r>
        <w:rPr>
          <w:rFonts w:ascii="Times New Roman" w:hAnsi="Times New Roman"/>
          <w:sz w:val="24"/>
          <w:szCs w:val="24"/>
          <w:lang w:val="en-US"/>
        </w:rPr>
        <w:t>. As can be seen from Figs. 1.</w:t>
      </w:r>
      <w:r w:rsidR="00CD1FB2">
        <w:rPr>
          <w:rFonts w:ascii="Times New Roman" w:hAnsi="Times New Roman"/>
          <w:sz w:val="24"/>
          <w:szCs w:val="24"/>
          <w:lang w:val="en-US"/>
        </w:rPr>
        <w:t>3</w:t>
      </w:r>
      <w:r w:rsidRPr="00171A79">
        <w:rPr>
          <w:rFonts w:ascii="Times New Roman" w:hAnsi="Times New Roman"/>
          <w:sz w:val="24"/>
          <w:szCs w:val="24"/>
          <w:lang w:val="en-US"/>
        </w:rPr>
        <w:t xml:space="preserve">b and </w:t>
      </w:r>
      <w:r>
        <w:rPr>
          <w:rFonts w:ascii="Times New Roman" w:hAnsi="Times New Roman"/>
          <w:sz w:val="24"/>
          <w:szCs w:val="24"/>
          <w:lang w:val="en-US"/>
        </w:rPr>
        <w:t>1.</w:t>
      </w:r>
      <w:r w:rsidR="00CD1FB2">
        <w:rPr>
          <w:rFonts w:ascii="Times New Roman" w:hAnsi="Times New Roman"/>
          <w:sz w:val="24"/>
          <w:szCs w:val="24"/>
          <w:lang w:val="en-US"/>
        </w:rPr>
        <w:t>3</w:t>
      </w:r>
      <w:r w:rsidRPr="00171A79">
        <w:rPr>
          <w:rFonts w:ascii="Times New Roman" w:hAnsi="Times New Roman"/>
          <w:sz w:val="24"/>
          <w:szCs w:val="24"/>
          <w:lang w:val="en-US"/>
        </w:rPr>
        <w:t>d, the proton spin tune value induced by the 3D rotator is practically independent of betatron oscillations and remains equal to 10</w:t>
      </w:r>
      <w:r w:rsidRPr="00171A79">
        <w:rPr>
          <w:rFonts w:ascii="Times New Roman" w:hAnsi="Times New Roman"/>
          <w:sz w:val="24"/>
          <w:szCs w:val="24"/>
          <w:vertAlign w:val="superscript"/>
          <w:lang w:val="en-US"/>
        </w:rPr>
        <w:t>-2</w:t>
      </w:r>
      <w:r w:rsidRPr="00171A79">
        <w:rPr>
          <w:rFonts w:ascii="Times New Roman" w:hAnsi="Times New Roman"/>
          <w:sz w:val="24"/>
          <w:szCs w:val="24"/>
          <w:lang w:val="en-US"/>
        </w:rPr>
        <w:t>.</w:t>
      </w:r>
      <w:r w:rsidR="00CC6521">
        <w:rPr>
          <w:rFonts w:ascii="Times New Roman" w:hAnsi="Times New Roman"/>
          <w:sz w:val="24"/>
          <w:szCs w:val="24"/>
          <w:lang w:val="en-US"/>
        </w:rPr>
        <w:t xml:space="preserve"> </w:t>
      </w:r>
      <w:r w:rsidRPr="00171A79">
        <w:rPr>
          <w:rFonts w:ascii="Times New Roman" w:hAnsi="Times New Roman"/>
          <w:sz w:val="24"/>
          <w:szCs w:val="24"/>
          <w:lang w:val="en-US"/>
        </w:rPr>
        <w:t>Our calculations show that, when setting vertical polarization at the collider’s interaction point, the spin dynamics is similar to the case of the radial polarization setting considered above.</w:t>
      </w:r>
      <w:bookmarkEnd w:id="13"/>
      <w:bookmarkEnd w:id="14"/>
      <w:r w:rsidRPr="00171A79">
        <w:rPr>
          <w:rFonts w:ascii="Times New Roman" w:hAnsi="Times New Roman"/>
          <w:sz w:val="24"/>
          <w:szCs w:val="24"/>
          <w:lang w:val="en-US"/>
        </w:rPr>
        <w:t xml:space="preserve"> </w:t>
      </w:r>
    </w:p>
    <w:p w:rsidR="00A42F70" w:rsidRPr="00171A79" w:rsidRDefault="00A42F70" w:rsidP="00CD1FB2">
      <w:pPr>
        <w:pStyle w:val="Heading3"/>
        <w:rPr>
          <w:lang w:val="en-US"/>
        </w:rPr>
      </w:pPr>
      <w:bookmarkStart w:id="15" w:name="_Toc489274875"/>
      <w:r w:rsidRPr="00A354BC">
        <w:rPr>
          <w:lang w:val="en-US"/>
        </w:rPr>
        <w:t>1</w:t>
      </w:r>
      <w:r w:rsidR="00B56E63">
        <w:rPr>
          <w:lang w:val="en-US"/>
        </w:rPr>
        <w:t>.1.2</w:t>
      </w:r>
      <w:r w:rsidR="00B56E63">
        <w:rPr>
          <w:lang w:val="en-US"/>
        </w:rPr>
        <w:tab/>
      </w:r>
      <w:r w:rsidRPr="00171A79">
        <w:rPr>
          <w:lang w:val="en-US"/>
        </w:rPr>
        <w:t>Obtaining longitudinal polarization at the collider’s interaction point</w:t>
      </w:r>
      <w:bookmarkEnd w:id="15"/>
    </w:p>
    <w:p w:rsidR="00A42F70" w:rsidRDefault="00A42F70"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As an example, let us consider obtaining longitudinal deuteron polarization at the collider’s interaction point. Graphs of change in the spin components in an ideal collider lattice are shown in Figs. </w:t>
      </w:r>
      <w:r>
        <w:rPr>
          <w:rFonts w:ascii="Times New Roman" w:hAnsi="Times New Roman"/>
          <w:sz w:val="24"/>
          <w:szCs w:val="24"/>
          <w:lang w:val="en-US"/>
        </w:rPr>
        <w:t>1.</w:t>
      </w:r>
      <w:r w:rsidR="00CD1FB2">
        <w:rPr>
          <w:rFonts w:ascii="Times New Roman" w:hAnsi="Times New Roman"/>
          <w:sz w:val="24"/>
          <w:szCs w:val="24"/>
          <w:lang w:val="en-US"/>
        </w:rPr>
        <w:t>4</w:t>
      </w:r>
      <w:r w:rsidRPr="00171A79">
        <w:rPr>
          <w:rFonts w:ascii="Times New Roman" w:hAnsi="Times New Roman"/>
          <w:sz w:val="24"/>
          <w:szCs w:val="24"/>
          <w:lang w:val="en-US"/>
        </w:rPr>
        <w:t>a-</w:t>
      </w:r>
      <w:r>
        <w:rPr>
          <w:rFonts w:ascii="Times New Roman" w:hAnsi="Times New Roman"/>
          <w:sz w:val="24"/>
          <w:szCs w:val="24"/>
          <w:lang w:val="en-US"/>
        </w:rPr>
        <w:t>1.</w:t>
      </w:r>
      <w:r w:rsidR="00CD1FB2">
        <w:rPr>
          <w:rFonts w:ascii="Times New Roman" w:hAnsi="Times New Roman"/>
          <w:sz w:val="24"/>
          <w:szCs w:val="24"/>
          <w:lang w:val="en-US"/>
        </w:rPr>
        <w:t>4</w:t>
      </w:r>
      <w:r w:rsidRPr="00171A79">
        <w:rPr>
          <w:rFonts w:ascii="Times New Roman" w:hAnsi="Times New Roman"/>
          <w:sz w:val="24"/>
          <w:szCs w:val="24"/>
          <w:lang w:val="en-US"/>
        </w:rPr>
        <w:t xml:space="preserve">d. Parameters of the 3D rotator are: </w:t>
      </w:r>
      <w:r w:rsidRPr="00171A79">
        <w:rPr>
          <w:rFonts w:ascii="Times New Roman" w:hAnsi="Times New Roman"/>
          <w:i/>
          <w:sz w:val="24"/>
          <w:szCs w:val="24"/>
          <w:lang w:val="en-US"/>
        </w:rPr>
        <w:t>n</w:t>
      </w:r>
      <w:r w:rsidRPr="00171A79">
        <w:rPr>
          <w:rFonts w:ascii="Times New Roman" w:hAnsi="Times New Roman"/>
          <w:i/>
          <w:sz w:val="24"/>
          <w:szCs w:val="24"/>
          <w:vertAlign w:val="subscript"/>
          <w:lang w:val="en-US"/>
        </w:rPr>
        <w:t>z</w:t>
      </w:r>
      <w:r w:rsidRPr="00171A79">
        <w:rPr>
          <w:rFonts w:ascii="Times New Roman" w:hAnsi="Times New Roman"/>
          <w:sz w:val="24"/>
          <w:szCs w:val="24"/>
          <w:lang w:val="en-US"/>
        </w:rPr>
        <w:t xml:space="preserve">=1, </w:t>
      </w:r>
      <w:r w:rsidRPr="00171A79">
        <w:rPr>
          <w:rFonts w:ascii="Times New Roman" w:hAnsi="Times New Roman"/>
          <w:sz w:val="24"/>
          <w:szCs w:val="24"/>
        </w:rPr>
        <w:sym w:font="Symbol" w:char="F06E"/>
      </w:r>
      <w:r w:rsidRPr="00171A79">
        <w:rPr>
          <w:rFonts w:ascii="Times New Roman" w:hAnsi="Times New Roman"/>
          <w:sz w:val="24"/>
          <w:szCs w:val="24"/>
          <w:vertAlign w:val="subscript"/>
          <w:lang w:val="en-US"/>
        </w:rPr>
        <w:t>sol</w:t>
      </w:r>
      <w:r w:rsidRPr="00171A79">
        <w:rPr>
          <w:rFonts w:ascii="Times New Roman" w:hAnsi="Times New Roman"/>
          <w:sz w:val="24"/>
          <w:szCs w:val="24"/>
          <w:lang w:val="en-US"/>
        </w:rPr>
        <w:t>=10</w:t>
      </w:r>
      <w:r w:rsidRPr="00171A79">
        <w:rPr>
          <w:rFonts w:ascii="Times New Roman" w:hAnsi="Times New Roman"/>
          <w:sz w:val="24"/>
          <w:szCs w:val="24"/>
          <w:vertAlign w:val="superscript"/>
          <w:lang w:val="en-US"/>
        </w:rPr>
        <w:t>-4</w:t>
      </w:r>
      <w:r w:rsidRPr="00171A79">
        <w:rPr>
          <w:rFonts w:ascii="Times New Roman" w:hAnsi="Times New Roman"/>
          <w:sz w:val="24"/>
          <w:szCs w:val="24"/>
          <w:lang w:val="en-US"/>
        </w:rPr>
        <w:t xml:space="preserve">. The beam momentum is </w:t>
      </w:r>
      <w:r w:rsidRPr="00171A79">
        <w:rPr>
          <w:rFonts w:ascii="Times New Roman" w:hAnsi="Times New Roman"/>
          <w:sz w:val="24"/>
          <w:szCs w:val="24"/>
          <w:lang w:val="en-US"/>
        </w:rPr>
        <w:lastRenderedPageBreak/>
        <w:t>100 GeV/c. The particle is launched along the closed orbit with longitudinal (Fig. </w:t>
      </w:r>
      <w:r>
        <w:rPr>
          <w:rFonts w:ascii="Times New Roman" w:hAnsi="Times New Roman"/>
          <w:sz w:val="24"/>
          <w:szCs w:val="24"/>
          <w:lang w:val="en-US"/>
        </w:rPr>
        <w:t>1.</w:t>
      </w:r>
      <w:r w:rsidR="00CD1FB2">
        <w:rPr>
          <w:rFonts w:ascii="Times New Roman" w:hAnsi="Times New Roman"/>
          <w:sz w:val="24"/>
          <w:szCs w:val="24"/>
          <w:lang w:val="en-US"/>
        </w:rPr>
        <w:t>4</w:t>
      </w:r>
      <w:r w:rsidRPr="00171A79">
        <w:rPr>
          <w:rFonts w:ascii="Times New Roman" w:hAnsi="Times New Roman"/>
          <w:sz w:val="24"/>
          <w:szCs w:val="24"/>
          <w:lang w:val="en-US"/>
        </w:rPr>
        <w:t>a) and vertical (Fig. </w:t>
      </w:r>
      <w:r>
        <w:rPr>
          <w:rFonts w:ascii="Times New Roman" w:hAnsi="Times New Roman"/>
          <w:sz w:val="24"/>
          <w:szCs w:val="24"/>
          <w:lang w:val="en-US"/>
        </w:rPr>
        <w:t>1.</w:t>
      </w:r>
      <w:r w:rsidR="00CD1FB2">
        <w:rPr>
          <w:rFonts w:ascii="Times New Roman" w:hAnsi="Times New Roman"/>
          <w:sz w:val="24"/>
          <w:szCs w:val="24"/>
          <w:lang w:val="en-US"/>
        </w:rPr>
        <w:t>4</w:t>
      </w:r>
      <w:r w:rsidRPr="00171A79">
        <w:rPr>
          <w:rFonts w:ascii="Times New Roman" w:hAnsi="Times New Roman"/>
          <w:sz w:val="24"/>
          <w:szCs w:val="24"/>
          <w:lang w:val="en-US"/>
        </w:rPr>
        <w:t>b) spin directions. Similar calculations for the transverse beam size at the interaction point of 19.4</w:t>
      </w:r>
      <w:r w:rsidRPr="00171A79">
        <w:rPr>
          <w:rFonts w:ascii="Times New Roman" w:hAnsi="Times New Roman"/>
          <w:sz w:val="24"/>
          <w:szCs w:val="24"/>
        </w:rPr>
        <w:sym w:font="Symbol" w:char="F0B4"/>
      </w:r>
      <w:r w:rsidRPr="00171A79">
        <w:rPr>
          <w:rFonts w:ascii="Times New Roman" w:hAnsi="Times New Roman"/>
          <w:sz w:val="24"/>
          <w:szCs w:val="24"/>
          <w:lang w:val="en-US"/>
        </w:rPr>
        <w:t xml:space="preserve">3.9 </w:t>
      </w:r>
      <w:r w:rsidRPr="00171A79">
        <w:rPr>
          <w:rFonts w:ascii="Times New Roman" w:hAnsi="Times New Roman"/>
          <w:sz w:val="24"/>
          <w:szCs w:val="24"/>
          <w:lang w:val="en-US"/>
        </w:rPr>
        <w:sym w:font="Symbol" w:char="F06D"/>
      </w:r>
      <w:r w:rsidRPr="00171A79">
        <w:rPr>
          <w:rFonts w:ascii="Times New Roman" w:hAnsi="Times New Roman"/>
          <w:sz w:val="24"/>
          <w:szCs w:val="24"/>
          <w:lang w:val="en-US"/>
        </w:rPr>
        <w:t>m</w:t>
      </w:r>
      <w:r w:rsidRPr="00171A79">
        <w:rPr>
          <w:rFonts w:ascii="Times New Roman" w:hAnsi="Times New Roman"/>
          <w:sz w:val="24"/>
          <w:szCs w:val="24"/>
          <w:vertAlign w:val="superscript"/>
          <w:lang w:val="en-US"/>
        </w:rPr>
        <w:t>2</w:t>
      </w:r>
      <w:r w:rsidRPr="00171A79">
        <w:rPr>
          <w:rFonts w:ascii="Times New Roman" w:hAnsi="Times New Roman"/>
          <w:sz w:val="24"/>
          <w:szCs w:val="24"/>
          <w:lang w:val="en-US"/>
        </w:rPr>
        <w:t xml:space="preserve"> are shown in Fig. </w:t>
      </w:r>
      <w:r>
        <w:rPr>
          <w:rFonts w:ascii="Times New Roman" w:hAnsi="Times New Roman"/>
          <w:sz w:val="24"/>
          <w:szCs w:val="24"/>
          <w:lang w:val="en-US"/>
        </w:rPr>
        <w:t>1.</w:t>
      </w:r>
      <w:r w:rsidR="00CD1FB2">
        <w:rPr>
          <w:rFonts w:ascii="Times New Roman" w:hAnsi="Times New Roman"/>
          <w:sz w:val="24"/>
          <w:szCs w:val="24"/>
          <w:lang w:val="en-US"/>
        </w:rPr>
        <w:t>4</w:t>
      </w:r>
      <w:r w:rsidRPr="00171A79">
        <w:rPr>
          <w:rFonts w:ascii="Times New Roman" w:hAnsi="Times New Roman"/>
          <w:sz w:val="24"/>
          <w:szCs w:val="24"/>
          <w:lang w:val="en-US"/>
        </w:rPr>
        <w:t xml:space="preserve">c and </w:t>
      </w:r>
      <w:r w:rsidR="00CD1FB2">
        <w:rPr>
          <w:rFonts w:ascii="Times New Roman" w:hAnsi="Times New Roman"/>
          <w:sz w:val="24"/>
          <w:szCs w:val="24"/>
          <w:lang w:val="en-US"/>
        </w:rPr>
        <w:t>1.4</w:t>
      </w:r>
      <w:r>
        <w:rPr>
          <w:rFonts w:ascii="Times New Roman" w:hAnsi="Times New Roman"/>
          <w:sz w:val="24"/>
          <w:szCs w:val="24"/>
          <w:lang w:val="en-US"/>
        </w:rPr>
        <w:t>d. As can be seen from Figs. 1.</w:t>
      </w:r>
      <w:r w:rsidR="00CD1FB2">
        <w:rPr>
          <w:rFonts w:ascii="Times New Roman" w:hAnsi="Times New Roman"/>
          <w:sz w:val="24"/>
          <w:szCs w:val="24"/>
          <w:lang w:val="en-US"/>
        </w:rPr>
        <w:t>4</w:t>
      </w:r>
      <w:r w:rsidRPr="00171A79">
        <w:rPr>
          <w:rFonts w:ascii="Times New Roman" w:hAnsi="Times New Roman"/>
          <w:sz w:val="24"/>
          <w:szCs w:val="24"/>
          <w:lang w:val="en-US"/>
        </w:rPr>
        <w:t xml:space="preserve">b and </w:t>
      </w:r>
      <w:r>
        <w:rPr>
          <w:rFonts w:ascii="Times New Roman" w:hAnsi="Times New Roman"/>
          <w:sz w:val="24"/>
          <w:szCs w:val="24"/>
          <w:lang w:val="en-US"/>
        </w:rPr>
        <w:t>1.</w:t>
      </w:r>
      <w:r w:rsidR="00CD1FB2">
        <w:rPr>
          <w:rFonts w:ascii="Times New Roman" w:hAnsi="Times New Roman"/>
          <w:sz w:val="24"/>
          <w:szCs w:val="24"/>
          <w:lang w:val="en-US"/>
        </w:rPr>
        <w:t>4</w:t>
      </w:r>
      <w:r w:rsidRPr="00171A79">
        <w:rPr>
          <w:rFonts w:ascii="Times New Roman" w:hAnsi="Times New Roman"/>
          <w:sz w:val="24"/>
          <w:szCs w:val="24"/>
          <w:lang w:val="en-US"/>
        </w:rPr>
        <w:t>d, the deuteron spin tune value induced by the 3D rotator is practically independent of betatron oscillations and remains equal to 10</w:t>
      </w:r>
      <w:r w:rsidRPr="00171A79">
        <w:rPr>
          <w:rFonts w:ascii="Times New Roman" w:hAnsi="Times New Roman"/>
          <w:sz w:val="24"/>
          <w:szCs w:val="24"/>
          <w:vertAlign w:val="superscript"/>
          <w:lang w:val="en-US"/>
        </w:rPr>
        <w:t>-4</w:t>
      </w:r>
      <w:r w:rsidRPr="00171A79">
        <w:rPr>
          <w:rFonts w:ascii="Times New Roman" w:hAnsi="Times New Roman"/>
          <w:sz w:val="24"/>
          <w:szCs w:val="24"/>
          <w:lang w:val="en-US"/>
        </w:rPr>
        <w:t>.</w:t>
      </w:r>
    </w:p>
    <w:p w:rsidR="00A42F70" w:rsidRPr="00171A79" w:rsidRDefault="00A42F70"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Note the exceptional stability of deuterons in regard to the incoherent spin resonance strength: the longitudinal component changed by only 5</w:t>
      </w:r>
      <w:r w:rsidRPr="00171A79">
        <w:rPr>
          <w:rFonts w:ascii="Times New Roman" w:hAnsi="Times New Roman"/>
          <w:sz w:val="24"/>
          <w:szCs w:val="24"/>
          <w:lang w:val="en-US"/>
        </w:rPr>
        <w:sym w:font="Symbol" w:char="F0D7"/>
      </w:r>
      <w:r w:rsidRPr="00171A79">
        <w:rPr>
          <w:rFonts w:ascii="Times New Roman" w:hAnsi="Times New Roman"/>
          <w:sz w:val="24"/>
          <w:szCs w:val="24"/>
          <w:lang w:val="en-US"/>
        </w:rPr>
        <w:t>10</w:t>
      </w:r>
      <w:r w:rsidRPr="00171A79">
        <w:rPr>
          <w:rFonts w:ascii="Times New Roman" w:hAnsi="Times New Roman"/>
          <w:sz w:val="24"/>
          <w:szCs w:val="24"/>
          <w:vertAlign w:val="superscript"/>
          <w:lang w:val="en-US"/>
        </w:rPr>
        <w:t>-6</w:t>
      </w:r>
      <w:r w:rsidRPr="00171A79">
        <w:rPr>
          <w:rFonts w:ascii="Times New Roman" w:hAnsi="Times New Roman"/>
          <w:sz w:val="24"/>
          <w:szCs w:val="24"/>
          <w:lang w:val="en-US"/>
        </w:rPr>
        <w:t xml:space="preserve"> in the presence of betatron oscillations.</w:t>
      </w:r>
    </w:p>
    <w:p w:rsidR="00A42F70" w:rsidRPr="00171A79" w:rsidRDefault="00A42F70"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The presented calculations confirm the stability of polarization in the ion collider ring when using a 3D spin rotator, which provides the spin tune values of 10</w:t>
      </w:r>
      <w:r w:rsidRPr="00171A79">
        <w:rPr>
          <w:rFonts w:ascii="Times New Roman" w:hAnsi="Times New Roman"/>
          <w:sz w:val="24"/>
          <w:szCs w:val="24"/>
          <w:vertAlign w:val="superscript"/>
          <w:lang w:val="en-US"/>
        </w:rPr>
        <w:t>-2</w:t>
      </w:r>
      <w:r w:rsidRPr="00171A79">
        <w:rPr>
          <w:rFonts w:ascii="Times New Roman" w:hAnsi="Times New Roman"/>
          <w:sz w:val="24"/>
          <w:szCs w:val="24"/>
          <w:lang w:val="en-US"/>
        </w:rPr>
        <w:t xml:space="preserve"> for protons and 10</w:t>
      </w:r>
      <w:r w:rsidRPr="00171A79">
        <w:rPr>
          <w:rFonts w:ascii="Times New Roman" w:hAnsi="Times New Roman"/>
          <w:sz w:val="24"/>
          <w:szCs w:val="24"/>
          <w:vertAlign w:val="superscript"/>
          <w:lang w:val="en-US"/>
        </w:rPr>
        <w:t>-4</w:t>
      </w:r>
      <w:r w:rsidRPr="00171A79">
        <w:rPr>
          <w:rFonts w:ascii="Times New Roman" w:hAnsi="Times New Roman"/>
          <w:sz w:val="24"/>
          <w:szCs w:val="24"/>
          <w:lang w:val="en-US"/>
        </w:rPr>
        <w:t xml:space="preserve"> for deuterons.</w:t>
      </w:r>
    </w:p>
    <w:p w:rsidR="00171A79" w:rsidRPr="00171A79" w:rsidRDefault="00A354BC" w:rsidP="00B56E63">
      <w:pPr>
        <w:pStyle w:val="Heading2"/>
        <w:tabs>
          <w:tab w:val="left" w:pos="540"/>
        </w:tabs>
        <w:rPr>
          <w:lang w:val="en-US"/>
        </w:rPr>
      </w:pPr>
      <w:bookmarkStart w:id="16" w:name="_Toc489274876"/>
      <w:r>
        <w:rPr>
          <w:lang w:val="en-US"/>
        </w:rPr>
        <w:t>1.</w:t>
      </w:r>
      <w:r w:rsidR="00B56E63">
        <w:rPr>
          <w:lang w:val="en-US"/>
        </w:rPr>
        <w:t>2</w:t>
      </w:r>
      <w:r w:rsidR="00B56E63">
        <w:rPr>
          <w:lang w:val="en-US"/>
        </w:rPr>
        <w:tab/>
      </w:r>
      <w:r w:rsidR="00171A79" w:rsidRPr="00171A79">
        <w:rPr>
          <w:lang w:val="en-US"/>
        </w:rPr>
        <w:t>Impact of lattice imperfections on polarization in the JLEIC ion collider ring</w:t>
      </w:r>
      <w:bookmarkEnd w:id="16"/>
    </w:p>
    <w:p w:rsid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In real conditions, there are always errors in the manufacture of collider magnetic lattice elements as well as errors in alignment of these elements along the collider’s design orbit. These lattice imperfections lead to a change in the collider’s closed orbit. As a result, particle spins experience additional coherent rotations caused by perturbing magnetic field when the particles are moving along the distorted periodic closed orbit. The combined effect of these magnetic fields on the spin determines the coherent component of the resonance strength.</w:t>
      </w:r>
    </w:p>
    <w:p w:rsidR="00171A79" w:rsidRPr="00171A79" w:rsidRDefault="00A354BC" w:rsidP="00B0076B">
      <w:pPr>
        <w:pStyle w:val="Heading3"/>
        <w:rPr>
          <w:lang w:val="en-US"/>
        </w:rPr>
      </w:pPr>
      <w:bookmarkStart w:id="17" w:name="_Toc489274877"/>
      <w:r w:rsidRPr="00A354BC">
        <w:rPr>
          <w:lang w:val="en-US"/>
        </w:rPr>
        <w:t>1.2.1</w:t>
      </w:r>
      <w:r w:rsidR="00B56E63">
        <w:rPr>
          <w:lang w:val="en-US"/>
        </w:rPr>
        <w:tab/>
      </w:r>
      <w:r w:rsidR="00171A79" w:rsidRPr="00171A79">
        <w:rPr>
          <w:lang w:val="en-US"/>
        </w:rPr>
        <w:t>Coherent component of the resonance strength in a non-ideal collider lattice</w:t>
      </w:r>
      <w:bookmarkEnd w:id="17"/>
    </w:p>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One of the main reasons for appearance of the coherent resonance strength component are random quadrupole shifts resulting in a change in the collider’s closed orbit.</w:t>
      </w:r>
    </w:p>
    <w:p w:rsidR="00171A79" w:rsidRP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Figures </w:t>
      </w:r>
      <w:r w:rsidR="00A354BC">
        <w:rPr>
          <w:rFonts w:ascii="Times New Roman" w:hAnsi="Times New Roman"/>
          <w:sz w:val="24"/>
          <w:szCs w:val="24"/>
          <w:lang w:val="en-US"/>
        </w:rPr>
        <w:t>1.</w:t>
      </w:r>
      <w:r w:rsidR="00B0076B">
        <w:rPr>
          <w:rFonts w:ascii="Times New Roman" w:hAnsi="Times New Roman"/>
          <w:sz w:val="24"/>
          <w:szCs w:val="24"/>
          <w:lang w:val="en-US"/>
        </w:rPr>
        <w:t>5</w:t>
      </w:r>
      <w:r w:rsidRPr="00171A79">
        <w:rPr>
          <w:rFonts w:ascii="Times New Roman" w:hAnsi="Times New Roman"/>
          <w:sz w:val="24"/>
          <w:szCs w:val="24"/>
          <w:lang w:val="en-US"/>
        </w:rPr>
        <w:t xml:space="preserve"> and </w:t>
      </w:r>
      <w:r w:rsidR="00A354BC">
        <w:rPr>
          <w:rFonts w:ascii="Times New Roman" w:hAnsi="Times New Roman"/>
          <w:sz w:val="24"/>
          <w:szCs w:val="24"/>
          <w:lang w:val="en-US"/>
        </w:rPr>
        <w:t>1.</w:t>
      </w:r>
      <w:r w:rsidR="00B0076B">
        <w:rPr>
          <w:rFonts w:ascii="Times New Roman" w:hAnsi="Times New Roman"/>
          <w:sz w:val="24"/>
          <w:szCs w:val="24"/>
          <w:lang w:val="en-US"/>
        </w:rPr>
        <w:t>6</w:t>
      </w:r>
      <w:r w:rsidRPr="00171A79">
        <w:rPr>
          <w:rFonts w:ascii="Times New Roman" w:hAnsi="Times New Roman"/>
          <w:sz w:val="24"/>
          <w:szCs w:val="24"/>
          <w:lang w:val="en-US"/>
        </w:rPr>
        <w:t xml:space="preserve"> show diagrams of random quadrupole shifts, which are used in calculations of the proton spin motion in the collider. The sizes of the quadrupole shifts in the vertical and radial directions are given in units of their rms deviation equal to 5 µm. The diagrams also indicate the locations of the control 3D rotator (1</w:t>
      </w:r>
      <w:r w:rsidRPr="00171A79">
        <w:rPr>
          <w:rFonts w:ascii="Times New Roman" w:hAnsi="Times New Roman"/>
          <w:sz w:val="24"/>
          <w:szCs w:val="24"/>
          <w:vertAlign w:val="superscript"/>
          <w:lang w:val="en-US"/>
        </w:rPr>
        <w:t>st</w:t>
      </w:r>
      <w:r w:rsidRPr="00171A79">
        <w:rPr>
          <w:rFonts w:ascii="Times New Roman" w:hAnsi="Times New Roman"/>
          <w:sz w:val="24"/>
          <w:szCs w:val="24"/>
          <w:lang w:val="en-US"/>
        </w:rPr>
        <w:t xml:space="preserve"> 3D-rotator) and of the compensating 3D rotator (2</w:t>
      </w:r>
      <w:r w:rsidRPr="00171A79">
        <w:rPr>
          <w:rFonts w:ascii="Times New Roman" w:hAnsi="Times New Roman"/>
          <w:sz w:val="24"/>
          <w:szCs w:val="24"/>
          <w:vertAlign w:val="superscript"/>
          <w:lang w:val="en-US"/>
        </w:rPr>
        <w:t>nd</w:t>
      </w:r>
      <w:r w:rsidRPr="00171A79">
        <w:rPr>
          <w:rFonts w:ascii="Times New Roman" w:hAnsi="Times New Roman"/>
          <w:sz w:val="24"/>
          <w:szCs w:val="24"/>
          <w:lang w:val="en-US"/>
        </w:rPr>
        <w:t> 3D-rotator). The indicated quadrupole alignment errors result in a closed orbit distortion in the arcs of a few hundred µ</w:t>
      </w:r>
      <w:r w:rsidR="00A354BC">
        <w:rPr>
          <w:rFonts w:ascii="Times New Roman" w:hAnsi="Times New Roman"/>
          <w:sz w:val="24"/>
          <w:szCs w:val="24"/>
          <w:lang w:val="en-US"/>
        </w:rPr>
        <w:t>m (see Fig. 1.</w:t>
      </w:r>
      <w:r w:rsidR="00B0076B">
        <w:rPr>
          <w:rFonts w:ascii="Times New Roman" w:hAnsi="Times New Roman"/>
          <w:sz w:val="24"/>
          <w:szCs w:val="24"/>
          <w:lang w:val="en-US"/>
        </w:rPr>
        <w:t>7</w:t>
      </w:r>
      <w:r w:rsidRPr="00171A79">
        <w:rPr>
          <w:rFonts w:ascii="Times New Roman" w:hAnsi="Times New Roman"/>
          <w:sz w:val="24"/>
          <w:szCs w:val="24"/>
          <w:lang w:val="en-US"/>
        </w:rPr>
        <w:t xml:space="preserve">). </w:t>
      </w:r>
    </w:p>
    <w:p w:rsidR="00171A79" w:rsidRPr="00171A79" w:rsidRDefault="00171A79" w:rsidP="00B23D87">
      <w:pPr>
        <w:spacing w:after="120" w:line="240" w:lineRule="auto"/>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079701F3" wp14:editId="47328E76">
            <wp:extent cx="5760000" cy="889894"/>
            <wp:effectExtent l="0" t="0" r="0" b="571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889894"/>
                    </a:xfrm>
                    <a:prstGeom prst="rect">
                      <a:avLst/>
                    </a:prstGeom>
                  </pic:spPr>
                </pic:pic>
              </a:graphicData>
            </a:graphic>
          </wp:inline>
        </w:drawing>
      </w:r>
    </w:p>
    <w:p w:rsidR="00171A79" w:rsidRPr="00882DC4" w:rsidRDefault="00171A79" w:rsidP="00882DC4">
      <w:pPr>
        <w:spacing w:after="120" w:line="240" w:lineRule="auto"/>
        <w:ind w:right="144" w:hanging="4"/>
        <w:jc w:val="both"/>
        <w:rPr>
          <w:rFonts w:ascii="Times New Roman" w:eastAsia="Times New Roman" w:hAnsi="Times New Roman" w:cs="Times New Roman"/>
          <w:iCs/>
          <w:color w:val="000000"/>
          <w:lang w:val="en-US"/>
        </w:rPr>
      </w:pPr>
      <w:r w:rsidRPr="00882DC4">
        <w:rPr>
          <w:rFonts w:ascii="Times New Roman" w:eastAsia="Times New Roman" w:hAnsi="Times New Roman" w:cs="Times New Roman"/>
          <w:b/>
          <w:iCs/>
          <w:color w:val="000000"/>
          <w:sz w:val="24"/>
          <w:szCs w:val="24"/>
          <w:lang w:val="en-US"/>
        </w:rPr>
        <w:t xml:space="preserve">Figure </w:t>
      </w:r>
      <w:r w:rsidR="00A354BC" w:rsidRPr="00882DC4">
        <w:rPr>
          <w:rFonts w:ascii="Times New Roman" w:eastAsia="Times New Roman" w:hAnsi="Times New Roman" w:cs="Times New Roman"/>
          <w:b/>
          <w:iCs/>
          <w:color w:val="000000"/>
          <w:sz w:val="24"/>
          <w:szCs w:val="24"/>
          <w:lang w:val="en-US"/>
        </w:rPr>
        <w:t>1.</w:t>
      </w:r>
      <w:r w:rsidR="00B0076B">
        <w:rPr>
          <w:rFonts w:ascii="Times New Roman" w:eastAsia="Times New Roman" w:hAnsi="Times New Roman" w:cs="Times New Roman"/>
          <w:b/>
          <w:iCs/>
          <w:color w:val="000000"/>
          <w:sz w:val="24"/>
          <w:szCs w:val="24"/>
          <w:lang w:val="en-US"/>
        </w:rPr>
        <w:t>5</w:t>
      </w:r>
      <w:r w:rsidRPr="00882DC4">
        <w:rPr>
          <w:rFonts w:ascii="Times New Roman" w:eastAsia="Times New Roman" w:hAnsi="Times New Roman" w:cs="Times New Roman"/>
          <w:b/>
          <w:iCs/>
          <w:color w:val="000000"/>
          <w:sz w:val="24"/>
          <w:szCs w:val="24"/>
          <w:lang w:val="en-US"/>
        </w:rPr>
        <w:t>:</w:t>
      </w:r>
      <w:r w:rsidRPr="00171A79">
        <w:rPr>
          <w:rFonts w:ascii="Times New Roman" w:eastAsia="Times New Roman" w:hAnsi="Times New Roman" w:cs="Times New Roman"/>
          <w:b/>
          <w:iCs/>
          <w:color w:val="000000"/>
          <w:lang w:val="en-US"/>
        </w:rPr>
        <w:t xml:space="preserve"> </w:t>
      </w:r>
      <w:r w:rsidRPr="00882DC4">
        <w:rPr>
          <w:rFonts w:ascii="Times New Roman" w:eastAsia="Times New Roman" w:hAnsi="Times New Roman" w:cs="Times New Roman"/>
          <w:iCs/>
          <w:color w:val="000000"/>
          <w:lang w:val="en-US"/>
        </w:rPr>
        <w:t xml:space="preserve">Diagram of vertical quadrupole alignment errors in the collider ring distributed normally </w:t>
      </w:r>
      <w:r w:rsidRPr="00882DC4">
        <w:rPr>
          <w:rFonts w:ascii="Times New Roman" w:eastAsia="Times New Roman" w:hAnsi="Times New Roman" w:cs="Times New Roman"/>
          <w:iCs/>
          <w:color w:val="000000"/>
          <w:lang w:val="en-US"/>
        </w:rPr>
        <w:br/>
        <w:t xml:space="preserve">with </w:t>
      </w:r>
      <m:oMath>
        <m:sSub>
          <m:sSubPr>
            <m:ctrlPr>
              <w:rPr>
                <w:rFonts w:ascii="Cambria Math" w:eastAsia="Times New Roman" w:hAnsi="Cambria Math" w:cs="Times New Roman"/>
                <w:i/>
                <w:iCs/>
                <w:color w:val="000000"/>
              </w:rPr>
            </m:ctrlPr>
          </m:sSubPr>
          <m:e>
            <m:r>
              <w:rPr>
                <w:rFonts w:ascii="Cambria Math" w:eastAsia="Times New Roman" w:hAnsi="Cambria Math" w:cs="Times New Roman"/>
                <w:color w:val="000000"/>
              </w:rPr>
              <m:t>σ</m:t>
            </m:r>
          </m:e>
          <m:sub>
            <m:r>
              <w:rPr>
                <w:rFonts w:ascii="Cambria Math" w:eastAsia="Times New Roman" w:hAnsi="Cambria Math" w:cs="Times New Roman"/>
                <w:color w:val="000000"/>
              </w:rPr>
              <m:t>rms</m:t>
            </m:r>
          </m:sub>
        </m:sSub>
        <m:r>
          <m:rPr>
            <m:sty m:val="p"/>
          </m:rPr>
          <w:rPr>
            <w:rFonts w:ascii="Cambria Math" w:eastAsia="Times New Roman" w:hAnsi="Cambria Math" w:cs="Times New Roman"/>
            <w:color w:val="000000"/>
            <w:lang w:val="en-US"/>
          </w:rPr>
          <m:t>= Δ</m:t>
        </m:r>
        <m:sSub>
          <m:sSubPr>
            <m:ctrlPr>
              <w:rPr>
                <w:rFonts w:ascii="Cambria Math" w:eastAsia="Times New Roman" w:hAnsi="Cambria Math" w:cs="Times New Roman"/>
                <w:i/>
                <w:iCs/>
                <w:color w:val="000000"/>
                <w:lang w:val="en-US"/>
              </w:rPr>
            </m:ctrlPr>
          </m:sSubPr>
          <m:e>
            <m:r>
              <w:rPr>
                <w:rFonts w:ascii="Cambria Math" w:eastAsia="Times New Roman" w:hAnsi="Cambria Math" w:cs="Times New Roman"/>
                <w:color w:val="000000"/>
                <w:lang w:val="en-US"/>
              </w:rPr>
              <m:t>y</m:t>
            </m:r>
          </m:e>
          <m:sub>
            <m:r>
              <w:rPr>
                <w:rFonts w:ascii="Cambria Math" w:eastAsia="Times New Roman" w:hAnsi="Cambria Math" w:cs="Times New Roman"/>
                <w:color w:val="000000"/>
                <w:lang w:val="en-US"/>
              </w:rPr>
              <m:t>quad</m:t>
            </m:r>
          </m:sub>
        </m:sSub>
        <m:r>
          <w:rPr>
            <w:rFonts w:ascii="Cambria Math" w:eastAsia="Times New Roman" w:hAnsi="Cambria Math" w:cs="Times New Roman"/>
            <w:color w:val="000000"/>
            <w:lang w:val="en-US"/>
          </w:rPr>
          <m:t>=5 μm</m:t>
        </m:r>
      </m:oMath>
      <w:r w:rsidRPr="00882DC4">
        <w:rPr>
          <w:rFonts w:ascii="Times New Roman" w:eastAsia="Times New Roman" w:hAnsi="Times New Roman" w:cs="Times New Roman"/>
          <w:iCs/>
          <w:color w:val="000000"/>
          <w:lang w:val="en-US"/>
        </w:rPr>
        <w:t>.</w:t>
      </w:r>
    </w:p>
    <w:p w:rsidR="00171A79" w:rsidRPr="00171A79" w:rsidRDefault="00171A79" w:rsidP="006038D6">
      <w:pPr>
        <w:spacing w:after="120" w:line="240" w:lineRule="auto"/>
        <w:ind w:firstLine="340"/>
        <w:jc w:val="center"/>
        <w:rPr>
          <w:rFonts w:ascii="Times New Roman" w:hAnsi="Times New Roman"/>
          <w:sz w:val="24"/>
          <w:szCs w:val="24"/>
        </w:rPr>
      </w:pPr>
      <w:r w:rsidRPr="00171A79">
        <w:rPr>
          <w:rFonts w:ascii="Times New Roman" w:hAnsi="Times New Roman"/>
          <w:noProof/>
          <w:sz w:val="24"/>
          <w:lang w:val="en-US"/>
        </w:rPr>
        <w:drawing>
          <wp:inline distT="0" distB="0" distL="0" distR="0" wp14:anchorId="79900DC5" wp14:editId="266D34A8">
            <wp:extent cx="5760000" cy="889894"/>
            <wp:effectExtent l="0" t="0" r="0" b="571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00" cy="889894"/>
                    </a:xfrm>
                    <a:prstGeom prst="rect">
                      <a:avLst/>
                    </a:prstGeom>
                  </pic:spPr>
                </pic:pic>
              </a:graphicData>
            </a:graphic>
          </wp:inline>
        </w:drawing>
      </w:r>
    </w:p>
    <w:p w:rsidR="00171A79" w:rsidRPr="00171A79" w:rsidRDefault="00171A79" w:rsidP="00882DC4">
      <w:pPr>
        <w:spacing w:before="120" w:after="120" w:line="240" w:lineRule="auto"/>
        <w:ind w:right="144" w:hanging="4"/>
        <w:jc w:val="both"/>
        <w:rPr>
          <w:rFonts w:ascii="Times New Roman" w:eastAsia="Times New Roman" w:hAnsi="Times New Roman" w:cs="Times New Roman"/>
          <w:iCs/>
          <w:color w:val="000000"/>
          <w:lang w:val="en-US"/>
        </w:rPr>
      </w:pPr>
      <w:r w:rsidRPr="00882DC4">
        <w:rPr>
          <w:rFonts w:ascii="Times New Roman" w:eastAsia="Times New Roman" w:hAnsi="Times New Roman" w:cs="Times New Roman"/>
          <w:b/>
          <w:iCs/>
          <w:color w:val="000000"/>
          <w:sz w:val="24"/>
          <w:szCs w:val="24"/>
          <w:lang w:val="en-US"/>
        </w:rPr>
        <w:t xml:space="preserve">Figure </w:t>
      </w:r>
      <w:r w:rsidR="00A354BC" w:rsidRPr="00882DC4">
        <w:rPr>
          <w:rFonts w:ascii="Times New Roman" w:eastAsia="Times New Roman" w:hAnsi="Times New Roman" w:cs="Times New Roman"/>
          <w:b/>
          <w:iCs/>
          <w:color w:val="000000"/>
          <w:sz w:val="24"/>
          <w:szCs w:val="24"/>
          <w:lang w:val="en-US"/>
        </w:rPr>
        <w:t>1.</w:t>
      </w:r>
      <w:r w:rsidR="00B0076B">
        <w:rPr>
          <w:rFonts w:ascii="Times New Roman" w:eastAsia="Times New Roman" w:hAnsi="Times New Roman" w:cs="Times New Roman"/>
          <w:b/>
          <w:iCs/>
          <w:color w:val="000000"/>
          <w:sz w:val="24"/>
          <w:szCs w:val="24"/>
          <w:lang w:val="en-US"/>
        </w:rPr>
        <w:t>6</w:t>
      </w:r>
      <w:r w:rsidRPr="00882DC4">
        <w:rPr>
          <w:rFonts w:ascii="Times New Roman" w:eastAsia="Times New Roman" w:hAnsi="Times New Roman" w:cs="Times New Roman"/>
          <w:b/>
          <w:iCs/>
          <w:color w:val="000000"/>
          <w:sz w:val="24"/>
          <w:szCs w:val="24"/>
          <w:lang w:val="en-US"/>
        </w:rPr>
        <w:t>:</w:t>
      </w:r>
      <w:r w:rsidRPr="00171A79">
        <w:rPr>
          <w:rFonts w:ascii="Times New Roman" w:eastAsia="Times New Roman" w:hAnsi="Times New Roman" w:cs="Times New Roman"/>
          <w:b/>
          <w:iCs/>
          <w:color w:val="000000"/>
          <w:lang w:val="en-US"/>
        </w:rPr>
        <w:t xml:space="preserve"> </w:t>
      </w:r>
      <w:r w:rsidRPr="00882DC4">
        <w:rPr>
          <w:rFonts w:ascii="Times New Roman" w:eastAsia="Times New Roman" w:hAnsi="Times New Roman" w:cs="Times New Roman"/>
          <w:iCs/>
          <w:color w:val="000000"/>
          <w:lang w:val="en-US"/>
        </w:rPr>
        <w:t xml:space="preserve">Diagram of radial quadrupole alignment errors in the collider ring distributed normally </w:t>
      </w:r>
      <w:r w:rsidRPr="00882DC4">
        <w:rPr>
          <w:rFonts w:ascii="Times New Roman" w:eastAsia="Times New Roman" w:hAnsi="Times New Roman" w:cs="Times New Roman"/>
          <w:iCs/>
          <w:color w:val="000000"/>
          <w:lang w:val="en-US"/>
        </w:rPr>
        <w:br/>
        <w:t xml:space="preserve">with </w:t>
      </w:r>
      <m:oMath>
        <m:sSub>
          <m:sSubPr>
            <m:ctrlPr>
              <w:rPr>
                <w:rFonts w:ascii="Cambria Math" w:eastAsia="Times New Roman" w:hAnsi="Cambria Math" w:cs="Times New Roman"/>
                <w:i/>
                <w:iCs/>
                <w:color w:val="000000"/>
                <w:lang w:val="en-US"/>
              </w:rPr>
            </m:ctrlPr>
          </m:sSubPr>
          <m:e>
            <m:r>
              <w:rPr>
                <w:rFonts w:ascii="Cambria Math" w:eastAsia="Times New Roman" w:hAnsi="Cambria Math" w:cs="Times New Roman"/>
                <w:color w:val="000000"/>
                <w:lang w:val="en-US"/>
              </w:rPr>
              <m:t>σ</m:t>
            </m:r>
          </m:e>
          <m:sub>
            <m:r>
              <w:rPr>
                <w:rFonts w:ascii="Cambria Math" w:eastAsia="Times New Roman" w:hAnsi="Cambria Math" w:cs="Times New Roman"/>
                <w:color w:val="000000"/>
                <w:lang w:val="en-US"/>
              </w:rPr>
              <m:t>rsm</m:t>
            </m:r>
          </m:sub>
        </m:sSub>
        <m:r>
          <w:rPr>
            <w:rFonts w:ascii="Cambria Math" w:eastAsia="Times New Roman" w:hAnsi="Cambria Math" w:cs="Times New Roman"/>
            <w:color w:val="000000"/>
            <w:lang w:val="en-US"/>
          </w:rPr>
          <m:t>=</m:t>
        </m:r>
        <m:r>
          <m:rPr>
            <m:sty m:val="p"/>
          </m:rPr>
          <w:rPr>
            <w:rFonts w:ascii="Cambria Math" w:eastAsia="Times New Roman" w:hAnsi="Cambria Math" w:cs="Times New Roman"/>
            <w:color w:val="000000"/>
            <w:lang w:val="en-US"/>
          </w:rPr>
          <m:t>Δ</m:t>
        </m:r>
        <m:sSub>
          <m:sSubPr>
            <m:ctrlPr>
              <w:rPr>
                <w:rFonts w:ascii="Cambria Math" w:eastAsia="Times New Roman" w:hAnsi="Cambria Math" w:cs="Times New Roman"/>
                <w:i/>
                <w:iCs/>
                <w:color w:val="000000"/>
                <w:lang w:val="en-US"/>
              </w:rPr>
            </m:ctrlPr>
          </m:sSubPr>
          <m:e>
            <m:r>
              <w:rPr>
                <w:rFonts w:ascii="Cambria Math" w:eastAsia="Times New Roman" w:hAnsi="Cambria Math" w:cs="Times New Roman"/>
                <w:color w:val="000000"/>
                <w:lang w:val="en-US"/>
              </w:rPr>
              <m:t>x</m:t>
            </m:r>
          </m:e>
          <m:sub>
            <m:r>
              <w:rPr>
                <w:rFonts w:ascii="Cambria Math" w:eastAsia="Times New Roman" w:hAnsi="Cambria Math" w:cs="Times New Roman"/>
                <w:color w:val="000000"/>
                <w:lang w:val="en-US"/>
              </w:rPr>
              <m:t>quad</m:t>
            </m:r>
          </m:sub>
        </m:sSub>
        <m:r>
          <w:rPr>
            <w:rFonts w:ascii="Cambria Math" w:eastAsia="Times New Roman" w:hAnsi="Cambria Math" w:cs="Times New Roman"/>
            <w:color w:val="000000"/>
            <w:lang w:val="en-US"/>
          </w:rPr>
          <m:t>=5 μm</m:t>
        </m:r>
      </m:oMath>
      <w:r w:rsidRPr="00882DC4">
        <w:rPr>
          <w:rFonts w:ascii="Times New Roman" w:eastAsia="Times New Roman" w:hAnsi="Times New Roman" w:cs="Times New Roman"/>
          <w:iCs/>
          <w:color w:val="000000"/>
          <w:lang w:val="en-US"/>
        </w:rPr>
        <w:t>.</w:t>
      </w: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4750"/>
      </w:tblGrid>
      <w:tr w:rsidR="00171A79" w:rsidRPr="00171A79" w:rsidTr="00171A79">
        <w:trPr>
          <w:jc w:val="center"/>
        </w:trPr>
        <w:tc>
          <w:tcPr>
            <w:tcW w:w="4832" w:type="dxa"/>
            <w:vAlign w:val="center"/>
          </w:tcPr>
          <w:p w:rsidR="00171A79" w:rsidRPr="00171A79" w:rsidRDefault="00B23D87" w:rsidP="00882DC4">
            <w:pPr>
              <w:tabs>
                <w:tab w:val="left" w:leader="dot" w:pos="9639"/>
              </w:tabs>
              <w:spacing w:before="120" w:after="120"/>
              <w:jc w:val="center"/>
              <w:rPr>
                <w:rFonts w:ascii="Times New Roman" w:hAnsi="Times New Roman"/>
                <w:sz w:val="24"/>
              </w:rPr>
            </w:pPr>
            <w:r w:rsidRPr="00171A79">
              <w:rPr>
                <w:rFonts w:ascii="Times New Roman" w:hAnsi="Times New Roman"/>
                <w:sz w:val="24"/>
                <w:lang w:eastAsia="ru-RU"/>
              </w:rPr>
              <w:object w:dxaOrig="10785" w:dyaOrig="5625">
                <v:shape id="_x0000_i1050" type="#_x0000_t75" style="width:226.3pt;height:117.45pt;mso-position-horizontal:absolute" o:ole="">
                  <v:imagedata r:id="rId22" o:title=""/>
                </v:shape>
                <o:OLEObject Type="Embed" ProgID="PBrush" ShapeID="_x0000_i1050" DrawAspect="Content" ObjectID="_1564216690" r:id="rId23"/>
              </w:object>
            </w:r>
          </w:p>
        </w:tc>
        <w:tc>
          <w:tcPr>
            <w:tcW w:w="4751" w:type="dxa"/>
            <w:vAlign w:val="center"/>
          </w:tcPr>
          <w:p w:rsidR="00171A79" w:rsidRPr="00171A79" w:rsidRDefault="00171A79" w:rsidP="00882DC4">
            <w:pPr>
              <w:tabs>
                <w:tab w:val="left" w:leader="dot" w:pos="9639"/>
              </w:tabs>
              <w:spacing w:before="120" w:after="120"/>
              <w:jc w:val="center"/>
              <w:rPr>
                <w:rFonts w:ascii="Times New Roman" w:hAnsi="Times New Roman"/>
                <w:sz w:val="24"/>
              </w:rPr>
            </w:pPr>
            <w:r w:rsidRPr="00171A79">
              <w:rPr>
                <w:rFonts w:ascii="Times New Roman" w:hAnsi="Times New Roman"/>
                <w:sz w:val="24"/>
                <w:lang w:eastAsia="ru-RU"/>
              </w:rPr>
              <w:object w:dxaOrig="10545" w:dyaOrig="5550">
                <v:shape id="_x0000_i1051" type="#_x0000_t75" style="width:226.3pt;height:119.15pt" o:ole="">
                  <v:imagedata r:id="rId24" o:title=""/>
                </v:shape>
                <o:OLEObject Type="Embed" ProgID="PBrush" ShapeID="_x0000_i1051" DrawAspect="Content" ObjectID="_1564216691" r:id="rId25"/>
              </w:object>
            </w:r>
          </w:p>
        </w:tc>
      </w:tr>
    </w:tbl>
    <w:p w:rsidR="00171A79" w:rsidRPr="00882DC4" w:rsidRDefault="00171A79" w:rsidP="00882DC4">
      <w:pPr>
        <w:tabs>
          <w:tab w:val="left" w:leader="dot" w:pos="9639"/>
        </w:tabs>
        <w:spacing w:after="120" w:line="240" w:lineRule="auto"/>
        <w:ind w:right="-1"/>
        <w:jc w:val="center"/>
        <w:rPr>
          <w:rFonts w:ascii="Times New Roman" w:hAnsi="Times New Roman"/>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00B0076B">
        <w:rPr>
          <w:rFonts w:ascii="Times New Roman" w:hAnsi="Times New Roman"/>
          <w:b/>
          <w:sz w:val="24"/>
          <w:szCs w:val="24"/>
          <w:lang w:val="en-US"/>
        </w:rPr>
        <w:t>7</w:t>
      </w:r>
      <w:r w:rsidRPr="00882DC4">
        <w:rPr>
          <w:rFonts w:ascii="Times New Roman" w:hAnsi="Times New Roman"/>
          <w:b/>
          <w:lang w:val="en-US"/>
        </w:rPr>
        <w:t>:</w:t>
      </w:r>
      <w:r w:rsidRPr="00882DC4">
        <w:rPr>
          <w:rFonts w:ascii="Times New Roman" w:hAnsi="Times New Roman"/>
          <w:i/>
          <w:lang w:val="en-US"/>
        </w:rPr>
        <w:t xml:space="preserve"> </w:t>
      </w:r>
      <w:r w:rsidRPr="00882DC4">
        <w:rPr>
          <w:rFonts w:ascii="Times New Roman" w:hAnsi="Times New Roman"/>
          <w:lang w:val="en-US"/>
        </w:rPr>
        <w:t>Radial and vertical orbit excursions with random misalignments o</w:t>
      </w:r>
      <w:r w:rsidR="00882DC4">
        <w:rPr>
          <w:rFonts w:ascii="Times New Roman" w:hAnsi="Times New Roman"/>
          <w:lang w:val="en-US"/>
        </w:rPr>
        <w:t>f all quads in the collider</w:t>
      </w:r>
      <w:r w:rsidRPr="00882DC4">
        <w:rPr>
          <w:rFonts w:ascii="Times New Roman" w:hAnsi="Times New Roman"/>
          <w:lang w:val="en-US"/>
        </w:rPr>
        <w:t>.</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1A79" w:rsidRPr="00171A79" w:rsidTr="00171A79">
        <w:tc>
          <w:tcPr>
            <w:tcW w:w="4785"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drawing>
                <wp:inline distT="0" distB="0" distL="0" distR="0" wp14:anchorId="4689CEB2" wp14:editId="2FCB6F50">
                  <wp:extent cx="2880000" cy="17913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1791360"/>
                          </a:xfrm>
                          <a:prstGeom prst="rect">
                            <a:avLst/>
                          </a:prstGeom>
                        </pic:spPr>
                      </pic:pic>
                    </a:graphicData>
                  </a:graphic>
                </wp:inline>
              </w:drawing>
            </w:r>
          </w:p>
        </w:tc>
        <w:tc>
          <w:tcPr>
            <w:tcW w:w="4786"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drawing>
                <wp:inline distT="0" distB="0" distL="0" distR="0" wp14:anchorId="2A7A1213" wp14:editId="28143DB8">
                  <wp:extent cx="2880000" cy="17913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0000" cy="1791360"/>
                          </a:xfrm>
                          <a:prstGeom prst="rect">
                            <a:avLst/>
                          </a:prstGeom>
                        </pic:spPr>
                      </pic:pic>
                    </a:graphicData>
                  </a:graphic>
                </wp:inline>
              </w:drawing>
            </w:r>
          </w:p>
        </w:tc>
      </w:tr>
      <w:tr w:rsidR="00171A79" w:rsidRPr="000C2757" w:rsidTr="00171A79">
        <w:tc>
          <w:tcPr>
            <w:tcW w:w="4785" w:type="dxa"/>
          </w:tcPr>
          <w:p w:rsidR="00171A79" w:rsidRPr="00171A79" w:rsidRDefault="00171A79" w:rsidP="00882DC4">
            <w:pPr>
              <w:spacing w:before="120" w:after="120"/>
              <w:jc w:val="both"/>
              <w:rPr>
                <w:rFonts w:ascii="Times New Roman" w:hAnsi="Times New Roman"/>
                <w:b/>
                <w:sz w:val="24"/>
                <w:szCs w:val="24"/>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00B0076B">
              <w:rPr>
                <w:rFonts w:ascii="Times New Roman" w:hAnsi="Times New Roman"/>
                <w:b/>
                <w:sz w:val="24"/>
                <w:szCs w:val="24"/>
                <w:lang w:val="en-US"/>
              </w:rPr>
              <w:t>8</w:t>
            </w:r>
            <w:r w:rsidRPr="00171A79">
              <w:rPr>
                <w:rFonts w:ascii="Times New Roman" w:hAnsi="Times New Roman"/>
                <w:b/>
                <w:sz w:val="24"/>
                <w:szCs w:val="24"/>
                <w:lang w:val="en-US"/>
              </w:rPr>
              <w:t>a:</w:t>
            </w:r>
            <w:r w:rsidRPr="00171A79">
              <w:rPr>
                <w:rFonts w:ascii="Times New Roman" w:hAnsi="Times New Roman"/>
                <w:sz w:val="24"/>
                <w:szCs w:val="24"/>
                <w:lang w:val="en-US"/>
              </w:rPr>
              <w:t xml:space="preserve"> </w:t>
            </w:r>
            <w:r w:rsidRPr="00882DC4">
              <w:rPr>
                <w:rFonts w:ascii="Times New Roman" w:hAnsi="Times New Roman"/>
                <w:lang w:val="en-US"/>
              </w:rPr>
              <w:t>Proton spin components at the interaction point in an non-ideal collider lattice with the 3D rotators off.</w:t>
            </w:r>
          </w:p>
        </w:tc>
        <w:tc>
          <w:tcPr>
            <w:tcW w:w="4786" w:type="dxa"/>
          </w:tcPr>
          <w:p w:rsidR="00171A79" w:rsidRPr="00171A79" w:rsidRDefault="00171A79" w:rsidP="00882DC4">
            <w:pPr>
              <w:spacing w:before="120" w:after="120"/>
              <w:ind w:left="173" w:firstLine="4"/>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sidR="00A354BC">
              <w:rPr>
                <w:rFonts w:ascii="Times New Roman" w:hAnsi="Times New Roman"/>
                <w:b/>
                <w:sz w:val="24"/>
                <w:szCs w:val="24"/>
                <w:lang w:val="en-US"/>
              </w:rPr>
              <w:t>1.</w:t>
            </w:r>
            <w:r w:rsidR="00B0076B">
              <w:rPr>
                <w:rFonts w:ascii="Times New Roman" w:hAnsi="Times New Roman"/>
                <w:b/>
                <w:sz w:val="24"/>
                <w:szCs w:val="24"/>
                <w:lang w:val="en-US"/>
              </w:rPr>
              <w:t>8</w:t>
            </w:r>
            <w:r w:rsidRPr="00171A79">
              <w:rPr>
                <w:rFonts w:ascii="Times New Roman" w:hAnsi="Times New Roman"/>
                <w:b/>
                <w:sz w:val="24"/>
                <w:szCs w:val="24"/>
                <w:lang w:val="en-US"/>
              </w:rPr>
              <w:t xml:space="preserve">b: </w:t>
            </w:r>
            <w:r w:rsidRPr="00882DC4">
              <w:rPr>
                <w:rFonts w:ascii="Times New Roman" w:hAnsi="Times New Roman"/>
                <w:lang w:val="en-US"/>
              </w:rPr>
              <w:t>Deuteron spin components at the interaction point in an non-ideal collider lattice with the 3D rotators off.</w:t>
            </w:r>
          </w:p>
        </w:tc>
      </w:tr>
    </w:tbl>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To determine the coherent reso</w:t>
      </w:r>
      <w:r w:rsidR="00B0076B">
        <w:rPr>
          <w:rFonts w:ascii="Times New Roman" w:hAnsi="Times New Roman"/>
          <w:sz w:val="24"/>
          <w:szCs w:val="24"/>
          <w:lang w:val="en-US"/>
        </w:rPr>
        <w:t>nance strength component, Fig.</w:t>
      </w:r>
      <w:r w:rsidRPr="00171A79">
        <w:rPr>
          <w:rFonts w:ascii="Times New Roman" w:hAnsi="Times New Roman"/>
          <w:sz w:val="24"/>
          <w:szCs w:val="24"/>
          <w:lang w:val="en-US"/>
        </w:rPr>
        <w:t xml:space="preserve"> </w:t>
      </w:r>
      <w:r w:rsidR="00A354BC">
        <w:rPr>
          <w:rFonts w:ascii="Times New Roman" w:hAnsi="Times New Roman"/>
          <w:sz w:val="24"/>
          <w:szCs w:val="24"/>
          <w:lang w:val="en-US"/>
        </w:rPr>
        <w:t>1.</w:t>
      </w:r>
      <w:r w:rsidR="00B0076B">
        <w:rPr>
          <w:rFonts w:ascii="Times New Roman" w:hAnsi="Times New Roman"/>
          <w:sz w:val="24"/>
          <w:szCs w:val="24"/>
          <w:lang w:val="en-US"/>
        </w:rPr>
        <w:t>8</w:t>
      </w:r>
      <w:r w:rsidRPr="00171A79">
        <w:rPr>
          <w:rFonts w:ascii="Times New Roman" w:hAnsi="Times New Roman"/>
          <w:sz w:val="24"/>
          <w:szCs w:val="24"/>
          <w:lang w:val="en-US"/>
        </w:rPr>
        <w:t xml:space="preserve"> demonstrates graphs of the proton and deuteron spin components versus the number of particle turns in the collider with the random quadrupole shifts as per the diagrams in Figs. </w:t>
      </w:r>
      <w:r w:rsidR="00A354BC">
        <w:rPr>
          <w:rFonts w:ascii="Times New Roman" w:hAnsi="Times New Roman"/>
          <w:sz w:val="24"/>
          <w:szCs w:val="24"/>
          <w:lang w:val="en-US"/>
        </w:rPr>
        <w:t>1.</w:t>
      </w:r>
      <w:r w:rsidR="00B0076B">
        <w:rPr>
          <w:rFonts w:ascii="Times New Roman" w:hAnsi="Times New Roman"/>
          <w:sz w:val="24"/>
          <w:szCs w:val="24"/>
          <w:lang w:val="en-US"/>
        </w:rPr>
        <w:t>5</w:t>
      </w:r>
      <w:r w:rsidRPr="00171A79">
        <w:rPr>
          <w:rFonts w:ascii="Times New Roman" w:hAnsi="Times New Roman"/>
          <w:sz w:val="24"/>
          <w:szCs w:val="24"/>
          <w:lang w:val="en-US"/>
        </w:rPr>
        <w:t xml:space="preserve"> and </w:t>
      </w:r>
      <w:r w:rsidR="00A354BC">
        <w:rPr>
          <w:rFonts w:ascii="Times New Roman" w:hAnsi="Times New Roman"/>
          <w:sz w:val="24"/>
          <w:szCs w:val="24"/>
          <w:lang w:val="en-US"/>
        </w:rPr>
        <w:t>1.</w:t>
      </w:r>
      <w:r w:rsidR="00B0076B">
        <w:rPr>
          <w:rFonts w:ascii="Times New Roman" w:hAnsi="Times New Roman"/>
          <w:sz w:val="24"/>
          <w:szCs w:val="24"/>
          <w:lang w:val="en-US"/>
        </w:rPr>
        <w:t>6</w:t>
      </w:r>
      <w:r w:rsidRPr="00171A79">
        <w:rPr>
          <w:rFonts w:ascii="Times New Roman" w:hAnsi="Times New Roman"/>
          <w:sz w:val="24"/>
          <w:szCs w:val="24"/>
          <w:lang w:val="en-US"/>
        </w:rPr>
        <w:t>. The particle is launched from the beam interaction point along the closed orbit with longitudinal spin.</w:t>
      </w:r>
    </w:p>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The proton spin completes 9 oscillations in 985 particle turns. The coherent strength component is then about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co</m:t>
            </m:r>
            <m:r>
              <w:rPr>
                <w:rFonts w:ascii="Cambria Math" w:hAnsi="Cambria Math"/>
                <w:sz w:val="24"/>
                <w:szCs w:val="24"/>
                <w:lang w:val="en-US"/>
              </w:rPr>
              <m:t>h</m:t>
            </m:r>
          </m:sub>
          <m:sup>
            <m:r>
              <w:rPr>
                <w:rFonts w:ascii="Cambria Math" w:hAnsi="Cambria Math"/>
                <w:sz w:val="24"/>
                <w:szCs w:val="24"/>
              </w:rPr>
              <m:t>prot</m:t>
            </m:r>
          </m:sup>
        </m:sSubSup>
        <m:r>
          <w:rPr>
            <w:rFonts w:ascii="Cambria Math" w:hAnsi="Cambria Math"/>
            <w:sz w:val="24"/>
            <w:szCs w:val="24"/>
            <w:lang w:val="en-US"/>
          </w:rPr>
          <m:t>≈9.14⋅</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-3</m:t>
            </m:r>
          </m:sup>
        </m:sSup>
      </m:oMath>
      <w:r w:rsidRPr="00171A79">
        <w:rPr>
          <w:rFonts w:ascii="Times New Roman" w:hAnsi="Times New Roman"/>
          <w:sz w:val="24"/>
          <w:szCs w:val="24"/>
          <w:lang w:val="en-US"/>
        </w:rPr>
        <w:t xml:space="preserve">. The deuteron spin completes 1 oscillation in </w:t>
      </w:r>
      <m:oMath>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4</m:t>
            </m:r>
          </m:sup>
        </m:sSup>
      </m:oMath>
      <w:r w:rsidRPr="00171A79">
        <w:rPr>
          <w:rFonts w:ascii="Times New Roman" w:hAnsi="Times New Roman"/>
          <w:sz w:val="24"/>
          <w:szCs w:val="24"/>
          <w:lang w:val="en-US"/>
        </w:rPr>
        <w:t xml:space="preserve"> particles turns, which gives the coherent strength component equal to about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co</m:t>
            </m:r>
            <m:r>
              <w:rPr>
                <w:rFonts w:ascii="Cambria Math" w:hAnsi="Cambria Math"/>
                <w:sz w:val="24"/>
                <w:szCs w:val="24"/>
                <w:lang w:val="en-US"/>
              </w:rPr>
              <m:t>h</m:t>
            </m:r>
          </m:sub>
          <m:sup>
            <m:r>
              <w:rPr>
                <w:rFonts w:ascii="Cambria Math" w:hAnsi="Cambria Math"/>
                <w:sz w:val="24"/>
                <w:szCs w:val="24"/>
              </w:rPr>
              <m:t>deut</m:t>
            </m:r>
          </m:sup>
        </m:sSub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-4</m:t>
            </m:r>
          </m:sup>
        </m:sSup>
      </m:oMath>
      <w:r w:rsidRPr="00171A79">
        <w:rPr>
          <w:rFonts w:ascii="Times New Roman" w:hAnsi="Times New Roman"/>
          <w:sz w:val="24"/>
          <w:szCs w:val="24"/>
          <w:lang w:val="en-US"/>
        </w:rPr>
        <w:t xml:space="preserve">. </w:t>
      </w:r>
    </w:p>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As noted above, the coherent resonance strength component itself does not cause beam depolarization. On the contrary, by finding the unknown direction of the coherent component, which is determined by random quadrupole misalignments, one can stabilize the particle’s spin.</w:t>
      </w:r>
    </w:p>
    <w:p w:rsidR="00171A79" w:rsidRP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To find the direction of the precession axis </w:t>
      </w:r>
      <m:oMath>
        <m:acc>
          <m:accPr>
            <m:chr m:val="⃗"/>
            <m:ctrlPr>
              <w:rPr>
                <w:rFonts w:ascii="Cambria Math" w:hAnsi="Cambria Math"/>
                <w:i/>
                <w:sz w:val="24"/>
                <w:szCs w:val="24"/>
              </w:rPr>
            </m:ctrlPr>
          </m:accPr>
          <m:e>
            <m:r>
              <w:rPr>
                <w:rFonts w:ascii="Cambria Math" w:hAnsi="Cambria Math"/>
                <w:sz w:val="24"/>
                <w:szCs w:val="24"/>
              </w:rPr>
              <m:t>n</m:t>
            </m:r>
          </m:e>
        </m:acc>
      </m:oMath>
      <w:r w:rsidRPr="00171A79">
        <w:rPr>
          <w:rFonts w:ascii="Times New Roman" w:hAnsi="Times New Roman"/>
          <w:sz w:val="24"/>
          <w:szCs w:val="24"/>
          <w:lang w:val="en-US"/>
        </w:rPr>
        <w:t xml:space="preserve"> induced by the coherent resonance strength component, one ca</w:t>
      </w:r>
      <w:r w:rsidR="00B0076B">
        <w:rPr>
          <w:rFonts w:ascii="Times New Roman" w:hAnsi="Times New Roman"/>
          <w:sz w:val="24"/>
          <w:szCs w:val="24"/>
          <w:lang w:val="en-US"/>
        </w:rPr>
        <w:t>n also use the graphs in Fig. 8</w:t>
      </w:r>
      <w:r w:rsidRPr="00171A79">
        <w:rPr>
          <w:rFonts w:ascii="Times New Roman" w:hAnsi="Times New Roman"/>
          <w:sz w:val="24"/>
          <w:szCs w:val="24"/>
          <w:lang w:val="en-US"/>
        </w:rPr>
        <w:t xml:space="preserve">. Since the spin component along the </w:t>
      </w:r>
      <m:oMath>
        <m:acc>
          <m:accPr>
            <m:chr m:val="⃗"/>
            <m:ctrlPr>
              <w:rPr>
                <w:rFonts w:ascii="Cambria Math" w:hAnsi="Cambria Math"/>
                <w:i/>
                <w:sz w:val="24"/>
                <w:szCs w:val="24"/>
              </w:rPr>
            </m:ctrlPr>
          </m:accPr>
          <m:e>
            <m:r>
              <w:rPr>
                <w:rFonts w:ascii="Cambria Math" w:hAnsi="Cambria Math"/>
                <w:sz w:val="24"/>
                <w:szCs w:val="24"/>
              </w:rPr>
              <m:t>n</m:t>
            </m:r>
          </m:e>
        </m:acc>
      </m:oMath>
      <w:r w:rsidRPr="00171A79">
        <w:rPr>
          <w:rFonts w:ascii="Times New Roman" w:hAnsi="Times New Roman"/>
          <w:sz w:val="24"/>
          <w:szCs w:val="24"/>
          <w:lang w:val="en-US"/>
        </w:rPr>
        <w:t xml:space="preserve"> axis is an invariant of the spin motion, the average spin value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S</m:t>
                </m:r>
              </m:e>
            </m:acc>
          </m:e>
        </m:d>
      </m:oMath>
      <w:r w:rsidRPr="00171A79">
        <w:rPr>
          <w:rFonts w:ascii="Times New Roman" w:hAnsi="Times New Roman"/>
          <w:sz w:val="24"/>
          <w:szCs w:val="24"/>
          <w:lang w:val="en-US"/>
        </w:rPr>
        <w:t xml:space="preserve"> is directed along the </w:t>
      </w:r>
      <m:oMath>
        <m:acc>
          <m:accPr>
            <m:chr m:val="⃗"/>
            <m:ctrlPr>
              <w:rPr>
                <w:rFonts w:ascii="Cambria Math" w:hAnsi="Cambria Math"/>
                <w:i/>
                <w:sz w:val="24"/>
                <w:szCs w:val="24"/>
              </w:rPr>
            </m:ctrlPr>
          </m:accPr>
          <m:e>
            <m:r>
              <w:rPr>
                <w:rFonts w:ascii="Cambria Math" w:hAnsi="Cambria Math"/>
                <w:sz w:val="24"/>
                <w:szCs w:val="24"/>
              </w:rPr>
              <m:t>n</m:t>
            </m:r>
          </m:e>
        </m:acc>
      </m:oMath>
      <w:r w:rsidRPr="00171A79">
        <w:rPr>
          <w:rFonts w:ascii="Times New Roman" w:hAnsi="Times New Roman"/>
          <w:sz w:val="24"/>
          <w:szCs w:val="24"/>
          <w:lang w:val="en-US"/>
        </w:rPr>
        <w:t xml:space="preserve"> axis: </w:t>
      </w:r>
    </w:p>
    <w:p w:rsidR="00171A79" w:rsidRPr="00171A79" w:rsidRDefault="00177884" w:rsidP="006038D6">
      <w:pPr>
        <w:spacing w:after="120" w:line="240" w:lineRule="auto"/>
        <w:ind w:firstLine="340"/>
        <w:jc w:val="both"/>
        <w:rPr>
          <w:rFonts w:ascii="Times New Roman" w:hAnsi="Times New Roman"/>
          <w:sz w:val="24"/>
          <w:szCs w:val="24"/>
        </w:rPr>
      </w:pPr>
      <m:oMathPara>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S</m:t>
                  </m:r>
                </m:e>
              </m:acc>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n</m:t>
              </m:r>
            </m:e>
          </m:acc>
          <m:r>
            <w:rPr>
              <w:rFonts w:ascii="Cambria Math" w:hAnsi="Cambria Math"/>
              <w:sz w:val="24"/>
              <w:szCs w:val="24"/>
            </w:rPr>
            <m:t xml:space="preserve"> . </m:t>
          </m:r>
        </m:oMath>
      </m:oMathPara>
    </w:p>
    <w:p w:rsidR="00171A79" w:rsidRPr="00171A79" w:rsidRDefault="00171A79" w:rsidP="00D668CB">
      <w:pPr>
        <w:spacing w:before="120"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Thus, by calculating the average spin components as half sums of the maximum and minimum values of the corresponding spin components:</w:t>
      </w:r>
    </w:p>
    <w:p w:rsidR="00171A79" w:rsidRPr="00171A79" w:rsidRDefault="00177884" w:rsidP="006038D6">
      <w:pPr>
        <w:spacing w:after="120" w:line="240" w:lineRule="auto"/>
        <w:ind w:firstLine="340"/>
        <w:jc w:val="both"/>
        <w:rPr>
          <w:rFonts w:ascii="Times New Roman" w:hAnsi="Times New Roman"/>
          <w:sz w:val="24"/>
          <w:szCs w:val="24"/>
          <w:lang w:val="en-US"/>
        </w:rPr>
      </w:pPr>
      <m:oMathPara>
        <m:oMath>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r>
                    <w:rPr>
                      <w:rFonts w:ascii="Cambria Math" w:hAnsi="Cambria Math"/>
                      <w:sz w:val="24"/>
                      <w:szCs w:val="24"/>
                    </w:rPr>
                    <m:t>)</m:t>
                  </m:r>
                </m:e>
                <m:sub>
                  <m:r>
                    <w:rPr>
                      <w:rFonts w:ascii="Cambria Math" w:hAnsi="Cambria Math"/>
                      <w:sz w:val="24"/>
                      <w:szCs w:val="24"/>
                    </w:rPr>
                    <m:t>min</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r>
                    <w:rPr>
                      <w:rFonts w:ascii="Cambria Math" w:hAnsi="Cambria Math"/>
                      <w:sz w:val="24"/>
                      <w:szCs w:val="24"/>
                    </w:rPr>
                    <m:t>)</m:t>
                  </m:r>
                </m:e>
                <m:sub>
                  <m: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 xml:space="preserve"> ,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m:t>
                  </m:r>
                </m:e>
                <m:sub>
                  <m:r>
                    <w:rPr>
                      <w:rFonts w:ascii="Cambria Math" w:hAnsi="Cambria Math"/>
                      <w:sz w:val="24"/>
                      <w:szCs w:val="24"/>
                    </w:rPr>
                    <m:t>min</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r>
                    <w:rPr>
                      <w:rFonts w:ascii="Cambria Math" w:hAnsi="Cambria Math"/>
                      <w:sz w:val="24"/>
                      <w:szCs w:val="24"/>
                    </w:rPr>
                    <m:t>)</m:t>
                  </m:r>
                </m:e>
                <m:sub>
                  <m: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 xml:space="preserve"> ,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r>
                    <w:rPr>
                      <w:rFonts w:ascii="Cambria Math" w:hAnsi="Cambria Math"/>
                      <w:sz w:val="24"/>
                      <w:szCs w:val="24"/>
                    </w:rPr>
                    <m:t>)</m:t>
                  </m:r>
                </m:e>
                <m:sub>
                  <m:r>
                    <w:rPr>
                      <w:rFonts w:ascii="Cambria Math" w:hAnsi="Cambria Math"/>
                      <w:sz w:val="24"/>
                      <w:szCs w:val="24"/>
                    </w:rPr>
                    <m:t>min</m:t>
                  </m:r>
                </m:sub>
              </m:sSub>
              <m:r>
                <m:rPr>
                  <m:sty m:val="p"/>
                </m:rPr>
                <w:rPr>
                  <w:rFonts w:ascii="Cambria Math"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r>
                    <w:rPr>
                      <w:rFonts w:ascii="Cambria Math" w:hAnsi="Cambria Math"/>
                      <w:sz w:val="24"/>
                      <w:szCs w:val="24"/>
                    </w:rPr>
                    <m:t>)</m:t>
                  </m:r>
                </m:e>
                <m:sub>
                  <m:r>
                    <w:rPr>
                      <w:rFonts w:ascii="Cambria Math" w:hAnsi="Cambria Math"/>
                      <w:sz w:val="24"/>
                      <w:szCs w:val="24"/>
                    </w:rPr>
                    <m:t>max</m:t>
                  </m:r>
                </m:sub>
              </m:sSub>
            </m:num>
            <m:den>
              <m:r>
                <w:rPr>
                  <w:rFonts w:ascii="Cambria Math" w:hAnsi="Cambria Math"/>
                  <w:sz w:val="24"/>
                  <w:szCs w:val="24"/>
                </w:rPr>
                <m:t>2</m:t>
              </m:r>
            </m:den>
          </m:f>
          <m:r>
            <w:rPr>
              <w:rFonts w:ascii="Cambria Math" w:hAnsi="Cambria Math"/>
              <w:sz w:val="24"/>
              <w:szCs w:val="24"/>
            </w:rPr>
            <m:t xml:space="preserve">  ,</m:t>
          </m:r>
        </m:oMath>
      </m:oMathPara>
    </w:p>
    <w:p w:rsidR="00171A79" w:rsidRPr="00171A79" w:rsidRDefault="00171A79" w:rsidP="00B23D87">
      <w:pPr>
        <w:spacing w:after="120" w:line="240" w:lineRule="auto"/>
        <w:jc w:val="both"/>
        <w:rPr>
          <w:rFonts w:ascii="Times New Roman" w:hAnsi="Times New Roman"/>
          <w:sz w:val="24"/>
          <w:szCs w:val="24"/>
          <w:lang w:val="en-US"/>
        </w:rPr>
      </w:pPr>
      <w:r w:rsidRPr="00171A79">
        <w:rPr>
          <w:rFonts w:ascii="Times New Roman" w:hAnsi="Times New Roman"/>
          <w:sz w:val="24"/>
          <w:szCs w:val="24"/>
          <w:lang w:val="en-US"/>
        </w:rPr>
        <w:t xml:space="preserve">we get the </w:t>
      </w:r>
      <w:r w:rsidRPr="00171A79">
        <w:rPr>
          <w:rFonts w:ascii="Times New Roman" w:hAnsi="Times New Roman"/>
          <w:position w:val="-6"/>
          <w:sz w:val="24"/>
          <w:szCs w:val="24"/>
        </w:rPr>
        <w:object w:dxaOrig="200" w:dyaOrig="279">
          <v:shape id="_x0000_i1052" type="#_x0000_t75" style="width:10.3pt;height:14.55pt" o:ole="">
            <v:imagedata r:id="rId28" o:title=""/>
          </v:shape>
          <o:OLEObject Type="Embed" ProgID="Equation.3" ShapeID="_x0000_i1052" DrawAspect="Content" ObjectID="_1564216692" r:id="rId29"/>
        </w:object>
      </w:r>
      <w:r w:rsidRPr="00171A79">
        <w:rPr>
          <w:rFonts w:ascii="Times New Roman" w:hAnsi="Times New Roman"/>
          <w:sz w:val="24"/>
          <w:szCs w:val="24"/>
          <w:lang w:val="en-US"/>
        </w:rPr>
        <w:t xml:space="preserve"> axis components:</w:t>
      </w:r>
    </w:p>
    <w:p w:rsidR="00171A79" w:rsidRPr="00171A79" w:rsidRDefault="00177884" w:rsidP="006038D6">
      <w:pPr>
        <w:spacing w:after="120" w:line="240" w:lineRule="auto"/>
        <w:ind w:firstLine="340"/>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y</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z</m:t>
              </m:r>
            </m:sub>
          </m:sSub>
          <m:r>
            <w:rPr>
              <w:rFonts w:ascii="Cambria Math" w:hAnsi="Cambria Math"/>
              <w:sz w:val="24"/>
              <w:szCs w:val="24"/>
            </w:rPr>
            <m:t>=±</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e>
              </m:d>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den>
          </m:f>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x</m:t>
                          </m:r>
                        </m:sub>
                      </m:sSub>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y</m:t>
                          </m:r>
                        </m:sub>
                      </m:sSub>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z</m:t>
                          </m:r>
                        </m:sub>
                      </m:sSub>
                    </m:e>
                  </m:d>
                </m:e>
                <m:sup>
                  <m:r>
                    <w:rPr>
                      <w:rFonts w:ascii="Cambria Math" w:hAnsi="Cambria Math"/>
                      <w:sz w:val="24"/>
                      <w:szCs w:val="24"/>
                    </w:rPr>
                    <m:t>2</m:t>
                  </m:r>
                </m:sup>
              </m:sSup>
            </m:e>
          </m:rad>
          <m:r>
            <w:rPr>
              <w:rFonts w:ascii="Cambria Math" w:hAnsi="Cambria Math"/>
              <w:sz w:val="24"/>
              <w:szCs w:val="24"/>
            </w:rPr>
            <m:t xml:space="preserve"> .</m:t>
          </m:r>
        </m:oMath>
      </m:oMathPara>
    </w:p>
    <w:p w:rsidR="00171A79" w:rsidRPr="00171A79" w:rsidRDefault="00171A79" w:rsidP="00D668CB">
      <w:pPr>
        <w:spacing w:before="120"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The sign of the </w:t>
      </w:r>
      <m:oMath>
        <m:acc>
          <m:accPr>
            <m:chr m:val="⃗"/>
            <m:ctrlPr>
              <w:rPr>
                <w:rFonts w:ascii="Cambria Math" w:hAnsi="Cambria Math"/>
                <w:i/>
                <w:sz w:val="24"/>
                <w:szCs w:val="24"/>
              </w:rPr>
            </m:ctrlPr>
          </m:accPr>
          <m:e>
            <m:r>
              <w:rPr>
                <w:rFonts w:ascii="Cambria Math" w:hAnsi="Cambria Math"/>
                <w:sz w:val="24"/>
                <w:szCs w:val="24"/>
              </w:rPr>
              <m:t>n</m:t>
            </m:r>
          </m:e>
        </m:acc>
      </m:oMath>
      <w:r w:rsidRPr="00171A79">
        <w:rPr>
          <w:rFonts w:ascii="Times New Roman" w:hAnsi="Times New Roman"/>
          <w:sz w:val="24"/>
          <w:szCs w:val="24"/>
          <w:lang w:val="en-US"/>
        </w:rPr>
        <w:t xml:space="preserve"> vector is determined from the condition that the spin vector rotates about </w:t>
      </w:r>
      <m:oMath>
        <m:acc>
          <m:accPr>
            <m:chr m:val="⃗"/>
            <m:ctrlPr>
              <w:rPr>
                <w:rFonts w:ascii="Cambria Math" w:hAnsi="Cambria Math"/>
                <w:i/>
                <w:sz w:val="24"/>
                <w:szCs w:val="24"/>
              </w:rPr>
            </m:ctrlPr>
          </m:accPr>
          <m:e>
            <m:r>
              <w:rPr>
                <w:rFonts w:ascii="Cambria Math" w:hAnsi="Cambria Math"/>
                <w:sz w:val="24"/>
                <w:szCs w:val="24"/>
              </w:rPr>
              <m:t>n</m:t>
            </m:r>
          </m:e>
        </m:acc>
      </m:oMath>
      <w:r w:rsidRPr="00171A79">
        <w:rPr>
          <w:rFonts w:ascii="Times New Roman" w:hAnsi="Times New Roman"/>
          <w:sz w:val="24"/>
          <w:szCs w:val="24"/>
          <w:lang w:val="en-US"/>
        </w:rPr>
        <w:t xml:space="preserve"> counterclockwise. Calculations of the proton and deuteron precession axes at the interaction point give:</w:t>
      </w:r>
    </w:p>
    <w:p w:rsidR="00171A79" w:rsidRPr="00171A79" w:rsidRDefault="00177884" w:rsidP="006038D6">
      <w:pPr>
        <w:spacing w:before="120" w:after="120" w:line="240" w:lineRule="auto"/>
        <w:ind w:firstLine="340"/>
        <w:jc w:val="both"/>
        <w:rPr>
          <w:rFonts w:ascii="Times New Roman" w:hAnsi="Times New Roman"/>
          <w:sz w:val="24"/>
          <w:szCs w:val="24"/>
        </w:rPr>
      </w:pPr>
      <m:oMathPara>
        <m:oMath>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IP</m:t>
              </m:r>
            </m:sub>
            <m:sup>
              <m:r>
                <w:rPr>
                  <w:rFonts w:ascii="Cambria Math" w:hAnsi="Cambria Math"/>
                  <w:sz w:val="24"/>
                  <w:szCs w:val="24"/>
                </w:rPr>
                <m:t>prot</m:t>
              </m:r>
            </m:sup>
          </m:sSub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m:t>
              </m:r>
              <m:r>
                <m:rPr>
                  <m:sty m:val="p"/>
                </m:rPr>
                <w:rPr>
                  <w:rFonts w:ascii="Cambria Math" w:hAnsi="Cambria Math" w:cs="Courier"/>
                  <w:sz w:val="24"/>
                </w:rPr>
                <m:t xml:space="preserve">0.330,-0.020, 0.944 </m:t>
              </m:r>
            </m:e>
          </m:d>
          <m:r>
            <w:rPr>
              <w:rFonts w:ascii="Cambria Math" w:hAnsi="Cambria Math"/>
              <w:sz w:val="24"/>
              <w:szCs w:val="24"/>
            </w:rPr>
            <m:t xml:space="preserve">,     </m:t>
          </m:r>
          <m:sSubSup>
            <m:sSubSupPr>
              <m:ctrlPr>
                <w:rPr>
                  <w:rFonts w:ascii="Cambria Math" w:hAnsi="Cambria Math"/>
                  <w:i/>
                  <w:sz w:val="24"/>
                  <w:szCs w:val="24"/>
                </w:rPr>
              </m:ctrlPr>
            </m:sSubSup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IP</m:t>
              </m:r>
            </m:sub>
            <m:sup>
              <m:r>
                <w:rPr>
                  <w:rFonts w:ascii="Cambria Math" w:hAnsi="Cambria Math"/>
                  <w:sz w:val="24"/>
                  <w:szCs w:val="24"/>
                </w:rPr>
                <m:t>deut</m:t>
              </m:r>
            </m:sup>
          </m:sSub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m:t>
              </m:r>
              <m:r>
                <m:rPr>
                  <m:sty m:val="p"/>
                </m:rPr>
                <w:rPr>
                  <w:rFonts w:ascii="Cambria Math" w:hAnsi="Cambria Math" w:cs="Courier"/>
                  <w:sz w:val="24"/>
                </w:rPr>
                <m:t>-0.536</m:t>
              </m:r>
              <m:r>
                <w:rPr>
                  <w:rFonts w:ascii="Cambria Math" w:hAnsi="Cambria Math"/>
                  <w:sz w:val="24"/>
                  <w:szCs w:val="24"/>
                </w:rPr>
                <m:t>, 0.0015, 0.844</m:t>
              </m:r>
            </m:e>
          </m:d>
          <m:r>
            <w:rPr>
              <w:rFonts w:ascii="Cambria Math" w:hAnsi="Cambria Math"/>
              <w:sz w:val="24"/>
              <w:szCs w:val="24"/>
            </w:rPr>
            <m:t>.</m:t>
          </m:r>
        </m:oMath>
      </m:oMathPara>
    </w:p>
    <w:p w:rsidR="00171A79" w:rsidRP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If a particle is launched along the closed orbit with its initial spin direction being along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IP</m:t>
            </m:r>
          </m:sub>
        </m:sSub>
      </m:oMath>
      <w:r w:rsidRPr="00171A79">
        <w:rPr>
          <w:rFonts w:ascii="Times New Roman" w:hAnsi="Times New Roman"/>
          <w:sz w:val="24"/>
          <w:szCs w:val="24"/>
          <w:lang w:val="en-US"/>
        </w:rPr>
        <w:t xml:space="preserve"> at the interaction point, then the polarization will be stable from turn to turn of the particle, which is completely confirmed by the</w:t>
      </w:r>
      <w:r w:rsidR="001525E6">
        <w:rPr>
          <w:rFonts w:ascii="Times New Roman" w:hAnsi="Times New Roman"/>
          <w:sz w:val="24"/>
          <w:szCs w:val="24"/>
          <w:lang w:val="en-US"/>
        </w:rPr>
        <w:t xml:space="preserve"> calculations presented in Fig. 1.</w:t>
      </w:r>
      <w:r w:rsidR="00B0076B">
        <w:rPr>
          <w:rFonts w:ascii="Times New Roman" w:hAnsi="Times New Roman"/>
          <w:sz w:val="24"/>
          <w:szCs w:val="24"/>
          <w:lang w:val="en-US"/>
        </w:rPr>
        <w:t>9</w:t>
      </w:r>
      <w:r w:rsidRPr="00171A79">
        <w:rPr>
          <w:rFonts w:ascii="Times New Roman" w:hAnsi="Times New Roman"/>
          <w:sz w:val="24"/>
          <w:szCs w:val="24"/>
          <w:lang w:val="en-US"/>
        </w:rPr>
        <w:t xml:space="preserve">. </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1A79" w:rsidRPr="00171A79" w:rsidTr="00171A79">
        <w:tc>
          <w:tcPr>
            <w:tcW w:w="4785"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drawing>
                <wp:inline distT="0" distB="0" distL="0" distR="0" wp14:anchorId="2B907504" wp14:editId="5FE5E4A1">
                  <wp:extent cx="2604502" cy="1620000"/>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4502" cy="1620000"/>
                          </a:xfrm>
                          <a:prstGeom prst="rect">
                            <a:avLst/>
                          </a:prstGeom>
                        </pic:spPr>
                      </pic:pic>
                    </a:graphicData>
                  </a:graphic>
                </wp:inline>
              </w:drawing>
            </w:r>
          </w:p>
        </w:tc>
        <w:tc>
          <w:tcPr>
            <w:tcW w:w="4786" w:type="dxa"/>
          </w:tcPr>
          <w:p w:rsidR="00171A79" w:rsidRPr="00171A79" w:rsidRDefault="00171A79" w:rsidP="006038D6">
            <w:pPr>
              <w:spacing w:after="120"/>
              <w:ind w:firstLine="340"/>
              <w:jc w:val="both"/>
              <w:rPr>
                <w:rFonts w:ascii="Times New Roman" w:hAnsi="Times New Roman"/>
                <w:sz w:val="24"/>
                <w:szCs w:val="24"/>
                <w:lang w:val="en-US"/>
              </w:rPr>
            </w:pPr>
            <w:r w:rsidRPr="00171A79">
              <w:rPr>
                <w:rFonts w:ascii="Times New Roman" w:hAnsi="Times New Roman"/>
                <w:noProof/>
                <w:sz w:val="24"/>
                <w:lang w:val="en-US"/>
              </w:rPr>
              <w:drawing>
                <wp:inline distT="0" distB="0" distL="0" distR="0" wp14:anchorId="1180EDF3" wp14:editId="1A35479D">
                  <wp:extent cx="2604502" cy="1620000"/>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4502" cy="1620000"/>
                          </a:xfrm>
                          <a:prstGeom prst="rect">
                            <a:avLst/>
                          </a:prstGeom>
                        </pic:spPr>
                      </pic:pic>
                    </a:graphicData>
                  </a:graphic>
                </wp:inline>
              </w:drawing>
            </w:r>
          </w:p>
        </w:tc>
      </w:tr>
      <w:tr w:rsidR="00171A79" w:rsidRPr="000C2757" w:rsidTr="00171A79">
        <w:tc>
          <w:tcPr>
            <w:tcW w:w="4785" w:type="dxa"/>
          </w:tcPr>
          <w:p w:rsidR="00171A79" w:rsidRPr="000C2757" w:rsidRDefault="00171A79" w:rsidP="0015594F">
            <w:pPr>
              <w:spacing w:before="120" w:after="120"/>
              <w:jc w:val="both"/>
              <w:rPr>
                <w:rFonts w:ascii="Times New Roman" w:hAnsi="Times New Roman"/>
                <w:b/>
                <w:sz w:val="24"/>
                <w:szCs w:val="24"/>
                <w:lang w:val="en-US"/>
              </w:rPr>
            </w:pPr>
            <w:r w:rsidRPr="000C2757">
              <w:rPr>
                <w:rFonts w:ascii="Times New Roman" w:hAnsi="Times New Roman"/>
                <w:b/>
                <w:sz w:val="24"/>
                <w:szCs w:val="24"/>
                <w:lang w:val="en-US"/>
              </w:rPr>
              <w:t xml:space="preserve">Figure </w:t>
            </w:r>
            <w:r w:rsidR="001525E6" w:rsidRPr="000C2757">
              <w:rPr>
                <w:rFonts w:ascii="Times New Roman" w:hAnsi="Times New Roman"/>
                <w:b/>
                <w:sz w:val="24"/>
                <w:szCs w:val="24"/>
                <w:lang w:val="en-US"/>
              </w:rPr>
              <w:t>1.</w:t>
            </w:r>
            <w:r w:rsidR="00CE4FFE" w:rsidRPr="000C2757">
              <w:rPr>
                <w:rFonts w:ascii="Times New Roman" w:hAnsi="Times New Roman"/>
                <w:b/>
                <w:sz w:val="24"/>
                <w:szCs w:val="24"/>
                <w:lang w:val="en-US"/>
              </w:rPr>
              <w:t>9</w:t>
            </w:r>
            <w:r w:rsidRPr="000C2757">
              <w:rPr>
                <w:rFonts w:ascii="Times New Roman" w:hAnsi="Times New Roman"/>
                <w:b/>
                <w:sz w:val="24"/>
                <w:szCs w:val="24"/>
                <w:lang w:val="en-US"/>
              </w:rPr>
              <w:t>a</w:t>
            </w:r>
            <w:r w:rsidRPr="000C2757">
              <w:rPr>
                <w:rFonts w:ascii="Times New Roman" w:hAnsi="Times New Roman"/>
                <w:b/>
                <w:lang w:val="en-US"/>
              </w:rPr>
              <w:t xml:space="preserve">: </w:t>
            </w:r>
            <w:r w:rsidR="0015594F">
              <w:rPr>
                <w:rFonts w:ascii="Times New Roman" w:hAnsi="Times New Roman"/>
                <w:lang w:val="en-US"/>
              </w:rPr>
              <w:t xml:space="preserve">Stable proton polarization at the interaction point in a collider lattice with errors with the 3D rotators off. </w:t>
            </w:r>
          </w:p>
        </w:tc>
        <w:tc>
          <w:tcPr>
            <w:tcW w:w="4786" w:type="dxa"/>
          </w:tcPr>
          <w:p w:rsidR="00171A79" w:rsidRPr="000C2757" w:rsidRDefault="00171A79" w:rsidP="0015594F">
            <w:pPr>
              <w:spacing w:before="120" w:after="120"/>
              <w:ind w:left="173" w:firstLine="4"/>
              <w:jc w:val="both"/>
              <w:rPr>
                <w:rFonts w:ascii="Times New Roman" w:hAnsi="Times New Roman"/>
                <w:sz w:val="24"/>
                <w:szCs w:val="24"/>
                <w:lang w:val="en-US"/>
              </w:rPr>
            </w:pPr>
            <w:r w:rsidRPr="000C2757">
              <w:rPr>
                <w:rFonts w:ascii="Times New Roman" w:hAnsi="Times New Roman"/>
                <w:b/>
                <w:sz w:val="24"/>
                <w:szCs w:val="24"/>
                <w:lang w:val="en-US"/>
              </w:rPr>
              <w:t xml:space="preserve">Figure </w:t>
            </w:r>
            <w:r w:rsidR="001525E6" w:rsidRPr="000C2757">
              <w:rPr>
                <w:rFonts w:ascii="Times New Roman" w:hAnsi="Times New Roman"/>
                <w:b/>
                <w:sz w:val="24"/>
                <w:szCs w:val="24"/>
                <w:lang w:val="en-US"/>
              </w:rPr>
              <w:t>1.</w:t>
            </w:r>
            <w:r w:rsidR="00CE4FFE" w:rsidRPr="0015594F">
              <w:rPr>
                <w:rFonts w:ascii="Times New Roman" w:hAnsi="Times New Roman"/>
                <w:b/>
                <w:sz w:val="24"/>
                <w:szCs w:val="24"/>
                <w:lang w:val="en-US"/>
              </w:rPr>
              <w:t>9</w:t>
            </w:r>
            <w:r w:rsidRPr="000C2757">
              <w:rPr>
                <w:rFonts w:ascii="Times New Roman" w:hAnsi="Times New Roman"/>
                <w:b/>
                <w:sz w:val="24"/>
                <w:szCs w:val="24"/>
                <w:lang w:val="en-US"/>
              </w:rPr>
              <w:t xml:space="preserve">b: </w:t>
            </w:r>
            <w:r w:rsidR="0015594F">
              <w:rPr>
                <w:rFonts w:ascii="Times New Roman" w:hAnsi="Times New Roman"/>
                <w:sz w:val="24"/>
                <w:szCs w:val="24"/>
                <w:lang w:val="en-US"/>
              </w:rPr>
              <w:t xml:space="preserve">Stable deuteron polarization at the interaction point </w:t>
            </w:r>
            <w:r w:rsidR="0015594F">
              <w:rPr>
                <w:rFonts w:ascii="Times New Roman" w:hAnsi="Times New Roman"/>
                <w:lang w:val="en-US"/>
              </w:rPr>
              <w:t>in a collider lattice with errors with the 3D rotators off.</w:t>
            </w:r>
          </w:p>
        </w:tc>
      </w:tr>
    </w:tbl>
    <w:p w:rsidR="00171A79" w:rsidRPr="00171A79" w:rsidRDefault="001525E6" w:rsidP="00017F0A">
      <w:pPr>
        <w:pStyle w:val="Heading3"/>
        <w:rPr>
          <w:lang w:val="en-US"/>
        </w:rPr>
      </w:pPr>
      <w:bookmarkStart w:id="18" w:name="_Toc489274878"/>
      <w:r w:rsidRPr="001525E6">
        <w:rPr>
          <w:lang w:val="en-US"/>
        </w:rPr>
        <w:t>1.2.2</w:t>
      </w:r>
      <w:r w:rsidR="00B56E63">
        <w:rPr>
          <w:lang w:val="en-US"/>
        </w:rPr>
        <w:tab/>
      </w:r>
      <w:r w:rsidR="00171A79" w:rsidRPr="00171A79">
        <w:rPr>
          <w:lang w:val="en-US"/>
        </w:rPr>
        <w:t>Compensation of the depolarization caused by imperfections</w:t>
      </w:r>
      <w:bookmarkEnd w:id="18"/>
    </w:p>
    <w:p w:rsidR="00171A79" w:rsidRPr="00171A79" w:rsidRDefault="00171A79" w:rsidP="00D668CB">
      <w:pPr>
        <w:tabs>
          <w:tab w:val="left" w:leader="dot" w:pos="9639"/>
        </w:tabs>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Below we consider compensation of the coherent resonance strength component using protons as example. The deuteron case can be considered similarly.</w:t>
      </w:r>
    </w:p>
    <w:p w:rsidR="00171A79" w:rsidRPr="00171A79" w:rsidRDefault="00171A79" w:rsidP="00D668CB">
      <w:pPr>
        <w:tabs>
          <w:tab w:val="left" w:leader="dot" w:pos="9639"/>
        </w:tabs>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The calculation of the coherent resonance strength component in the collider ring shows that its value for protons is </w:t>
      </w:r>
      <m:oMath>
        <m:sSubSup>
          <m:sSubSupPr>
            <m:ctrlPr>
              <w:rPr>
                <w:rFonts w:ascii="Cambria Math" w:hAnsi="Cambria Math"/>
                <w:sz w:val="24"/>
                <w:szCs w:val="24"/>
              </w:rPr>
            </m:ctrlPr>
          </m:sSubSupPr>
          <m:e>
            <m:r>
              <m:rPr>
                <m:sty m:val="p"/>
              </m:rPr>
              <w:rPr>
                <w:rFonts w:ascii="Cambria Math" w:hAnsi="Cambria Math"/>
                <w:sz w:val="24"/>
                <w:szCs w:val="24"/>
              </w:rPr>
              <m:t>ω</m:t>
            </m:r>
          </m:e>
          <m:sub>
            <m:r>
              <m:rPr>
                <m:sty m:val="p"/>
              </m:rPr>
              <w:rPr>
                <w:rFonts w:ascii="Cambria Math" w:hAnsi="Cambria Math"/>
                <w:sz w:val="24"/>
                <w:szCs w:val="24"/>
                <w:lang w:val="en-US"/>
              </w:rPr>
              <m:t>coh</m:t>
            </m:r>
          </m:sub>
          <m:sup>
            <m:r>
              <m:rPr>
                <m:sty m:val="p"/>
              </m:rPr>
              <w:rPr>
                <w:rFonts w:ascii="Cambria Math" w:hAnsi="Cambria Math"/>
                <w:sz w:val="24"/>
                <w:szCs w:val="24"/>
                <w:lang w:val="en-US"/>
              </w:rPr>
              <m:t>prot</m:t>
            </m:r>
          </m:sup>
        </m:sSubSup>
        <m:r>
          <m:rPr>
            <m:sty m:val="p"/>
          </m:rPr>
          <w:rPr>
            <w:rFonts w:ascii="Cambria Math" w:hAnsi="Cambria Math"/>
            <w:sz w:val="24"/>
            <w:szCs w:val="24"/>
            <w:lang w:val="en-US"/>
          </w:rPr>
          <m:t>≈9.14⋅</m:t>
        </m:r>
        <m:sSup>
          <m:sSupPr>
            <m:ctrlPr>
              <w:rPr>
                <w:rFonts w:ascii="Cambria Math" w:hAnsi="Cambria Math"/>
                <w:sz w:val="24"/>
                <w:szCs w:val="24"/>
              </w:rPr>
            </m:ctrlPr>
          </m:sSupPr>
          <m:e>
            <m:r>
              <m:rPr>
                <m:sty m:val="p"/>
              </m:rPr>
              <w:rPr>
                <w:rFonts w:ascii="Cambria Math" w:hAnsi="Cambria Math"/>
                <w:sz w:val="24"/>
                <w:szCs w:val="24"/>
                <w:lang w:val="en-US"/>
              </w:rPr>
              <m:t>10</m:t>
            </m:r>
          </m:e>
          <m:sup>
            <m:r>
              <w:rPr>
                <w:rFonts w:ascii="Cambria Math" w:hAnsi="Cambria Math"/>
                <w:sz w:val="24"/>
                <w:szCs w:val="24"/>
                <w:lang w:val="en-US"/>
              </w:rPr>
              <m:t>-3</m:t>
            </m:r>
          </m:sup>
        </m:sSup>
      </m:oMath>
      <w:r w:rsidRPr="00171A79">
        <w:rPr>
          <w:rFonts w:ascii="Times New Roman" w:hAnsi="Times New Roman"/>
          <w:sz w:val="24"/>
          <w:szCs w:val="24"/>
          <w:lang w:val="en-US"/>
        </w:rPr>
        <w:t>. This means that using a 3D rotator with a spin tune of 10</w:t>
      </w:r>
      <w:r w:rsidRPr="00171A79">
        <w:rPr>
          <w:rFonts w:ascii="Times New Roman" w:hAnsi="Times New Roman"/>
          <w:sz w:val="24"/>
          <w:szCs w:val="24"/>
          <w:vertAlign w:val="superscript"/>
          <w:lang w:val="en-US"/>
        </w:rPr>
        <w:t>-2</w:t>
      </w:r>
      <w:r w:rsidRPr="00171A79">
        <w:rPr>
          <w:rFonts w:ascii="Times New Roman" w:hAnsi="Times New Roman"/>
          <w:sz w:val="24"/>
          <w:szCs w:val="24"/>
          <w:lang w:val="en-US"/>
        </w:rPr>
        <w:t xml:space="preserve"> to control the proton polarization already becomes, at least, inconvenient, since, during a spin manipulation process, one should always make a “correction” of the spin field for the coherent resonance strength component. Besides, the coherent component grows with increase in energy along with the fields required for its compensation. Nevertheless, the solenoid fields of the control 3D rotator can be left at the same level if one compensates the coherent resonance strength component using a second 3D rotator with static field located in </w:t>
      </w:r>
      <w:r w:rsidR="001525E6">
        <w:rPr>
          <w:rFonts w:ascii="Times New Roman" w:hAnsi="Times New Roman"/>
          <w:sz w:val="24"/>
          <w:szCs w:val="24"/>
          <w:lang w:val="en-US"/>
        </w:rPr>
        <w:t>the opposite straight (see Fig. 1.</w:t>
      </w:r>
      <w:r w:rsidR="00017F0A">
        <w:rPr>
          <w:rFonts w:ascii="Times New Roman" w:hAnsi="Times New Roman"/>
          <w:sz w:val="24"/>
          <w:szCs w:val="24"/>
          <w:lang w:val="en-US"/>
        </w:rPr>
        <w:t>5</w:t>
      </w:r>
      <w:r w:rsidRPr="00171A79">
        <w:rPr>
          <w:rFonts w:ascii="Times New Roman" w:hAnsi="Times New Roman"/>
          <w:sz w:val="24"/>
          <w:szCs w:val="24"/>
          <w:lang w:val="en-US"/>
        </w:rPr>
        <w:t>).</w:t>
      </w:r>
    </w:p>
    <w:p w:rsidR="00171A79" w:rsidRPr="00171A79" w:rsidRDefault="00171A79"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To determine the direction of the precession axis induced by the coherent resonance strength component near the 2</w:t>
      </w:r>
      <w:r w:rsidRPr="00171A79">
        <w:rPr>
          <w:rFonts w:ascii="Times New Roman" w:hAnsi="Times New Roman"/>
          <w:sz w:val="24"/>
          <w:szCs w:val="24"/>
          <w:vertAlign w:val="superscript"/>
          <w:lang w:val="en-US"/>
        </w:rPr>
        <w:t>nd</w:t>
      </w:r>
      <w:r w:rsidR="001525E6">
        <w:rPr>
          <w:rFonts w:ascii="Times New Roman" w:hAnsi="Times New Roman"/>
          <w:sz w:val="24"/>
          <w:szCs w:val="24"/>
          <w:lang w:val="en-US"/>
        </w:rPr>
        <w:t xml:space="preserve"> 3D rotator, Fig. 1.</w:t>
      </w:r>
      <w:r w:rsidR="00017F0A">
        <w:rPr>
          <w:rFonts w:ascii="Times New Roman" w:hAnsi="Times New Roman"/>
          <w:sz w:val="24"/>
          <w:szCs w:val="24"/>
          <w:lang w:val="en-US"/>
        </w:rPr>
        <w:t>10</w:t>
      </w:r>
      <w:r w:rsidRPr="00171A79">
        <w:rPr>
          <w:rFonts w:ascii="Times New Roman" w:hAnsi="Times New Roman"/>
          <w:sz w:val="24"/>
          <w:szCs w:val="24"/>
          <w:lang w:val="en-US"/>
        </w:rPr>
        <w:t>a shows graphs of the proton spin components versus the number of particle turns in the collider ring with the random quadrupole shifts according to the diagrams presented in Fig. </w:t>
      </w:r>
      <w:r w:rsidR="001525E6">
        <w:rPr>
          <w:rFonts w:ascii="Times New Roman" w:hAnsi="Times New Roman"/>
          <w:sz w:val="24"/>
          <w:szCs w:val="24"/>
          <w:lang w:val="en-US"/>
        </w:rPr>
        <w:t>1.</w:t>
      </w:r>
      <w:r w:rsidR="00017F0A">
        <w:rPr>
          <w:rFonts w:ascii="Times New Roman" w:hAnsi="Times New Roman"/>
          <w:sz w:val="24"/>
          <w:szCs w:val="24"/>
          <w:lang w:val="en-US"/>
        </w:rPr>
        <w:t>5</w:t>
      </w:r>
      <w:r w:rsidRPr="00171A79">
        <w:rPr>
          <w:rFonts w:ascii="Times New Roman" w:hAnsi="Times New Roman"/>
          <w:sz w:val="24"/>
          <w:szCs w:val="24"/>
          <w:lang w:val="en-US"/>
        </w:rPr>
        <w:t xml:space="preserve"> and </w:t>
      </w:r>
      <w:r w:rsidR="001525E6">
        <w:rPr>
          <w:rFonts w:ascii="Times New Roman" w:hAnsi="Times New Roman"/>
          <w:sz w:val="24"/>
          <w:szCs w:val="24"/>
          <w:lang w:val="en-US"/>
        </w:rPr>
        <w:t>1.</w:t>
      </w:r>
      <w:r w:rsidR="00017F0A">
        <w:rPr>
          <w:rFonts w:ascii="Times New Roman" w:hAnsi="Times New Roman"/>
          <w:sz w:val="24"/>
          <w:szCs w:val="24"/>
          <w:lang w:val="en-US"/>
        </w:rPr>
        <w:t>6</w:t>
      </w:r>
      <w:r w:rsidRPr="00171A79">
        <w:rPr>
          <w:rFonts w:ascii="Times New Roman" w:hAnsi="Times New Roman"/>
          <w:sz w:val="24"/>
          <w:szCs w:val="24"/>
          <w:lang w:val="en-US"/>
        </w:rPr>
        <w:t>. The particle is launched from the interaction point along the closed orbit with longitudinal spin. The spin is observed near the 2</w:t>
      </w:r>
      <w:r w:rsidRPr="00171A79">
        <w:rPr>
          <w:rFonts w:ascii="Times New Roman" w:hAnsi="Times New Roman"/>
          <w:sz w:val="24"/>
          <w:szCs w:val="24"/>
          <w:vertAlign w:val="superscript"/>
          <w:lang w:val="en-US"/>
        </w:rPr>
        <w:t>nd</w:t>
      </w:r>
      <w:r w:rsidR="001525E6">
        <w:rPr>
          <w:rFonts w:ascii="Times New Roman" w:hAnsi="Times New Roman"/>
          <w:sz w:val="24"/>
          <w:szCs w:val="24"/>
          <w:lang w:val="en-US"/>
        </w:rPr>
        <w:t> </w:t>
      </w:r>
      <w:r w:rsidRPr="00171A79">
        <w:rPr>
          <w:rFonts w:ascii="Times New Roman" w:hAnsi="Times New Roman"/>
          <w:sz w:val="24"/>
          <w:szCs w:val="24"/>
          <w:lang w:val="en-US"/>
        </w:rPr>
        <w:t xml:space="preserve">3D rotator in a section opposite to the interaction point. The graph yields that the direction of the spin precession axis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lang w:val="en-US"/>
              </w:rPr>
              <m:t>2</m:t>
            </m:r>
          </m:sub>
        </m:sSub>
      </m:oMath>
      <w:r w:rsidRPr="00171A79">
        <w:rPr>
          <w:rFonts w:ascii="Times New Roman" w:hAnsi="Times New Roman"/>
          <w:sz w:val="24"/>
          <w:szCs w:val="24"/>
          <w:lang w:val="en-US"/>
        </w:rPr>
        <w:t xml:space="preserve"> near the second 3D rotator is</w:t>
      </w:r>
    </w:p>
    <w:p w:rsidR="00171A79" w:rsidRPr="00171A79" w:rsidRDefault="00177884" w:rsidP="00B23D87">
      <w:pPr>
        <w:tabs>
          <w:tab w:val="left" w:leader="dot" w:pos="9639"/>
        </w:tabs>
        <w:spacing w:before="120" w:after="240" w:line="240" w:lineRule="auto"/>
        <w:ind w:firstLine="340"/>
        <w:rPr>
          <w:rFonts w:ascii="Times New Roman" w:hAnsi="Times New Roman"/>
          <w:sz w:val="24"/>
          <w:szCs w:val="24"/>
        </w:rPr>
      </w:pPr>
      <m:oMathPara>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-0.845, -0.001, -0.534</m:t>
              </m:r>
            </m:e>
          </m:d>
          <m:r>
            <w:rPr>
              <w:rFonts w:ascii="Cambria Math" w:hAnsi="Cambria Math"/>
              <w:sz w:val="24"/>
              <w:szCs w:val="24"/>
            </w:rPr>
            <m:t>.</m:t>
          </m:r>
        </m:oMath>
      </m:oMathPara>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1A79" w:rsidRPr="00171A79" w:rsidTr="00171A79">
        <w:tc>
          <w:tcPr>
            <w:tcW w:w="4785"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lastRenderedPageBreak/>
              <w:drawing>
                <wp:inline distT="0" distB="0" distL="0" distR="0" wp14:anchorId="09091EB1" wp14:editId="3DEB18CF">
                  <wp:extent cx="2604502" cy="1620000"/>
                  <wp:effectExtent l="0" t="0" r="571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04502" cy="1620000"/>
                          </a:xfrm>
                          <a:prstGeom prst="rect">
                            <a:avLst/>
                          </a:prstGeom>
                        </pic:spPr>
                      </pic:pic>
                    </a:graphicData>
                  </a:graphic>
                </wp:inline>
              </w:drawing>
            </w:r>
          </w:p>
        </w:tc>
        <w:tc>
          <w:tcPr>
            <w:tcW w:w="4786"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drawing>
                <wp:inline distT="0" distB="0" distL="0" distR="0" wp14:anchorId="7F2392FD" wp14:editId="12CAF34B">
                  <wp:extent cx="2604502" cy="1620000"/>
                  <wp:effectExtent l="0" t="0" r="571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04502" cy="1620000"/>
                          </a:xfrm>
                          <a:prstGeom prst="rect">
                            <a:avLst/>
                          </a:prstGeom>
                        </pic:spPr>
                      </pic:pic>
                    </a:graphicData>
                  </a:graphic>
                </wp:inline>
              </w:drawing>
            </w:r>
          </w:p>
        </w:tc>
      </w:tr>
      <w:tr w:rsidR="00171A79" w:rsidRPr="00171A79" w:rsidTr="00171A79">
        <w:tc>
          <w:tcPr>
            <w:tcW w:w="4785" w:type="dxa"/>
            <w:vAlign w:val="center"/>
          </w:tcPr>
          <w:p w:rsidR="00171A79" w:rsidRPr="00171A79" w:rsidRDefault="00171A79" w:rsidP="006038D6">
            <w:pPr>
              <w:spacing w:after="120"/>
              <w:ind w:firstLine="340"/>
              <w:jc w:val="center"/>
              <w:rPr>
                <w:rFonts w:ascii="Times New Roman" w:hAnsi="Times New Roman"/>
                <w:b/>
                <w:noProof/>
                <w:sz w:val="24"/>
                <w:szCs w:val="24"/>
              </w:rPr>
            </w:pPr>
            <w:r w:rsidRPr="00171A79">
              <w:rPr>
                <w:rFonts w:ascii="Times New Roman" w:hAnsi="Times New Roman"/>
                <w:b/>
                <w:noProof/>
                <w:sz w:val="24"/>
                <w:szCs w:val="24"/>
              </w:rPr>
              <w:t>(a)</w:t>
            </w:r>
          </w:p>
        </w:tc>
        <w:tc>
          <w:tcPr>
            <w:tcW w:w="4786" w:type="dxa"/>
            <w:vAlign w:val="center"/>
          </w:tcPr>
          <w:p w:rsidR="00171A79" w:rsidRPr="00171A79" w:rsidRDefault="00171A79" w:rsidP="006038D6">
            <w:pPr>
              <w:spacing w:after="120"/>
              <w:ind w:firstLine="340"/>
              <w:jc w:val="center"/>
              <w:rPr>
                <w:rFonts w:ascii="Times New Roman" w:hAnsi="Times New Roman"/>
                <w:b/>
                <w:noProof/>
                <w:sz w:val="24"/>
                <w:szCs w:val="24"/>
              </w:rPr>
            </w:pPr>
            <w:r w:rsidRPr="00171A79">
              <w:rPr>
                <w:rFonts w:ascii="Times New Roman" w:hAnsi="Times New Roman"/>
                <w:b/>
                <w:noProof/>
                <w:sz w:val="24"/>
                <w:szCs w:val="24"/>
              </w:rPr>
              <w:t>(b)</w:t>
            </w:r>
          </w:p>
        </w:tc>
      </w:tr>
      <w:tr w:rsidR="00171A79" w:rsidRPr="000C2757" w:rsidTr="00171A79">
        <w:tc>
          <w:tcPr>
            <w:tcW w:w="9571" w:type="dxa"/>
            <w:gridSpan w:val="2"/>
          </w:tcPr>
          <w:p w:rsidR="00171A79" w:rsidRPr="00171A79" w:rsidRDefault="00171A79" w:rsidP="00B23D87">
            <w:pPr>
              <w:spacing w:after="120"/>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sidR="001525E6">
              <w:rPr>
                <w:rFonts w:ascii="Times New Roman" w:hAnsi="Times New Roman"/>
                <w:b/>
                <w:sz w:val="24"/>
                <w:szCs w:val="24"/>
                <w:lang w:val="en-US"/>
              </w:rPr>
              <w:t>1.</w:t>
            </w:r>
            <w:r w:rsidR="00017F0A">
              <w:rPr>
                <w:rFonts w:ascii="Times New Roman" w:hAnsi="Times New Roman"/>
                <w:b/>
                <w:sz w:val="24"/>
                <w:szCs w:val="24"/>
                <w:lang w:val="en-US"/>
              </w:rPr>
              <w:t>10</w:t>
            </w:r>
            <w:r w:rsidRPr="00171A79">
              <w:rPr>
                <w:rFonts w:ascii="Times New Roman" w:hAnsi="Times New Roman"/>
                <w:b/>
                <w:sz w:val="24"/>
                <w:szCs w:val="24"/>
                <w:lang w:val="en-US"/>
              </w:rPr>
              <w:t>:</w:t>
            </w:r>
            <w:r w:rsidRPr="00171A79">
              <w:rPr>
                <w:rFonts w:ascii="Times New Roman" w:hAnsi="Times New Roman"/>
                <w:sz w:val="24"/>
                <w:szCs w:val="24"/>
                <w:lang w:val="en-US"/>
              </w:rPr>
              <w:t xml:space="preserve"> </w:t>
            </w:r>
            <w:r w:rsidRPr="00B23D87">
              <w:rPr>
                <w:rFonts w:ascii="Times New Roman" w:hAnsi="Times New Roman"/>
                <w:lang w:val="en-US"/>
              </w:rPr>
              <w:t>Proton spin components in a section opposite to the interaction point in a non-ideal collider lattice with the 3D rotators off before (a) and after (b) compensation of the coherent resonance strength component.</w:t>
            </w:r>
          </w:p>
        </w:tc>
      </w:tr>
    </w:tbl>
    <w:p w:rsidR="00171A79" w:rsidRPr="001525E6" w:rsidRDefault="001525E6" w:rsidP="00D668CB">
      <w:pPr>
        <w:spacing w:before="120" w:after="120" w:line="240" w:lineRule="auto"/>
        <w:ind w:firstLine="360"/>
        <w:jc w:val="both"/>
        <w:rPr>
          <w:rFonts w:ascii="Times New Roman" w:hAnsi="Times New Roman"/>
          <w:sz w:val="24"/>
          <w:szCs w:val="24"/>
          <w:lang w:val="en-US"/>
        </w:rPr>
      </w:pPr>
      <w:r>
        <w:rPr>
          <w:rFonts w:ascii="Times New Roman" w:hAnsi="Times New Roman"/>
          <w:sz w:val="24"/>
          <w:szCs w:val="24"/>
          <w:lang w:val="en-US"/>
        </w:rPr>
        <w:t>Figure 1</w:t>
      </w:r>
      <w:r w:rsidR="00017F0A">
        <w:rPr>
          <w:rFonts w:ascii="Times New Roman" w:hAnsi="Times New Roman"/>
          <w:sz w:val="24"/>
          <w:szCs w:val="24"/>
          <w:lang w:val="en-US"/>
        </w:rPr>
        <w:t>.10</w:t>
      </w:r>
      <w:r w:rsidR="00171A79" w:rsidRPr="00171A79">
        <w:rPr>
          <w:rFonts w:ascii="Times New Roman" w:hAnsi="Times New Roman"/>
          <w:sz w:val="24"/>
          <w:szCs w:val="24"/>
          <w:lang w:val="en-US"/>
        </w:rPr>
        <w:t xml:space="preserve">b shows the spin components after compensation of the coherent resonance strength component. The parameters of the compensating 3D rotator were chosen as </w:t>
      </w:r>
    </w:p>
    <w:p w:rsidR="00171A79" w:rsidRPr="00171A79" w:rsidRDefault="00177884" w:rsidP="006038D6">
      <w:pPr>
        <w:spacing w:before="120" w:after="120" w:line="240" w:lineRule="auto"/>
        <w:ind w:firstLine="340"/>
        <w:jc w:val="both"/>
        <w:rPr>
          <w:rFonts w:ascii="Times New Roman" w:hAnsi="Times New Roman"/>
          <w:sz w:val="24"/>
          <w:szCs w:val="24"/>
        </w:rPr>
      </w:pPr>
      <m:oMathPara>
        <m:oMath>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n</m:t>
                  </m:r>
                  <m:ctrlPr>
                    <w:rPr>
                      <w:rFonts w:ascii="Cambria Math" w:hAnsi="Cambria Math"/>
                      <w:i/>
                      <w:sz w:val="24"/>
                      <w:szCs w:val="24"/>
                    </w:rPr>
                  </m:ctrlPr>
                </m:e>
              </m:acc>
            </m:e>
            <m:sub>
              <m:r>
                <w:rPr>
                  <w:rFonts w:ascii="Cambria Math" w:hAnsi="Cambria Math"/>
                  <w:sz w:val="24"/>
                  <w:szCs w:val="24"/>
                  <w:lang w:val="en-US"/>
                </w:rPr>
                <m:t>comp</m:t>
              </m:r>
            </m:sub>
          </m:sSub>
          <m:r>
            <w:rPr>
              <w:rFonts w:ascii="Cambria Math" w:hAnsi="Cambria Math"/>
              <w:sz w:val="24"/>
              <w:szCs w:val="24"/>
              <w:lang w:val="en-US"/>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n</m:t>
                  </m:r>
                </m:e>
              </m:acc>
            </m:e>
            <m:sub>
              <m:r>
                <w:rPr>
                  <w:rFonts w:ascii="Cambria Math" w:hAnsi="Cambria Math"/>
                  <w:sz w:val="24"/>
                  <w:szCs w:val="24"/>
                </w:rPr>
                <m:t>2</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 -0.845, -0.001, -0.534</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comp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coh</m:t>
              </m:r>
            </m:sub>
          </m:sSub>
          <m:r>
            <w:rPr>
              <w:rFonts w:ascii="Cambria Math" w:hAnsi="Cambria Math"/>
              <w:sz w:val="24"/>
              <w:szCs w:val="24"/>
            </w:rPr>
            <m:t xml:space="preserve">=-9.14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m:t>
          </m:r>
        </m:oMath>
      </m:oMathPara>
    </w:p>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The graph in Fig. </w:t>
      </w:r>
      <w:r w:rsidR="001525E6">
        <w:rPr>
          <w:rFonts w:ascii="Times New Roman" w:hAnsi="Times New Roman"/>
          <w:sz w:val="24"/>
          <w:szCs w:val="24"/>
          <w:lang w:val="en-US"/>
        </w:rPr>
        <w:t>1.</w:t>
      </w:r>
      <w:r w:rsidR="00017F0A">
        <w:rPr>
          <w:rFonts w:ascii="Times New Roman" w:hAnsi="Times New Roman"/>
          <w:sz w:val="24"/>
          <w:szCs w:val="24"/>
          <w:lang w:val="en-US"/>
        </w:rPr>
        <w:t>10</w:t>
      </w:r>
      <w:r w:rsidRPr="00171A79">
        <w:rPr>
          <w:rFonts w:ascii="Times New Roman" w:hAnsi="Times New Roman"/>
          <w:sz w:val="24"/>
          <w:szCs w:val="24"/>
          <w:lang w:val="en-US"/>
        </w:rPr>
        <w:t xml:space="preserve">b yields that, after compensation, the coherent resonance strength component, became </w:t>
      </w:r>
      <m:oMath>
        <m:r>
          <w:rPr>
            <w:rFonts w:ascii="Cambria Math" w:hAnsi="Cambria Math"/>
            <w:sz w:val="24"/>
            <w:szCs w:val="24"/>
            <w:lang w:val="en-US"/>
          </w:rPr>
          <m:t>2.1⋅</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-4</m:t>
            </m:r>
          </m:sup>
        </m:sSup>
      </m:oMath>
      <w:r w:rsidRPr="00171A79">
        <w:rPr>
          <w:rFonts w:ascii="Times New Roman" w:hAnsi="Times New Roman"/>
          <w:sz w:val="24"/>
          <w:szCs w:val="24"/>
          <w:lang w:val="en-US"/>
        </w:rPr>
        <w:t>, i.e. decreased practically to the value of the incoherent resonance strength components.</w:t>
      </w:r>
    </w:p>
    <w:p w:rsidR="00171A79" w:rsidRP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 xml:space="preserve">Since we set the 3D rotator parameters using formulae derived in the linear approximation in the spin tune </w:t>
      </w:r>
      <m:oMath>
        <m:r>
          <w:rPr>
            <w:rFonts w:ascii="Cambria Math" w:hAnsi="Cambria Math"/>
            <w:sz w:val="24"/>
            <w:szCs w:val="24"/>
          </w:rPr>
          <m:t>ν</m:t>
        </m:r>
      </m:oMath>
      <w:r w:rsidRPr="00171A79">
        <w:rPr>
          <w:rFonts w:ascii="Times New Roman" w:hAnsi="Times New Roman"/>
          <w:sz w:val="24"/>
          <w:szCs w:val="24"/>
          <w:lang w:val="en-US"/>
        </w:rPr>
        <w:t xml:space="preserve">, the accuracy of compensation in an ideal collider lattice is determined by the square of the spin tune </w:t>
      </w:r>
      <m:oMath>
        <m:sSup>
          <m:sSupPr>
            <m:ctrlPr>
              <w:rPr>
                <w:rFonts w:ascii="Cambria Math" w:hAnsi="Cambria Math"/>
                <w:i/>
                <w:sz w:val="24"/>
                <w:szCs w:val="24"/>
              </w:rPr>
            </m:ctrlPr>
          </m:sSupPr>
          <m:e>
            <m:r>
              <w:rPr>
                <w:rFonts w:ascii="Cambria Math" w:hAnsi="Cambria Math"/>
                <w:sz w:val="24"/>
                <w:szCs w:val="24"/>
              </w:rPr>
              <m:t>ν</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-4</m:t>
            </m:r>
          </m:sup>
        </m:sSup>
      </m:oMath>
      <w:r w:rsidRPr="00171A79">
        <w:rPr>
          <w:rFonts w:ascii="Times New Roman" w:hAnsi="Times New Roman"/>
          <w:sz w:val="24"/>
          <w:szCs w:val="24"/>
          <w:lang w:val="en-US"/>
        </w:rPr>
        <w:t>. On</w:t>
      </w:r>
      <w:r w:rsidR="00B23D87">
        <w:rPr>
          <w:rFonts w:ascii="Times New Roman" w:hAnsi="Times New Roman"/>
          <w:sz w:val="24"/>
          <w:szCs w:val="24"/>
          <w:lang w:val="en-US"/>
        </w:rPr>
        <w:t>e can further improve the compen</w:t>
      </w:r>
      <w:r w:rsidRPr="00171A79">
        <w:rPr>
          <w:rFonts w:ascii="Times New Roman" w:hAnsi="Times New Roman"/>
          <w:sz w:val="24"/>
          <w:szCs w:val="24"/>
          <w:lang w:val="en-US"/>
        </w:rPr>
        <w:t>sation by specifying the 3D rotator parameters up to the second order including the non-commutativity of the spin rotations about the different axes in the 3D rotator modules. One should also analyze the effect on the 3D rotator of additional fields arising inside the rotator due to random quadrupole misalignments.</w:t>
      </w:r>
    </w:p>
    <w:p w:rsidR="00171A79" w:rsidRDefault="00171A79" w:rsidP="00D668CB">
      <w:pPr>
        <w:spacing w:after="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Figure </w:t>
      </w:r>
      <w:r w:rsidR="001525E6">
        <w:rPr>
          <w:rFonts w:ascii="Times New Roman" w:hAnsi="Times New Roman"/>
          <w:sz w:val="24"/>
          <w:szCs w:val="24"/>
          <w:lang w:val="en-US"/>
        </w:rPr>
        <w:t>1.</w:t>
      </w:r>
      <w:r w:rsidR="00017F0A">
        <w:rPr>
          <w:rFonts w:ascii="Times New Roman" w:hAnsi="Times New Roman"/>
          <w:sz w:val="24"/>
          <w:szCs w:val="24"/>
          <w:lang w:val="en-US"/>
        </w:rPr>
        <w:t>11</w:t>
      </w:r>
      <w:r w:rsidRPr="00171A79">
        <w:rPr>
          <w:rFonts w:ascii="Times New Roman" w:hAnsi="Times New Roman"/>
          <w:sz w:val="24"/>
          <w:szCs w:val="24"/>
          <w:lang w:val="en-US"/>
        </w:rPr>
        <w:t xml:space="preserve">a shows a graph of the spin component evolution in a non-deal collider lattice when setting vertical proton polarization at the interaction point with compensation of the coherent resonance strength component. The parameters of the control 3D rotator are: </w:t>
      </w:r>
      <w:r w:rsidRPr="00171A79">
        <w:rPr>
          <w:rFonts w:ascii="Times New Roman" w:hAnsi="Times New Roman"/>
          <w:i/>
          <w:sz w:val="24"/>
          <w:szCs w:val="24"/>
          <w:lang w:val="en-US"/>
        </w:rPr>
        <w:t>n</w:t>
      </w:r>
      <w:r w:rsidRPr="00171A79">
        <w:rPr>
          <w:rFonts w:ascii="Times New Roman" w:hAnsi="Times New Roman"/>
          <w:i/>
          <w:sz w:val="24"/>
          <w:szCs w:val="24"/>
          <w:vertAlign w:val="subscript"/>
          <w:lang w:val="en-US"/>
        </w:rPr>
        <w:t>y</w:t>
      </w:r>
      <w:r w:rsidRPr="00171A79">
        <w:rPr>
          <w:rFonts w:ascii="Times New Roman" w:hAnsi="Times New Roman"/>
          <w:sz w:val="24"/>
          <w:szCs w:val="24"/>
          <w:lang w:val="en-US"/>
        </w:rPr>
        <w:t xml:space="preserve">=1, </w:t>
      </w:r>
      <w:r w:rsidRPr="00171A79">
        <w:rPr>
          <w:rFonts w:ascii="Times New Roman" w:hAnsi="Times New Roman"/>
          <w:sz w:val="24"/>
          <w:szCs w:val="24"/>
        </w:rPr>
        <w:sym w:font="Symbol" w:char="F06E"/>
      </w:r>
      <w:r w:rsidRPr="00171A79">
        <w:rPr>
          <w:rFonts w:ascii="Times New Roman" w:hAnsi="Times New Roman"/>
          <w:sz w:val="24"/>
          <w:szCs w:val="24"/>
          <w:vertAlign w:val="subscript"/>
          <w:lang w:val="en-US"/>
        </w:rPr>
        <w:t>sol</w:t>
      </w:r>
      <w:r w:rsidRPr="00171A79">
        <w:rPr>
          <w:rFonts w:ascii="Times New Roman" w:hAnsi="Times New Roman"/>
          <w:sz w:val="24"/>
          <w:szCs w:val="24"/>
          <w:lang w:val="en-US"/>
        </w:rPr>
        <w:t>=0.01. The beam momentum is 100 GeV/c. The particle is launched along the closed orbit with vertical spin. For comparison, Fig. </w:t>
      </w:r>
      <w:r w:rsidR="001525E6">
        <w:rPr>
          <w:rFonts w:ascii="Times New Roman" w:hAnsi="Times New Roman"/>
          <w:sz w:val="24"/>
          <w:szCs w:val="24"/>
          <w:lang w:val="en-US"/>
        </w:rPr>
        <w:t>1.</w:t>
      </w:r>
      <w:r w:rsidR="00017F0A">
        <w:rPr>
          <w:rFonts w:ascii="Times New Roman" w:hAnsi="Times New Roman"/>
          <w:sz w:val="24"/>
          <w:szCs w:val="24"/>
          <w:lang w:val="en-US"/>
        </w:rPr>
        <w:t>11</w:t>
      </w:r>
      <w:r w:rsidRPr="00171A79">
        <w:rPr>
          <w:rFonts w:ascii="Times New Roman" w:hAnsi="Times New Roman"/>
          <w:sz w:val="24"/>
          <w:szCs w:val="24"/>
          <w:lang w:val="en-US"/>
        </w:rPr>
        <w:t>b shows a similar graph without compensation of the coherent resonance strength component.</w:t>
      </w:r>
    </w:p>
    <w:p w:rsidR="00017F0A" w:rsidRPr="00171A79" w:rsidRDefault="00017F0A" w:rsidP="00D668CB">
      <w:pPr>
        <w:spacing w:after="120" w:line="240" w:lineRule="auto"/>
        <w:ind w:firstLine="360"/>
        <w:jc w:val="both"/>
        <w:rPr>
          <w:rFonts w:ascii="Times New Roman" w:hAnsi="Times New Roman"/>
          <w:sz w:val="24"/>
          <w:szCs w:val="24"/>
          <w:lang w:val="en-US"/>
        </w:rPr>
      </w:pPr>
      <w:r w:rsidRPr="00171A79">
        <w:rPr>
          <w:rFonts w:ascii="Times New Roman" w:hAnsi="Times New Roman"/>
          <w:sz w:val="24"/>
          <w:szCs w:val="24"/>
          <w:lang w:val="en-US"/>
        </w:rPr>
        <w:t>The provided example shows that a non-ideal collider with compensation of the coherent resonance strength component becomes equivalent to an ideal one in terms of polarization control.</w:t>
      </w:r>
    </w:p>
    <w:p w:rsidR="00017F0A" w:rsidRDefault="00017F0A" w:rsidP="00B56E63">
      <w:pPr>
        <w:pStyle w:val="Heading2"/>
        <w:tabs>
          <w:tab w:val="left" w:pos="540"/>
        </w:tabs>
        <w:rPr>
          <w:caps/>
          <w:lang w:val="en-US"/>
        </w:rPr>
      </w:pPr>
      <w:bookmarkStart w:id="19" w:name="_Toc489274879"/>
      <w:r>
        <w:rPr>
          <w:lang w:val="en-US"/>
        </w:rPr>
        <w:t>1</w:t>
      </w:r>
      <w:r w:rsidRPr="00065E66">
        <w:rPr>
          <w:lang w:val="en-US"/>
        </w:rPr>
        <w:t>.3</w:t>
      </w:r>
      <w:r w:rsidR="00B56E63">
        <w:rPr>
          <w:lang w:val="en-US"/>
        </w:rPr>
        <w:tab/>
      </w:r>
      <w:r>
        <w:rPr>
          <w:lang w:val="en-US"/>
        </w:rPr>
        <w:t>Spin flipping in t</w:t>
      </w:r>
      <w:r w:rsidRPr="00065E66">
        <w:rPr>
          <w:lang w:val="en-US"/>
        </w:rPr>
        <w:t xml:space="preserve">he </w:t>
      </w:r>
      <w:r>
        <w:rPr>
          <w:lang w:val="en-US"/>
        </w:rPr>
        <w:t>ion c</w:t>
      </w:r>
      <w:r w:rsidRPr="00065E66">
        <w:rPr>
          <w:lang w:val="en-US"/>
        </w:rPr>
        <w:t xml:space="preserve">ollider </w:t>
      </w:r>
      <w:r>
        <w:rPr>
          <w:lang w:val="en-US"/>
        </w:rPr>
        <w:t>r</w:t>
      </w:r>
      <w:r w:rsidRPr="00065E66">
        <w:rPr>
          <w:lang w:val="en-US"/>
        </w:rPr>
        <w:t>ing</w:t>
      </w:r>
      <w:bookmarkEnd w:id="19"/>
    </w:p>
    <w:p w:rsidR="00017F0A" w:rsidRPr="00A37A1B" w:rsidRDefault="00017F0A" w:rsidP="00D668CB">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A 3D spin rotator allows one to make reversals of the particle spins during an experiment by slowly (adiabatically) changing the solenoid fields of the 3D spin rotator to rearrange the spin motion [12</w:t>
      </w:r>
      <w:r w:rsidRPr="00A37A1B">
        <w:rPr>
          <w:rFonts w:ascii="Times New Roman" w:hAnsi="Times New Roman"/>
          <w:sz w:val="24"/>
          <w:szCs w:val="24"/>
          <w:lang w:val="en-US"/>
        </w:rPr>
        <w:t xml:space="preserve">]. </w:t>
      </w:r>
      <w:r>
        <w:rPr>
          <w:rFonts w:ascii="Times New Roman" w:hAnsi="Times New Roman"/>
          <w:sz w:val="24"/>
          <w:szCs w:val="24"/>
          <w:lang w:val="en-US"/>
        </w:rPr>
        <w:t xml:space="preserve">To preserve the polarization degree, one must meet the condition of adiabatic change in the spin direction, which has the following form for the number of particle turns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flip</m:t>
            </m:r>
          </m:sub>
        </m:sSub>
      </m:oMath>
      <w:r>
        <w:rPr>
          <w:rFonts w:ascii="Times New Roman" w:hAnsi="Times New Roman"/>
          <w:sz w:val="24"/>
          <w:szCs w:val="24"/>
          <w:lang w:val="en-US"/>
        </w:rPr>
        <w:t xml:space="preserve"> necessary to flip the spin:</w:t>
      </w:r>
    </w:p>
    <w:p w:rsidR="00017F0A" w:rsidRPr="008740E0" w:rsidRDefault="00177884" w:rsidP="00017F0A">
      <w:pPr>
        <w:spacing w:after="120" w:line="240" w:lineRule="auto"/>
        <w:ind w:firstLine="340"/>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flip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ν</m:t>
              </m:r>
            </m:den>
          </m:f>
          <m:r>
            <w:rPr>
              <w:rFonts w:ascii="Cambria Math" w:hAnsi="Cambria Math"/>
              <w:sz w:val="24"/>
              <w:szCs w:val="24"/>
            </w:rPr>
            <m:t xml:space="preserve"> .</m:t>
          </m:r>
        </m:oMath>
      </m:oMathPara>
    </w:p>
    <w:p w:rsidR="00017F0A" w:rsidRPr="00171A79" w:rsidRDefault="00017F0A" w:rsidP="006038D6">
      <w:pPr>
        <w:spacing w:after="120" w:line="240" w:lineRule="auto"/>
        <w:ind w:firstLine="340"/>
        <w:jc w:val="both"/>
        <w:rPr>
          <w:rFonts w:ascii="Times New Roman" w:hAnsi="Times New Roman"/>
          <w:sz w:val="24"/>
          <w:szCs w:val="24"/>
          <w:lang w:val="en-US"/>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71A79" w:rsidRPr="00171A79" w:rsidTr="00171A79">
        <w:tc>
          <w:tcPr>
            <w:tcW w:w="4785" w:type="dxa"/>
          </w:tcPr>
          <w:p w:rsidR="00171A79" w:rsidRPr="00171A79" w:rsidRDefault="00171A79" w:rsidP="006038D6">
            <w:pPr>
              <w:spacing w:after="120"/>
              <w:ind w:firstLine="340"/>
              <w:jc w:val="both"/>
              <w:rPr>
                <w:rFonts w:ascii="Times New Roman" w:hAnsi="Times New Roman"/>
                <w:sz w:val="24"/>
                <w:szCs w:val="24"/>
                <w:lang w:val="en-US"/>
              </w:rPr>
            </w:pPr>
            <w:r w:rsidRPr="00171A79">
              <w:rPr>
                <w:rFonts w:ascii="Times New Roman" w:hAnsi="Times New Roman"/>
                <w:noProof/>
                <w:sz w:val="24"/>
                <w:lang w:val="en-US"/>
              </w:rPr>
              <w:drawing>
                <wp:inline distT="0" distB="0" distL="0" distR="0" wp14:anchorId="0EE42FA2" wp14:editId="630413D8">
                  <wp:extent cx="2880000" cy="17913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1791360"/>
                          </a:xfrm>
                          <a:prstGeom prst="rect">
                            <a:avLst/>
                          </a:prstGeom>
                        </pic:spPr>
                      </pic:pic>
                    </a:graphicData>
                  </a:graphic>
                </wp:inline>
              </w:drawing>
            </w:r>
          </w:p>
        </w:tc>
        <w:tc>
          <w:tcPr>
            <w:tcW w:w="4786" w:type="dxa"/>
          </w:tcPr>
          <w:p w:rsidR="00171A79" w:rsidRPr="00171A79" w:rsidRDefault="00171A79" w:rsidP="006038D6">
            <w:pPr>
              <w:spacing w:after="120"/>
              <w:ind w:firstLine="340"/>
              <w:jc w:val="both"/>
              <w:rPr>
                <w:rFonts w:ascii="Times New Roman" w:hAnsi="Times New Roman"/>
                <w:sz w:val="24"/>
                <w:szCs w:val="24"/>
              </w:rPr>
            </w:pPr>
            <w:r w:rsidRPr="00171A79">
              <w:rPr>
                <w:rFonts w:ascii="Times New Roman" w:hAnsi="Times New Roman"/>
                <w:noProof/>
                <w:sz w:val="24"/>
                <w:lang w:val="en-US"/>
              </w:rPr>
              <w:drawing>
                <wp:inline distT="0" distB="0" distL="0" distR="0" wp14:anchorId="2E7A35F0" wp14:editId="21740451">
                  <wp:extent cx="2880000" cy="1791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1791360"/>
                          </a:xfrm>
                          <a:prstGeom prst="rect">
                            <a:avLst/>
                          </a:prstGeom>
                        </pic:spPr>
                      </pic:pic>
                    </a:graphicData>
                  </a:graphic>
                </wp:inline>
              </w:drawing>
            </w:r>
          </w:p>
        </w:tc>
      </w:tr>
      <w:tr w:rsidR="00171A79" w:rsidRPr="00171A79" w:rsidTr="00171A79">
        <w:tc>
          <w:tcPr>
            <w:tcW w:w="4785" w:type="dxa"/>
          </w:tcPr>
          <w:p w:rsidR="00171A79" w:rsidRPr="00171A79" w:rsidRDefault="00171A79" w:rsidP="006038D6">
            <w:pPr>
              <w:spacing w:after="120"/>
              <w:ind w:firstLine="340"/>
              <w:jc w:val="center"/>
              <w:rPr>
                <w:rFonts w:ascii="Times New Roman" w:hAnsi="Times New Roman"/>
                <w:b/>
                <w:noProof/>
                <w:sz w:val="24"/>
                <w:szCs w:val="24"/>
              </w:rPr>
            </w:pPr>
            <w:r w:rsidRPr="00171A79">
              <w:rPr>
                <w:rFonts w:ascii="Times New Roman" w:hAnsi="Times New Roman"/>
                <w:b/>
                <w:noProof/>
                <w:sz w:val="24"/>
                <w:szCs w:val="24"/>
              </w:rPr>
              <w:t>(a)</w:t>
            </w:r>
          </w:p>
        </w:tc>
        <w:tc>
          <w:tcPr>
            <w:tcW w:w="4786" w:type="dxa"/>
          </w:tcPr>
          <w:p w:rsidR="00171A79" w:rsidRPr="00171A79" w:rsidRDefault="00171A79" w:rsidP="006038D6">
            <w:pPr>
              <w:spacing w:after="120"/>
              <w:ind w:firstLine="340"/>
              <w:jc w:val="center"/>
              <w:rPr>
                <w:rFonts w:ascii="Times New Roman" w:hAnsi="Times New Roman"/>
                <w:b/>
                <w:noProof/>
                <w:sz w:val="24"/>
                <w:szCs w:val="24"/>
              </w:rPr>
            </w:pPr>
            <w:r w:rsidRPr="00171A79">
              <w:rPr>
                <w:rFonts w:ascii="Times New Roman" w:hAnsi="Times New Roman"/>
                <w:b/>
                <w:noProof/>
                <w:sz w:val="24"/>
                <w:szCs w:val="24"/>
              </w:rPr>
              <w:t>(b)</w:t>
            </w:r>
          </w:p>
        </w:tc>
      </w:tr>
      <w:tr w:rsidR="00171A79" w:rsidRPr="000C2757" w:rsidTr="00171A79">
        <w:tc>
          <w:tcPr>
            <w:tcW w:w="9571" w:type="dxa"/>
            <w:gridSpan w:val="2"/>
          </w:tcPr>
          <w:p w:rsidR="00171A79" w:rsidRPr="00171A79" w:rsidRDefault="00171A79" w:rsidP="00B23D87">
            <w:pPr>
              <w:spacing w:before="120" w:after="120"/>
              <w:jc w:val="both"/>
              <w:rPr>
                <w:rFonts w:ascii="Times New Roman" w:hAnsi="Times New Roman"/>
                <w:sz w:val="24"/>
                <w:szCs w:val="24"/>
                <w:lang w:val="en-US"/>
              </w:rPr>
            </w:pPr>
            <w:r w:rsidRPr="00171A79">
              <w:rPr>
                <w:rFonts w:ascii="Times New Roman" w:hAnsi="Times New Roman"/>
                <w:b/>
                <w:sz w:val="24"/>
                <w:szCs w:val="24"/>
                <w:lang w:val="en-US"/>
              </w:rPr>
              <w:t xml:space="preserve">Figure </w:t>
            </w:r>
            <w:r w:rsidR="001525E6">
              <w:rPr>
                <w:rFonts w:ascii="Times New Roman" w:hAnsi="Times New Roman"/>
                <w:b/>
                <w:sz w:val="24"/>
                <w:szCs w:val="24"/>
                <w:lang w:val="en-US"/>
              </w:rPr>
              <w:t>1.</w:t>
            </w:r>
            <w:r w:rsidR="00BE01D9">
              <w:rPr>
                <w:rFonts w:ascii="Times New Roman" w:hAnsi="Times New Roman"/>
                <w:b/>
                <w:sz w:val="24"/>
                <w:szCs w:val="24"/>
                <w:lang w:val="en-US"/>
              </w:rPr>
              <w:t>11</w:t>
            </w:r>
            <w:r w:rsidRPr="00B23D87">
              <w:rPr>
                <w:rFonts w:ascii="Times New Roman" w:hAnsi="Times New Roman"/>
                <w:b/>
                <w:lang w:val="en-US"/>
              </w:rPr>
              <w:t xml:space="preserve">: </w:t>
            </w:r>
            <w:r w:rsidRPr="00B23D87">
              <w:rPr>
                <w:rFonts w:ascii="Times New Roman" w:hAnsi="Times New Roman"/>
                <w:lang w:val="en-US"/>
              </w:rPr>
              <w:t xml:space="preserve">Setting vertical polarization in a non-ideal collider lattice with </w:t>
            </w:r>
            <w:r w:rsidRPr="00B23D87">
              <w:rPr>
                <w:rFonts w:ascii="Times New Roman" w:hAnsi="Times New Roman"/>
                <w:b/>
                <w:lang w:val="en-US"/>
              </w:rPr>
              <w:t>(a)</w:t>
            </w:r>
            <w:r w:rsidRPr="00B23D87">
              <w:rPr>
                <w:rFonts w:ascii="Times New Roman" w:hAnsi="Times New Roman"/>
                <w:lang w:val="en-US"/>
              </w:rPr>
              <w:t xml:space="preserve"> and without </w:t>
            </w:r>
            <w:r w:rsidRPr="00B23D87">
              <w:rPr>
                <w:rFonts w:ascii="Times New Roman" w:hAnsi="Times New Roman"/>
                <w:b/>
                <w:lang w:val="en-US"/>
              </w:rPr>
              <w:t>(b)</w:t>
            </w:r>
            <w:r w:rsidRPr="00B23D87">
              <w:rPr>
                <w:rFonts w:ascii="Times New Roman" w:hAnsi="Times New Roman"/>
                <w:lang w:val="en-US"/>
              </w:rPr>
              <w:t xml:space="preserve"> compensation of the coherent resonance strength component.</w:t>
            </w:r>
          </w:p>
        </w:tc>
      </w:tr>
    </w:tbl>
    <w:p w:rsidR="001525E6" w:rsidRPr="00A37A1B" w:rsidRDefault="001525E6"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We get a limit on the number of turns for a spin flip of </w:t>
      </w:r>
      <m:oMath>
        <m:sSubSup>
          <m:sSubSupPr>
            <m:ctrlPr>
              <w:rPr>
                <w:rFonts w:ascii="Cambria Math" w:hAnsi="Cambria Math"/>
                <w:i/>
                <w:sz w:val="24"/>
                <w:szCs w:val="24"/>
                <w:lang w:val="en-US"/>
              </w:rPr>
            </m:ctrlPr>
          </m:sSubSupPr>
          <m:e>
            <m:r>
              <w:rPr>
                <w:rFonts w:ascii="Cambria Math" w:hAnsi="Cambria Math"/>
                <w:sz w:val="24"/>
                <w:szCs w:val="24"/>
              </w:rPr>
              <m:t>N</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rPr>
              <m:t>prot</m:t>
            </m:r>
          </m:sup>
        </m:sSub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2</m:t>
            </m:r>
          </m:sup>
        </m:sSup>
      </m:oMath>
      <w:r w:rsidRPr="00A37A1B">
        <w:rPr>
          <w:rFonts w:ascii="Times New Roman" w:hAnsi="Times New Roman"/>
          <w:sz w:val="24"/>
          <w:szCs w:val="24"/>
          <w:lang w:val="en-US"/>
        </w:rPr>
        <w:t xml:space="preserve"> </w:t>
      </w:r>
      <w:r>
        <w:rPr>
          <w:rFonts w:ascii="Times New Roman" w:hAnsi="Times New Roman"/>
          <w:sz w:val="24"/>
          <w:szCs w:val="24"/>
          <w:lang w:val="en-US"/>
        </w:rPr>
        <w:t xml:space="preserve">for protons and </w:t>
      </w:r>
      <m:oMath>
        <m:sSubSup>
          <m:sSubSupPr>
            <m:ctrlPr>
              <w:rPr>
                <w:rFonts w:ascii="Cambria Math" w:hAnsi="Cambria Math"/>
                <w:i/>
                <w:sz w:val="24"/>
                <w:szCs w:val="24"/>
                <w:lang w:val="en-US"/>
              </w:rPr>
            </m:ctrlPr>
          </m:sSubSupPr>
          <m:e>
            <m:r>
              <w:rPr>
                <w:rFonts w:ascii="Cambria Math" w:hAnsi="Cambria Math"/>
                <w:sz w:val="24"/>
                <w:szCs w:val="24"/>
              </w:rPr>
              <m:t>N</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lang w:val="en-US"/>
              </w:rPr>
              <m:t>deut</m:t>
            </m:r>
          </m:sup>
        </m:sSubSup>
        <m:r>
          <w:rPr>
            <w:rFonts w:ascii="Cambria Math" w:hAnsi="Cambria Math"/>
            <w:sz w:val="24"/>
            <w:szCs w:val="24"/>
            <w:lang w:val="en-US"/>
          </w:rPr>
          <m:t>≫</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4</m:t>
            </m:r>
          </m:sup>
        </m:sSup>
      </m:oMath>
      <w:r w:rsidRPr="00A37A1B">
        <w:rPr>
          <w:rFonts w:ascii="Times New Roman" w:hAnsi="Times New Roman"/>
          <w:sz w:val="24"/>
          <w:szCs w:val="24"/>
          <w:lang w:val="en-US"/>
        </w:rPr>
        <w:t xml:space="preserve"> </w:t>
      </w:r>
      <w:r>
        <w:rPr>
          <w:rFonts w:ascii="Times New Roman" w:hAnsi="Times New Roman"/>
          <w:sz w:val="24"/>
          <w:szCs w:val="24"/>
          <w:lang w:val="en-US"/>
        </w:rPr>
        <w:t xml:space="preserve">for deuterons, which, in terms of the flip time, means </w:t>
      </w:r>
      <m:oMath>
        <m:sSubSup>
          <m:sSubSupPr>
            <m:ctrlPr>
              <w:rPr>
                <w:rFonts w:ascii="Cambria Math" w:hAnsi="Cambria Math"/>
                <w:i/>
                <w:sz w:val="24"/>
                <w:szCs w:val="24"/>
                <w:lang w:val="en-US"/>
              </w:rPr>
            </m:ctrlPr>
          </m:sSubSupPr>
          <m:e>
            <m:r>
              <w:rPr>
                <w:rFonts w:ascii="Cambria Math" w:hAnsi="Cambria Math"/>
                <w:sz w:val="24"/>
                <w:szCs w:val="24"/>
              </w:rPr>
              <m:t>τ</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rPr>
              <m:t>prot</m:t>
            </m:r>
          </m:sup>
        </m:sSubSup>
        <m:r>
          <w:rPr>
            <w:rFonts w:ascii="Cambria Math" w:hAnsi="Cambria Math"/>
            <w:sz w:val="24"/>
            <w:szCs w:val="24"/>
            <w:lang w:val="en-US"/>
          </w:rPr>
          <m:t xml:space="preserve">≫1 </m:t>
        </m:r>
        <m:r>
          <w:rPr>
            <w:rFonts w:ascii="Cambria Math" w:hAnsi="Cambria Math"/>
            <w:sz w:val="24"/>
            <w:szCs w:val="24"/>
          </w:rPr>
          <m:t>ms</m:t>
        </m:r>
      </m:oMath>
      <w:r w:rsidRPr="00A37A1B">
        <w:rPr>
          <w:rFonts w:ascii="Times New Roman" w:hAnsi="Times New Roman"/>
          <w:sz w:val="24"/>
          <w:szCs w:val="24"/>
          <w:lang w:val="en-US"/>
        </w:rPr>
        <w:t xml:space="preserve"> </w:t>
      </w:r>
      <w:r>
        <w:rPr>
          <w:rFonts w:ascii="Times New Roman" w:hAnsi="Times New Roman"/>
          <w:sz w:val="24"/>
          <w:szCs w:val="24"/>
          <w:lang w:val="en-US"/>
        </w:rPr>
        <w:t xml:space="preserve">for protons and </w:t>
      </w:r>
      <m:oMath>
        <m:sSubSup>
          <m:sSubSupPr>
            <m:ctrlPr>
              <w:rPr>
                <w:rFonts w:ascii="Cambria Math" w:hAnsi="Cambria Math"/>
                <w:i/>
                <w:sz w:val="24"/>
                <w:szCs w:val="24"/>
                <w:lang w:val="en-US"/>
              </w:rPr>
            </m:ctrlPr>
          </m:sSubSupPr>
          <m:e>
            <m:r>
              <w:rPr>
                <w:rFonts w:ascii="Cambria Math" w:hAnsi="Cambria Math"/>
                <w:sz w:val="24"/>
                <w:szCs w:val="24"/>
              </w:rPr>
              <m:t>τ</m:t>
            </m:r>
            <m:ctrlPr>
              <w:rPr>
                <w:rFonts w:ascii="Cambria Math" w:hAnsi="Cambria Math"/>
                <w:i/>
                <w:sz w:val="24"/>
                <w:szCs w:val="24"/>
              </w:rPr>
            </m:ctrlPr>
          </m:e>
          <m:sub>
            <m:r>
              <w:rPr>
                <w:rFonts w:ascii="Cambria Math" w:hAnsi="Cambria Math"/>
                <w:sz w:val="24"/>
                <w:szCs w:val="24"/>
              </w:rPr>
              <m:t>flip</m:t>
            </m:r>
            <m:ctrlPr>
              <w:rPr>
                <w:rFonts w:ascii="Cambria Math" w:hAnsi="Cambria Math"/>
                <w:i/>
                <w:sz w:val="24"/>
                <w:szCs w:val="24"/>
              </w:rPr>
            </m:ctrlPr>
          </m:sub>
          <m:sup>
            <m:r>
              <w:rPr>
                <w:rFonts w:ascii="Cambria Math" w:hAnsi="Cambria Math"/>
                <w:sz w:val="24"/>
                <w:szCs w:val="24"/>
              </w:rPr>
              <m:t>deut</m:t>
            </m:r>
          </m:sup>
        </m:sSubSup>
        <m:r>
          <w:rPr>
            <w:rFonts w:ascii="Cambria Math" w:hAnsi="Cambria Math"/>
            <w:sz w:val="24"/>
            <w:szCs w:val="24"/>
            <w:lang w:val="en-US"/>
          </w:rPr>
          <m:t xml:space="preserve">≫0.1 </m:t>
        </m:r>
        <m:r>
          <w:rPr>
            <w:rFonts w:ascii="Cambria Math" w:hAnsi="Cambria Math"/>
            <w:sz w:val="24"/>
            <w:szCs w:val="24"/>
          </w:rPr>
          <m:t>s</m:t>
        </m:r>
      </m:oMath>
      <w:r>
        <w:rPr>
          <w:rFonts w:ascii="Times New Roman" w:hAnsi="Times New Roman"/>
          <w:sz w:val="24"/>
          <w:szCs w:val="24"/>
          <w:lang w:val="en-US"/>
        </w:rPr>
        <w:t xml:space="preserve"> for deuterons</w:t>
      </w:r>
      <w:r w:rsidRPr="00A37A1B">
        <w:rPr>
          <w:rFonts w:ascii="Times New Roman" w:hAnsi="Times New Roman"/>
          <w:sz w:val="24"/>
          <w:szCs w:val="24"/>
          <w:lang w:val="en-US"/>
        </w:rPr>
        <w:t xml:space="preserve">. </w:t>
      </w:r>
      <w:r>
        <w:rPr>
          <w:rFonts w:ascii="Times New Roman" w:hAnsi="Times New Roman"/>
          <w:sz w:val="24"/>
          <w:szCs w:val="24"/>
          <w:lang w:val="en-US"/>
        </w:rPr>
        <w:t>In practice, the adiabaticity condition is automatically satisfied, since the spin reversal time is limited by the field ramp rate in the super-conducting solenoids.</w:t>
      </w:r>
    </w:p>
    <w:p w:rsidR="001525E6" w:rsidRPr="00A37A1B" w:rsidRDefault="001525E6"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Let us provide the results of our calculation of the proton spin reversals in the vertical </w:t>
      </w:r>
      <w:r w:rsidRPr="00A37A1B">
        <w:rPr>
          <w:rFonts w:ascii="Times New Roman" w:hAnsi="Times New Roman"/>
          <w:sz w:val="24"/>
          <w:szCs w:val="24"/>
          <w:lang w:val="en-US"/>
        </w:rPr>
        <w:t>(</w:t>
      </w:r>
      <w:r w:rsidRPr="00830B81">
        <w:rPr>
          <w:rFonts w:ascii="Times New Roman" w:hAnsi="Times New Roman"/>
          <w:i/>
          <w:sz w:val="24"/>
          <w:szCs w:val="24"/>
          <w:lang w:val="en-US"/>
        </w:rPr>
        <w:t>yz</w:t>
      </w:r>
      <w:r w:rsidRPr="00A37A1B">
        <w:rPr>
          <w:rFonts w:ascii="Times New Roman" w:hAnsi="Times New Roman"/>
          <w:sz w:val="24"/>
          <w:szCs w:val="24"/>
          <w:lang w:val="en-US"/>
        </w:rPr>
        <w:t xml:space="preserve">) </w:t>
      </w:r>
      <w:r>
        <w:rPr>
          <w:rFonts w:ascii="Times New Roman" w:hAnsi="Times New Roman"/>
          <w:sz w:val="24"/>
          <w:szCs w:val="24"/>
          <w:lang w:val="en-US"/>
        </w:rPr>
        <w:t xml:space="preserve">plane of the collider. The pattern of spin field change with the number of turns when making spin reversals is shown in </w:t>
      </w:r>
      <w:r w:rsidRPr="008740E0">
        <w:rPr>
          <w:rFonts w:ascii="Times New Roman" w:hAnsi="Times New Roman"/>
          <w:sz w:val="24"/>
          <w:szCs w:val="24"/>
          <w:lang w:val="en-US"/>
        </w:rPr>
        <w:t>Fig</w:t>
      </w:r>
      <w:r w:rsidRPr="00A37A1B">
        <w:rPr>
          <w:rFonts w:ascii="Times New Roman" w:hAnsi="Times New Roman"/>
          <w:sz w:val="24"/>
          <w:szCs w:val="24"/>
          <w:lang w:val="en-US"/>
        </w:rPr>
        <w:t>.</w:t>
      </w:r>
      <w:r>
        <w:rPr>
          <w:rFonts w:ascii="Times New Roman" w:hAnsi="Times New Roman"/>
          <w:sz w:val="24"/>
          <w:szCs w:val="24"/>
          <w:lang w:val="en-US"/>
        </w:rPr>
        <w:t> 1</w:t>
      </w:r>
      <w:r w:rsidR="00BE01D9">
        <w:rPr>
          <w:rFonts w:ascii="Times New Roman" w:hAnsi="Times New Roman"/>
          <w:sz w:val="24"/>
          <w:szCs w:val="24"/>
          <w:lang w:val="en-US"/>
        </w:rPr>
        <w:t>.12</w:t>
      </w:r>
      <w:r w:rsidRPr="00A37A1B">
        <w:rPr>
          <w:rFonts w:ascii="Times New Roman" w:hAnsi="Times New Roman"/>
          <w:sz w:val="24"/>
          <w:szCs w:val="24"/>
          <w:lang w:val="en-US"/>
        </w:rPr>
        <w:t xml:space="preserve">. </w:t>
      </w:r>
      <w:r>
        <w:rPr>
          <w:rFonts w:ascii="Times New Roman" w:hAnsi="Times New Roman"/>
          <w:sz w:val="24"/>
          <w:szCs w:val="24"/>
          <w:lang w:val="en-US"/>
        </w:rPr>
        <w:t xml:space="preserve">The number of turns is indicated in units of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lang w:val="en-US"/>
              </w:rPr>
              <m:t>0</m:t>
            </m:r>
          </m:sub>
        </m:sSub>
      </m:oMath>
      <w:r>
        <w:rPr>
          <w:rFonts w:ascii="Times New Roman" w:hAnsi="Times New Roman"/>
          <w:sz w:val="24"/>
          <w:szCs w:val="24"/>
          <w:lang w:val="en-US"/>
        </w:rPr>
        <w:t xml:space="preserve">, which is the number of turns for rotation of the spin from vertical to longitudinal direction. The vertical </w:t>
      </w:r>
      <w:r w:rsidRPr="00200576">
        <w:rPr>
          <w:rFonts w:ascii="Times New Roman" w:hAnsi="Times New Roman"/>
          <w:i/>
          <w:sz w:val="24"/>
          <w:szCs w:val="24"/>
          <w:lang w:val="en-US"/>
        </w:rPr>
        <w:t>h</w:t>
      </w:r>
      <w:r w:rsidRPr="00200576">
        <w:rPr>
          <w:rFonts w:ascii="Times New Roman" w:hAnsi="Times New Roman"/>
          <w:i/>
          <w:sz w:val="24"/>
          <w:szCs w:val="24"/>
          <w:vertAlign w:val="subscript"/>
          <w:lang w:val="en-US"/>
        </w:rPr>
        <w:t>y</w:t>
      </w:r>
      <w:r w:rsidRPr="00A37A1B">
        <w:rPr>
          <w:rFonts w:ascii="Times New Roman" w:hAnsi="Times New Roman"/>
          <w:sz w:val="24"/>
          <w:szCs w:val="24"/>
          <w:lang w:val="en-US"/>
        </w:rPr>
        <w:t xml:space="preserve"> (</w:t>
      </w:r>
      <w:r>
        <w:rPr>
          <w:rFonts w:ascii="Times New Roman" w:hAnsi="Times New Roman"/>
          <w:sz w:val="24"/>
          <w:szCs w:val="24"/>
          <w:lang w:val="en-US"/>
        </w:rPr>
        <w:t xml:space="preserve">green line) and longitudinal </w:t>
      </w:r>
      <w:r w:rsidRPr="00200576">
        <w:rPr>
          <w:rFonts w:ascii="Times New Roman" w:hAnsi="Times New Roman"/>
          <w:i/>
          <w:sz w:val="24"/>
          <w:szCs w:val="24"/>
          <w:lang w:val="en-US"/>
        </w:rPr>
        <w:t>h</w:t>
      </w:r>
      <w:r w:rsidRPr="00200576">
        <w:rPr>
          <w:rFonts w:ascii="Times New Roman" w:hAnsi="Times New Roman"/>
          <w:i/>
          <w:sz w:val="24"/>
          <w:szCs w:val="24"/>
          <w:vertAlign w:val="subscript"/>
          <w:lang w:val="en-US"/>
        </w:rPr>
        <w:t>z</w:t>
      </w:r>
      <w:r w:rsidRPr="00A37A1B">
        <w:rPr>
          <w:rFonts w:ascii="Times New Roman" w:hAnsi="Times New Roman"/>
          <w:sz w:val="24"/>
          <w:szCs w:val="24"/>
          <w:lang w:val="en-US"/>
        </w:rPr>
        <w:t xml:space="preserve"> (</w:t>
      </w:r>
      <w:r>
        <w:rPr>
          <w:rFonts w:ascii="Times New Roman" w:hAnsi="Times New Roman"/>
          <w:sz w:val="24"/>
          <w:szCs w:val="24"/>
          <w:lang w:val="en-US"/>
        </w:rPr>
        <w:t xml:space="preserve">red line) components of the spin field are set using the solenoids of the vertical </w:t>
      </w:r>
      <w:r w:rsidRPr="00200576">
        <w:rPr>
          <w:rFonts w:ascii="Times New Roman" w:hAnsi="Times New Roman"/>
          <w:i/>
          <w:sz w:val="24"/>
          <w:szCs w:val="24"/>
          <w:lang w:val="en-US"/>
        </w:rPr>
        <w:t>n</w:t>
      </w:r>
      <w:r w:rsidRPr="00200576">
        <w:rPr>
          <w:rFonts w:ascii="Times New Roman" w:hAnsi="Times New Roman"/>
          <w:i/>
          <w:sz w:val="24"/>
          <w:szCs w:val="24"/>
          <w:vertAlign w:val="subscript"/>
          <w:lang w:val="en-US"/>
        </w:rPr>
        <w:t>y</w:t>
      </w:r>
      <w:r w:rsidRPr="00A37A1B">
        <w:rPr>
          <w:rFonts w:ascii="Times New Roman" w:hAnsi="Times New Roman"/>
          <w:sz w:val="24"/>
          <w:szCs w:val="24"/>
          <w:lang w:val="en-US"/>
        </w:rPr>
        <w:t>-</w:t>
      </w:r>
      <w:r>
        <w:rPr>
          <w:rFonts w:ascii="Times New Roman" w:hAnsi="Times New Roman"/>
          <w:sz w:val="24"/>
          <w:szCs w:val="24"/>
          <w:lang w:val="en-US"/>
        </w:rPr>
        <w:t xml:space="preserve"> and longitudinal </w:t>
      </w:r>
      <w:r w:rsidRPr="00200576">
        <w:rPr>
          <w:rFonts w:ascii="Times New Roman" w:hAnsi="Times New Roman"/>
          <w:i/>
          <w:sz w:val="24"/>
          <w:szCs w:val="24"/>
          <w:lang w:val="en-US"/>
        </w:rPr>
        <w:t>n</w:t>
      </w:r>
      <w:r w:rsidRPr="00EE5D6A">
        <w:rPr>
          <w:rFonts w:ascii="Times New Roman" w:hAnsi="Times New Roman"/>
          <w:i/>
          <w:sz w:val="24"/>
          <w:szCs w:val="24"/>
          <w:vertAlign w:val="subscript"/>
          <w:lang w:val="en-US"/>
        </w:rPr>
        <w:t>z</w:t>
      </w:r>
      <w:r w:rsidRPr="00A37A1B">
        <w:rPr>
          <w:rFonts w:ascii="Times New Roman" w:hAnsi="Times New Roman"/>
          <w:sz w:val="24"/>
          <w:szCs w:val="24"/>
          <w:lang w:val="en-US"/>
        </w:rPr>
        <w:t>-</w:t>
      </w:r>
      <w:r>
        <w:rPr>
          <w:rFonts w:ascii="Times New Roman" w:hAnsi="Times New Roman"/>
          <w:sz w:val="24"/>
          <w:szCs w:val="24"/>
          <w:lang w:val="en-US"/>
        </w:rPr>
        <w:t xml:space="preserve">modules of the 3D spin rotator. The magnitude of the spin field sets the spin tune value. Change in the spin tune in units of the maximum field </w:t>
      </w:r>
      <m:oMath>
        <m:sSub>
          <m:sSubPr>
            <m:ctrlPr>
              <w:rPr>
                <w:rFonts w:ascii="Cambria Math" w:hAnsi="Cambria Math"/>
                <w:i/>
                <w:sz w:val="24"/>
                <w:szCs w:val="24"/>
              </w:rPr>
            </m:ctrlPr>
          </m:sSubPr>
          <m:e>
            <m:r>
              <w:rPr>
                <w:rFonts w:ascii="Cambria Math" w:hAnsi="Cambria Math"/>
                <w:sz w:val="24"/>
                <w:szCs w:val="24"/>
                <w:lang w:val="en-US"/>
              </w:rPr>
              <m:t>h</m:t>
            </m:r>
          </m:e>
          <m:sub>
            <m:r>
              <m:rPr>
                <m:sty m:val="p"/>
              </m:rPr>
              <w:rPr>
                <w:rFonts w:ascii="Cambria Math" w:hAnsi="Cambria Math"/>
                <w:sz w:val="24"/>
                <w:szCs w:val="24"/>
                <w:lang w:val="en-US"/>
              </w:rPr>
              <m:t>max</m:t>
            </m:r>
          </m:sub>
        </m:sSub>
      </m:oMath>
      <w:r w:rsidRPr="00A37A1B">
        <w:rPr>
          <w:rFonts w:ascii="Times New Roman" w:hAnsi="Times New Roman"/>
          <w:sz w:val="24"/>
          <w:szCs w:val="24"/>
          <w:lang w:val="en-US"/>
        </w:rPr>
        <w:t xml:space="preserve"> </w:t>
      </w:r>
      <w:r>
        <w:rPr>
          <w:rFonts w:ascii="Times New Roman" w:hAnsi="Times New Roman"/>
          <w:sz w:val="24"/>
          <w:szCs w:val="24"/>
          <w:lang w:val="en-US"/>
        </w:rPr>
        <w:t xml:space="preserve">is shown in </w:t>
      </w:r>
      <w:r w:rsidRPr="008740E0">
        <w:rPr>
          <w:rFonts w:ascii="Times New Roman" w:hAnsi="Times New Roman"/>
          <w:sz w:val="24"/>
          <w:szCs w:val="24"/>
          <w:lang w:val="en-US"/>
        </w:rPr>
        <w:t>Fig</w:t>
      </w:r>
      <w:r w:rsidRPr="00A37A1B">
        <w:rPr>
          <w:rFonts w:ascii="Times New Roman" w:hAnsi="Times New Roman"/>
          <w:sz w:val="24"/>
          <w:szCs w:val="24"/>
          <w:lang w:val="en-US"/>
        </w:rPr>
        <w:t>.</w:t>
      </w:r>
      <w:r>
        <w:rPr>
          <w:rFonts w:ascii="Times New Roman" w:hAnsi="Times New Roman"/>
          <w:sz w:val="24"/>
          <w:szCs w:val="24"/>
          <w:lang w:val="en-US"/>
        </w:rPr>
        <w:t> 1</w:t>
      </w:r>
      <w:r w:rsidR="00BE01D9">
        <w:rPr>
          <w:rFonts w:ascii="Times New Roman" w:hAnsi="Times New Roman"/>
          <w:sz w:val="24"/>
          <w:szCs w:val="24"/>
          <w:lang w:val="en-US"/>
        </w:rPr>
        <w:t>.13</w:t>
      </w:r>
      <w:r w:rsidRPr="00A37A1B">
        <w:rPr>
          <w:rFonts w:ascii="Times New Roman" w:hAnsi="Times New Roman"/>
          <w:sz w:val="24"/>
          <w:szCs w:val="24"/>
          <w:lang w:val="en-US"/>
        </w:rPr>
        <w:t xml:space="preserve">. </w:t>
      </w:r>
    </w:p>
    <w:p w:rsidR="00BE01D9" w:rsidRDefault="00BE01D9" w:rsidP="00BE01D9">
      <w:pPr>
        <w:spacing w:after="120" w:line="240" w:lineRule="auto"/>
        <w:ind w:firstLine="340"/>
        <w:jc w:val="center"/>
        <w:rPr>
          <w:rFonts w:ascii="Times New Roman" w:hAnsi="Times New Roman"/>
          <w:sz w:val="24"/>
          <w:szCs w:val="24"/>
          <w:lang w:val="en-US"/>
        </w:rPr>
      </w:pPr>
      <w:r>
        <w:rPr>
          <w:noProof/>
          <w:lang w:val="en-US"/>
        </w:rPr>
        <w:drawing>
          <wp:inline distT="0" distB="0" distL="0" distR="0" wp14:anchorId="3EA69B69" wp14:editId="18A4E416">
            <wp:extent cx="4320000" cy="1853143"/>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20000" cy="1853143"/>
                    </a:xfrm>
                    <a:prstGeom prst="rect">
                      <a:avLst/>
                    </a:prstGeom>
                  </pic:spPr>
                </pic:pic>
              </a:graphicData>
            </a:graphic>
          </wp:inline>
        </w:drawing>
      </w:r>
    </w:p>
    <w:p w:rsidR="00BE01D9" w:rsidRDefault="00BE01D9" w:rsidP="00BE01D9">
      <w:pPr>
        <w:spacing w:before="120" w:after="120" w:line="240" w:lineRule="auto"/>
        <w:ind w:right="331"/>
        <w:jc w:val="both"/>
        <w:rPr>
          <w:rFonts w:ascii="Times New Roman" w:hAnsi="Times New Roman"/>
          <w:lang w:val="en-US"/>
        </w:rPr>
      </w:pPr>
      <w:r w:rsidRPr="002A4FD3">
        <w:rPr>
          <w:rFonts w:ascii="Times New Roman" w:hAnsi="Times New Roman"/>
          <w:b/>
          <w:sz w:val="24"/>
          <w:szCs w:val="24"/>
          <w:lang w:val="en-US"/>
        </w:rPr>
        <w:t>Figure</w:t>
      </w:r>
      <w:r w:rsidRPr="00A37A1B">
        <w:rPr>
          <w:rFonts w:ascii="Times New Roman" w:hAnsi="Times New Roman"/>
          <w:b/>
          <w:sz w:val="24"/>
          <w:szCs w:val="24"/>
          <w:lang w:val="en-US"/>
        </w:rPr>
        <w:t xml:space="preserve"> </w:t>
      </w:r>
      <w:r>
        <w:rPr>
          <w:rFonts w:ascii="Times New Roman" w:hAnsi="Times New Roman"/>
          <w:b/>
          <w:sz w:val="24"/>
          <w:szCs w:val="24"/>
          <w:lang w:val="en-US"/>
        </w:rPr>
        <w:t>1.12</w:t>
      </w:r>
      <w:r w:rsidRPr="00A37A1B">
        <w:rPr>
          <w:rFonts w:ascii="Times New Roman" w:hAnsi="Times New Roman"/>
          <w:b/>
          <w:sz w:val="24"/>
          <w:szCs w:val="24"/>
          <w:lang w:val="en-US"/>
        </w:rPr>
        <w:t xml:space="preserve">: </w:t>
      </w:r>
      <w:r w:rsidRPr="00B23D87">
        <w:rPr>
          <w:rFonts w:ascii="Times New Roman" w:hAnsi="Times New Roman"/>
          <w:lang w:val="en-US"/>
        </w:rPr>
        <w:t xml:space="preserve">Pattern of change in the vertical </w:t>
      </w:r>
      <w:r w:rsidRPr="00B23D87">
        <w:rPr>
          <w:rFonts w:ascii="Times New Roman" w:hAnsi="Times New Roman"/>
          <w:i/>
          <w:lang w:val="en-US"/>
        </w:rPr>
        <w:t>h</w:t>
      </w:r>
      <w:r w:rsidRPr="00B23D87">
        <w:rPr>
          <w:rFonts w:ascii="Times New Roman" w:hAnsi="Times New Roman"/>
          <w:i/>
          <w:vertAlign w:val="subscript"/>
          <w:lang w:val="en-US"/>
        </w:rPr>
        <w:t>y</w:t>
      </w:r>
      <w:r w:rsidRPr="00B23D87">
        <w:rPr>
          <w:rFonts w:ascii="Times New Roman" w:hAnsi="Times New Roman"/>
          <w:lang w:val="en-US"/>
        </w:rPr>
        <w:t xml:space="preserve"> and longitudinal </w:t>
      </w:r>
      <w:r w:rsidRPr="00B23D87">
        <w:rPr>
          <w:rFonts w:ascii="Times New Roman" w:hAnsi="Times New Roman"/>
          <w:i/>
          <w:lang w:val="en-US"/>
        </w:rPr>
        <w:t>h</w:t>
      </w:r>
      <w:r w:rsidRPr="00B23D87">
        <w:rPr>
          <w:rFonts w:ascii="Times New Roman" w:hAnsi="Times New Roman"/>
          <w:i/>
          <w:vertAlign w:val="subscript"/>
          <w:lang w:val="en-US"/>
        </w:rPr>
        <w:t>z</w:t>
      </w:r>
      <w:r w:rsidRPr="00B23D87">
        <w:rPr>
          <w:rFonts w:ascii="Times New Roman" w:hAnsi="Times New Roman"/>
          <w:lang w:val="en-US"/>
        </w:rPr>
        <w:t xml:space="preserve"> spin field components when making spin reversals in the collider ring.</w:t>
      </w:r>
    </w:p>
    <w:p w:rsidR="00BE01D9" w:rsidRDefault="00BE01D9" w:rsidP="00BE01D9">
      <w:pPr>
        <w:spacing w:after="120" w:line="240" w:lineRule="auto"/>
        <w:ind w:firstLine="340"/>
        <w:jc w:val="center"/>
        <w:rPr>
          <w:rFonts w:ascii="Times New Roman" w:hAnsi="Times New Roman"/>
          <w:sz w:val="24"/>
          <w:szCs w:val="24"/>
          <w:lang w:val="en-US"/>
        </w:rPr>
      </w:pPr>
      <w:r>
        <w:rPr>
          <w:noProof/>
          <w:lang w:val="en-US"/>
        </w:rPr>
        <w:lastRenderedPageBreak/>
        <w:drawing>
          <wp:inline distT="0" distB="0" distL="0" distR="0" wp14:anchorId="3FF44F64" wp14:editId="1A967B02">
            <wp:extent cx="4320000" cy="1654714"/>
            <wp:effectExtent l="0" t="0" r="4445" b="317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0000" cy="1654714"/>
                    </a:xfrm>
                    <a:prstGeom prst="rect">
                      <a:avLst/>
                    </a:prstGeom>
                  </pic:spPr>
                </pic:pic>
              </a:graphicData>
            </a:graphic>
          </wp:inline>
        </w:drawing>
      </w:r>
    </w:p>
    <w:p w:rsidR="00BE01D9" w:rsidRDefault="00BE01D9" w:rsidP="00BE01D9">
      <w:pPr>
        <w:spacing w:before="120" w:after="120" w:line="240" w:lineRule="auto"/>
        <w:ind w:right="331"/>
        <w:jc w:val="both"/>
        <w:rPr>
          <w:rFonts w:ascii="Times New Roman" w:hAnsi="Times New Roman"/>
          <w:lang w:val="en-US"/>
        </w:rPr>
      </w:pPr>
      <w:r w:rsidRPr="002A4FD3">
        <w:rPr>
          <w:rFonts w:ascii="Times New Roman" w:hAnsi="Times New Roman"/>
          <w:b/>
          <w:sz w:val="24"/>
          <w:szCs w:val="24"/>
          <w:lang w:val="en-US"/>
        </w:rPr>
        <w:t>Figure</w:t>
      </w:r>
      <w:r w:rsidRPr="00A37A1B">
        <w:rPr>
          <w:rFonts w:ascii="Times New Roman" w:hAnsi="Times New Roman"/>
          <w:b/>
          <w:sz w:val="24"/>
          <w:szCs w:val="24"/>
          <w:lang w:val="en-US"/>
        </w:rPr>
        <w:t xml:space="preserve"> </w:t>
      </w:r>
      <w:r>
        <w:rPr>
          <w:rFonts w:ascii="Times New Roman" w:hAnsi="Times New Roman"/>
          <w:b/>
          <w:sz w:val="24"/>
          <w:szCs w:val="24"/>
          <w:lang w:val="en-US"/>
        </w:rPr>
        <w:t>1.13</w:t>
      </w:r>
      <w:r w:rsidRPr="00B23D87">
        <w:rPr>
          <w:rFonts w:ascii="Times New Roman" w:hAnsi="Times New Roman"/>
          <w:b/>
          <w:lang w:val="en-US"/>
        </w:rPr>
        <w:t xml:space="preserve">: </w:t>
      </w:r>
      <w:r w:rsidRPr="00B23D87">
        <w:rPr>
          <w:rFonts w:ascii="Times New Roman" w:hAnsi="Times New Roman"/>
          <w:lang w:val="en-US"/>
        </w:rPr>
        <w:t xml:space="preserve">Change in the spin tune in units of the maximum spin field </w:t>
      </w:r>
      <w:r w:rsidRPr="00B23D87">
        <w:rPr>
          <w:rFonts w:ascii="Times New Roman" w:hAnsi="Times New Roman"/>
          <w:i/>
          <w:lang w:val="en-US"/>
        </w:rPr>
        <w:t>h</w:t>
      </w:r>
      <w:r w:rsidRPr="00B23D87">
        <w:rPr>
          <w:rFonts w:ascii="Times New Roman" w:hAnsi="Times New Roman"/>
          <w:vertAlign w:val="subscript"/>
          <w:lang w:val="en-US"/>
        </w:rPr>
        <w:t>max</w:t>
      </w:r>
      <w:r w:rsidRPr="00B23D87">
        <w:rPr>
          <w:rFonts w:ascii="Times New Roman" w:hAnsi="Times New Roman"/>
          <w:lang w:val="en-US"/>
        </w:rPr>
        <w:t xml:space="preserve"> when producing rotations of the spin in the collider.</w:t>
      </w:r>
    </w:p>
    <w:p w:rsidR="001525E6" w:rsidRDefault="001525E6" w:rsidP="00D668CB">
      <w:pPr>
        <w:spacing w:after="0" w:line="240" w:lineRule="auto"/>
        <w:ind w:firstLine="360"/>
        <w:jc w:val="both"/>
        <w:rPr>
          <w:rFonts w:ascii="Times New Roman" w:hAnsi="Times New Roman"/>
          <w:sz w:val="24"/>
          <w:szCs w:val="24"/>
          <w:lang w:val="en-US"/>
        </w:rPr>
      </w:pPr>
      <w:r w:rsidRPr="002A4FD3">
        <w:rPr>
          <w:rFonts w:ascii="Times New Roman" w:hAnsi="Times New Roman"/>
          <w:sz w:val="24"/>
          <w:szCs w:val="24"/>
          <w:lang w:val="en-US"/>
        </w:rPr>
        <w:t>Fig</w:t>
      </w:r>
      <w:r>
        <w:rPr>
          <w:rFonts w:ascii="Times New Roman" w:hAnsi="Times New Roman"/>
          <w:sz w:val="24"/>
          <w:szCs w:val="24"/>
          <w:lang w:val="en-US"/>
        </w:rPr>
        <w:t>ure 1</w:t>
      </w:r>
      <w:r w:rsidR="00BE01D9">
        <w:rPr>
          <w:rFonts w:ascii="Times New Roman" w:hAnsi="Times New Roman"/>
          <w:sz w:val="24"/>
          <w:szCs w:val="24"/>
          <w:lang w:val="en-US"/>
        </w:rPr>
        <w:t>.14</w:t>
      </w:r>
      <w:r w:rsidRPr="00A37A1B">
        <w:rPr>
          <w:rFonts w:ascii="Times New Roman" w:hAnsi="Times New Roman"/>
          <w:sz w:val="24"/>
          <w:szCs w:val="24"/>
          <w:lang w:val="en-US"/>
        </w:rPr>
        <w:t xml:space="preserve"> </w:t>
      </w:r>
      <w:r>
        <w:rPr>
          <w:rFonts w:ascii="Times New Roman" w:hAnsi="Times New Roman"/>
          <w:sz w:val="24"/>
          <w:szCs w:val="24"/>
          <w:lang w:val="en-US"/>
        </w:rPr>
        <w:t xml:space="preserve">shows the change in the proton spin components as a function of the number of turns for the indicated change in the spin field using the 3D rotator. Rotation from vertical to longitudinal direction and back is done in 50 thousand turns. The maximum spin tune value is </w:t>
      </w:r>
      <w:r w:rsidRPr="00A37A1B">
        <w:rPr>
          <w:rFonts w:ascii="Times New Roman" w:hAnsi="Times New Roman"/>
          <w:sz w:val="24"/>
          <w:szCs w:val="24"/>
          <w:lang w:val="en-US"/>
        </w:rPr>
        <w:t>10</w:t>
      </w:r>
      <w:r w:rsidRPr="00A37A1B">
        <w:rPr>
          <w:rFonts w:ascii="Times New Roman" w:hAnsi="Times New Roman"/>
          <w:sz w:val="24"/>
          <w:szCs w:val="24"/>
          <w:vertAlign w:val="superscript"/>
          <w:lang w:val="en-US"/>
        </w:rPr>
        <w:t>-2</w:t>
      </w:r>
      <w:r w:rsidRPr="00A37A1B">
        <w:rPr>
          <w:rFonts w:ascii="Times New Roman" w:hAnsi="Times New Roman"/>
          <w:sz w:val="24"/>
          <w:szCs w:val="24"/>
          <w:lang w:val="en-US"/>
        </w:rPr>
        <w:t xml:space="preserve">. </w:t>
      </w:r>
      <w:r>
        <w:rPr>
          <w:rFonts w:ascii="Times New Roman" w:hAnsi="Times New Roman"/>
          <w:sz w:val="24"/>
          <w:szCs w:val="24"/>
          <w:lang w:val="en-US"/>
        </w:rPr>
        <w:t>The spin components then follow the shape of the spin filed pattern practically everywhere, as it should be in case of adiabatic motion. Exceptions are small regions where the spin field has sharp breaks, in which the adiabaticity condition is violated. The spin is directed vertically up. Then a spin rotation takes place in 50 thousand turns. As we can see, the spin undergoes sequential rotations from the vertical-up direction to the longitudinal direction along the particle velocity, then to the vertical-down direction and finally to the longitudinal direction opposite to the particle velocity.</w:t>
      </w:r>
    </w:p>
    <w:p w:rsidR="00BE01D9" w:rsidRPr="00A37A1B" w:rsidRDefault="00BE01D9"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To demonstrate a violation of the adiabatic condition of the spin motion during its rotations, Fig</w:t>
      </w:r>
      <w:r w:rsidRPr="00A37A1B">
        <w:rPr>
          <w:rFonts w:ascii="Times New Roman" w:hAnsi="Times New Roman"/>
          <w:sz w:val="24"/>
          <w:szCs w:val="24"/>
          <w:lang w:val="en-US"/>
        </w:rPr>
        <w:t>.</w:t>
      </w:r>
      <w:r>
        <w:rPr>
          <w:rFonts w:ascii="Times New Roman" w:hAnsi="Times New Roman"/>
          <w:sz w:val="24"/>
          <w:szCs w:val="24"/>
          <w:lang w:val="en-US"/>
        </w:rPr>
        <w:t> 1.15</w:t>
      </w:r>
      <w:r w:rsidRPr="00A37A1B">
        <w:rPr>
          <w:rFonts w:ascii="Times New Roman" w:hAnsi="Times New Roman"/>
          <w:sz w:val="24"/>
          <w:szCs w:val="24"/>
          <w:lang w:val="en-US"/>
        </w:rPr>
        <w:t xml:space="preserve"> </w:t>
      </w:r>
      <w:r>
        <w:rPr>
          <w:rFonts w:ascii="Times New Roman" w:hAnsi="Times New Roman"/>
          <w:sz w:val="24"/>
          <w:szCs w:val="24"/>
          <w:lang w:val="en-US"/>
        </w:rPr>
        <w:t xml:space="preserve">shows a similar graph for a deuteron when rotation from vertical to longitudinal direction is done in 50 thousand turns with a maximum spin tune value of </w:t>
      </w:r>
      <w:r w:rsidRPr="00A37A1B">
        <w:rPr>
          <w:rFonts w:ascii="Times New Roman" w:hAnsi="Times New Roman"/>
          <w:sz w:val="24"/>
          <w:szCs w:val="24"/>
          <w:lang w:val="en-US"/>
        </w:rPr>
        <w:t>10</w:t>
      </w:r>
      <w:r w:rsidRPr="00A37A1B">
        <w:rPr>
          <w:rFonts w:ascii="Times New Roman" w:hAnsi="Times New Roman"/>
          <w:sz w:val="24"/>
          <w:szCs w:val="24"/>
          <w:vertAlign w:val="superscript"/>
          <w:lang w:val="en-US"/>
        </w:rPr>
        <w:t>-4</w:t>
      </w:r>
      <w:r w:rsidRPr="00A37A1B">
        <w:rPr>
          <w:rFonts w:ascii="Times New Roman" w:hAnsi="Times New Roman"/>
          <w:sz w:val="24"/>
          <w:szCs w:val="24"/>
          <w:lang w:val="en-US"/>
        </w:rPr>
        <w:t xml:space="preserve">. </w:t>
      </w:r>
      <w:r>
        <w:rPr>
          <w:rFonts w:ascii="Times New Roman" w:hAnsi="Times New Roman"/>
          <w:sz w:val="24"/>
          <w:szCs w:val="24"/>
          <w:lang w:val="en-US"/>
        </w:rPr>
        <w:t>As we can see from the graphs, there appears an additional modulation of the spin components at the spin frequency, which gradually grows with increase in the number of turns.</w:t>
      </w:r>
    </w:p>
    <w:p w:rsidR="00BE01D9" w:rsidRPr="00A37A1B" w:rsidRDefault="00BE01D9"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To meet the adiabatic condition of the spin motion at the spin tune of </w:t>
      </w:r>
      <w:r w:rsidRPr="00A37A1B">
        <w:rPr>
          <w:rFonts w:ascii="Times New Roman" w:hAnsi="Times New Roman"/>
          <w:sz w:val="24"/>
          <w:szCs w:val="24"/>
          <w:lang w:val="en-US"/>
        </w:rPr>
        <w:t>10</w:t>
      </w:r>
      <w:r w:rsidRPr="00A37A1B">
        <w:rPr>
          <w:rFonts w:ascii="Times New Roman" w:hAnsi="Times New Roman"/>
          <w:sz w:val="24"/>
          <w:szCs w:val="24"/>
          <w:vertAlign w:val="superscript"/>
          <w:lang w:val="en-US"/>
        </w:rPr>
        <w:t>-4</w:t>
      </w:r>
      <w:r>
        <w:rPr>
          <w:rFonts w:ascii="Times New Roman" w:hAnsi="Times New Roman"/>
          <w:sz w:val="24"/>
          <w:szCs w:val="24"/>
          <w:lang w:val="en-US"/>
        </w:rPr>
        <w:t>, it is sufficient to complete the rotation from vertical to longitudinal direction in 300 thousand turns. A graph of the spin components when making deuteron spin rotations in this case are shown in Fig. 1.16</w:t>
      </w:r>
      <w:r w:rsidRPr="00A37A1B">
        <w:rPr>
          <w:rFonts w:ascii="Times New Roman" w:hAnsi="Times New Roman"/>
          <w:sz w:val="24"/>
          <w:szCs w:val="24"/>
          <w:lang w:val="en-US"/>
        </w:rPr>
        <w:t xml:space="preserve">. </w:t>
      </w:r>
      <w:r>
        <w:rPr>
          <w:rFonts w:ascii="Times New Roman" w:hAnsi="Times New Roman"/>
          <w:sz w:val="24"/>
          <w:szCs w:val="24"/>
          <w:lang w:val="en-US"/>
        </w:rPr>
        <w:t>As we can see, now, as in the proton case, the spin practically everywhere follows the spin field according to the pattern in Fig</w:t>
      </w:r>
      <w:r w:rsidRPr="00A37A1B">
        <w:rPr>
          <w:rFonts w:ascii="Times New Roman" w:hAnsi="Times New Roman"/>
          <w:sz w:val="24"/>
          <w:szCs w:val="24"/>
          <w:lang w:val="en-US"/>
        </w:rPr>
        <w:t>.</w:t>
      </w:r>
      <w:r>
        <w:rPr>
          <w:rFonts w:ascii="Times New Roman" w:hAnsi="Times New Roman"/>
          <w:sz w:val="24"/>
          <w:szCs w:val="24"/>
          <w:lang w:val="en-US"/>
        </w:rPr>
        <w:t xml:space="preserve"> 1.12</w:t>
      </w:r>
      <w:r w:rsidRPr="00A37A1B">
        <w:rPr>
          <w:rFonts w:ascii="Times New Roman" w:hAnsi="Times New Roman"/>
          <w:sz w:val="24"/>
          <w:szCs w:val="24"/>
          <w:lang w:val="en-US"/>
        </w:rPr>
        <w:t>.</w:t>
      </w:r>
    </w:p>
    <w:p w:rsidR="00BE01D9" w:rsidRPr="00A37A1B" w:rsidRDefault="00BE01D9" w:rsidP="00D668CB">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The presented calculations demonstrate the capability of implementing a spin-flipping</w:t>
      </w:r>
      <w:r w:rsidRPr="00A37A1B">
        <w:rPr>
          <w:rFonts w:ascii="Times New Roman" w:hAnsi="Times New Roman"/>
          <w:sz w:val="24"/>
          <w:szCs w:val="24"/>
          <w:lang w:val="en-US"/>
        </w:rPr>
        <w:t xml:space="preserve"> </w:t>
      </w:r>
      <w:r>
        <w:rPr>
          <w:rFonts w:ascii="Times New Roman" w:hAnsi="Times New Roman"/>
          <w:sz w:val="24"/>
          <w:szCs w:val="24"/>
          <w:lang w:val="en-US"/>
        </w:rPr>
        <w:t>system</w:t>
      </w:r>
      <w:r w:rsidRPr="00A37A1B">
        <w:rPr>
          <w:rFonts w:ascii="Times New Roman" w:hAnsi="Times New Roman"/>
          <w:sz w:val="24"/>
          <w:szCs w:val="24"/>
          <w:lang w:val="en-US"/>
        </w:rPr>
        <w:t xml:space="preserve"> </w:t>
      </w:r>
      <w:r>
        <w:rPr>
          <w:rFonts w:ascii="Times New Roman" w:hAnsi="Times New Roman"/>
          <w:sz w:val="24"/>
          <w:szCs w:val="24"/>
          <w:lang w:val="en-US"/>
        </w:rPr>
        <w:t>using a 3D rotator. Thus, the figure-8 JLEIC ion collider provides a unique capability of doing high-precision experiments with polarized ion beams.</w:t>
      </w:r>
    </w:p>
    <w:p w:rsidR="001525E6" w:rsidRDefault="001525E6" w:rsidP="006038D6">
      <w:pPr>
        <w:spacing w:after="120" w:line="240" w:lineRule="auto"/>
        <w:ind w:firstLine="340"/>
        <w:jc w:val="center"/>
        <w:rPr>
          <w:rFonts w:ascii="Times New Roman" w:hAnsi="Times New Roman"/>
          <w:sz w:val="24"/>
          <w:szCs w:val="24"/>
          <w:lang w:val="en-US"/>
        </w:rPr>
      </w:pPr>
      <w:r>
        <w:rPr>
          <w:noProof/>
          <w:lang w:val="en-US"/>
        </w:rPr>
        <w:drawing>
          <wp:inline distT="0" distB="0" distL="0" distR="0" wp14:anchorId="38788D11" wp14:editId="03C8A756">
            <wp:extent cx="4320000" cy="1391143"/>
            <wp:effectExtent l="0" t="0" r="444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20000" cy="1391143"/>
                    </a:xfrm>
                    <a:prstGeom prst="rect">
                      <a:avLst/>
                    </a:prstGeom>
                  </pic:spPr>
                </pic:pic>
              </a:graphicData>
            </a:graphic>
          </wp:inline>
        </w:drawing>
      </w:r>
    </w:p>
    <w:p w:rsidR="001525E6" w:rsidRPr="00B23D87" w:rsidRDefault="001525E6" w:rsidP="00B23D87">
      <w:pPr>
        <w:spacing w:before="120" w:after="120" w:line="240" w:lineRule="auto"/>
        <w:ind w:right="331"/>
        <w:jc w:val="center"/>
        <w:rPr>
          <w:rFonts w:ascii="Times New Roman" w:hAnsi="Times New Roman"/>
          <w:lang w:val="en-US"/>
        </w:rPr>
      </w:pPr>
      <w:r w:rsidRPr="00D773A8">
        <w:rPr>
          <w:rFonts w:ascii="Times New Roman" w:hAnsi="Times New Roman"/>
          <w:b/>
          <w:sz w:val="24"/>
          <w:szCs w:val="24"/>
          <w:lang w:val="en-US"/>
        </w:rPr>
        <w:t>Figure</w:t>
      </w:r>
      <w:r>
        <w:rPr>
          <w:rFonts w:ascii="Times New Roman" w:hAnsi="Times New Roman"/>
          <w:b/>
          <w:sz w:val="24"/>
          <w:szCs w:val="24"/>
          <w:lang w:val="en-US"/>
        </w:rPr>
        <w:t xml:space="preserve"> 1</w:t>
      </w:r>
      <w:r w:rsidRPr="00A37A1B">
        <w:rPr>
          <w:rFonts w:ascii="Times New Roman" w:hAnsi="Times New Roman"/>
          <w:b/>
          <w:sz w:val="24"/>
          <w:szCs w:val="24"/>
          <w:lang w:val="en-US"/>
        </w:rPr>
        <w:t>.1</w:t>
      </w:r>
      <w:r w:rsidR="00BE01D9">
        <w:rPr>
          <w:rFonts w:ascii="Times New Roman" w:hAnsi="Times New Roman"/>
          <w:b/>
          <w:sz w:val="24"/>
          <w:szCs w:val="24"/>
          <w:lang w:val="en-US"/>
        </w:rPr>
        <w:t>4</w:t>
      </w:r>
      <w:r w:rsidRPr="00A37A1B">
        <w:rPr>
          <w:rFonts w:ascii="Times New Roman" w:hAnsi="Times New Roman"/>
          <w:b/>
          <w:sz w:val="24"/>
          <w:szCs w:val="24"/>
          <w:lang w:val="en-US"/>
        </w:rPr>
        <w:t xml:space="preserve">: </w:t>
      </w:r>
      <w:r w:rsidRPr="00B23D87">
        <w:rPr>
          <w:rFonts w:ascii="Times New Roman" w:hAnsi="Times New Roman"/>
          <w:lang w:val="en-US"/>
        </w:rPr>
        <w:t>Producing rotations of the proton spin in an ideal collider lattice.</w:t>
      </w:r>
    </w:p>
    <w:p w:rsidR="001525E6" w:rsidRDefault="001525E6" w:rsidP="006038D6">
      <w:pPr>
        <w:spacing w:after="120" w:line="240" w:lineRule="auto"/>
        <w:ind w:firstLine="340"/>
        <w:jc w:val="center"/>
        <w:rPr>
          <w:rFonts w:ascii="Times New Roman" w:hAnsi="Times New Roman"/>
          <w:sz w:val="24"/>
          <w:szCs w:val="24"/>
          <w:lang w:val="en-US"/>
        </w:rPr>
      </w:pPr>
      <w:r>
        <w:rPr>
          <w:noProof/>
          <w:lang w:val="en-US"/>
        </w:rPr>
        <w:lastRenderedPageBreak/>
        <w:drawing>
          <wp:inline distT="0" distB="0" distL="0" distR="0" wp14:anchorId="43C83FC5" wp14:editId="744344E0">
            <wp:extent cx="4320000" cy="1391143"/>
            <wp:effectExtent l="0" t="0" r="44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0000" cy="1391143"/>
                    </a:xfrm>
                    <a:prstGeom prst="rect">
                      <a:avLst/>
                    </a:prstGeom>
                  </pic:spPr>
                </pic:pic>
              </a:graphicData>
            </a:graphic>
          </wp:inline>
        </w:drawing>
      </w:r>
    </w:p>
    <w:p w:rsidR="001525E6" w:rsidRDefault="001525E6" w:rsidP="00B23D87">
      <w:pPr>
        <w:spacing w:before="120" w:after="120" w:line="240" w:lineRule="auto"/>
        <w:ind w:right="331"/>
        <w:jc w:val="both"/>
        <w:rPr>
          <w:rFonts w:ascii="Times New Roman" w:hAnsi="Times New Roman"/>
          <w:lang w:val="en-US"/>
        </w:rPr>
      </w:pPr>
      <w:r w:rsidRPr="00D773A8">
        <w:rPr>
          <w:rFonts w:ascii="Times New Roman" w:hAnsi="Times New Roman"/>
          <w:b/>
          <w:sz w:val="24"/>
          <w:szCs w:val="24"/>
          <w:lang w:val="en-US"/>
        </w:rPr>
        <w:t>Figure</w:t>
      </w:r>
      <w:r>
        <w:rPr>
          <w:rFonts w:ascii="Times New Roman" w:hAnsi="Times New Roman"/>
          <w:b/>
          <w:sz w:val="24"/>
          <w:szCs w:val="24"/>
          <w:lang w:val="en-US"/>
        </w:rPr>
        <w:t xml:space="preserve"> 1</w:t>
      </w:r>
      <w:r w:rsidR="00BE01D9">
        <w:rPr>
          <w:rFonts w:ascii="Times New Roman" w:hAnsi="Times New Roman"/>
          <w:b/>
          <w:sz w:val="24"/>
          <w:szCs w:val="24"/>
          <w:lang w:val="en-US"/>
        </w:rPr>
        <w:t>.15</w:t>
      </w:r>
      <w:r w:rsidRPr="00A37A1B">
        <w:rPr>
          <w:rFonts w:ascii="Times New Roman" w:hAnsi="Times New Roman"/>
          <w:b/>
          <w:sz w:val="24"/>
          <w:szCs w:val="24"/>
          <w:lang w:val="en-US"/>
        </w:rPr>
        <w:t xml:space="preserve">: </w:t>
      </w:r>
      <w:r w:rsidRPr="00B23D87">
        <w:rPr>
          <w:rFonts w:ascii="Times New Roman" w:hAnsi="Times New Roman"/>
          <w:lang w:val="en-US"/>
        </w:rPr>
        <w:t>Producing rotations of the deuteron spin in an ideal collider lattice with violation of the adiabaticity condition of the spin motion.</w:t>
      </w:r>
    </w:p>
    <w:p w:rsidR="001525E6" w:rsidRDefault="001525E6" w:rsidP="006038D6">
      <w:pPr>
        <w:spacing w:after="120" w:line="240" w:lineRule="auto"/>
        <w:ind w:firstLine="340"/>
        <w:jc w:val="center"/>
        <w:rPr>
          <w:rFonts w:ascii="Times New Roman" w:hAnsi="Times New Roman"/>
          <w:sz w:val="24"/>
          <w:szCs w:val="24"/>
          <w:lang w:val="en-US"/>
        </w:rPr>
      </w:pPr>
      <w:r>
        <w:rPr>
          <w:noProof/>
          <w:lang w:val="en-US"/>
        </w:rPr>
        <w:drawing>
          <wp:inline distT="0" distB="0" distL="0" distR="0" wp14:anchorId="53B63D2F" wp14:editId="11561F00">
            <wp:extent cx="4320000" cy="1391143"/>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1391143"/>
                    </a:xfrm>
                    <a:prstGeom prst="rect">
                      <a:avLst/>
                    </a:prstGeom>
                  </pic:spPr>
                </pic:pic>
              </a:graphicData>
            </a:graphic>
          </wp:inline>
        </w:drawing>
      </w:r>
    </w:p>
    <w:p w:rsidR="001525E6" w:rsidRPr="00A37A1B" w:rsidRDefault="001525E6" w:rsidP="00B23D87">
      <w:pPr>
        <w:spacing w:before="120" w:after="120" w:line="240" w:lineRule="auto"/>
        <w:ind w:right="329"/>
        <w:jc w:val="both"/>
        <w:rPr>
          <w:rFonts w:ascii="Times New Roman" w:hAnsi="Times New Roman"/>
          <w:sz w:val="24"/>
          <w:szCs w:val="24"/>
          <w:lang w:val="en-US"/>
        </w:rPr>
      </w:pPr>
      <w:r w:rsidRPr="00D773A8">
        <w:rPr>
          <w:rFonts w:ascii="Times New Roman" w:hAnsi="Times New Roman"/>
          <w:b/>
          <w:sz w:val="24"/>
          <w:szCs w:val="24"/>
          <w:lang w:val="en-US"/>
        </w:rPr>
        <w:t>Figure</w:t>
      </w:r>
      <w:r>
        <w:rPr>
          <w:rFonts w:ascii="Times New Roman" w:hAnsi="Times New Roman"/>
          <w:b/>
          <w:sz w:val="24"/>
          <w:szCs w:val="24"/>
          <w:lang w:val="en-US"/>
        </w:rPr>
        <w:t xml:space="preserve"> 1</w:t>
      </w:r>
      <w:r w:rsidR="00BE01D9">
        <w:rPr>
          <w:rFonts w:ascii="Times New Roman" w:hAnsi="Times New Roman"/>
          <w:b/>
          <w:sz w:val="24"/>
          <w:szCs w:val="24"/>
          <w:lang w:val="en-US"/>
        </w:rPr>
        <w:t>.16</w:t>
      </w:r>
      <w:r w:rsidRPr="00A37A1B">
        <w:rPr>
          <w:rFonts w:ascii="Times New Roman" w:hAnsi="Times New Roman"/>
          <w:b/>
          <w:sz w:val="24"/>
          <w:szCs w:val="24"/>
          <w:lang w:val="en-US"/>
        </w:rPr>
        <w:t xml:space="preserve">: </w:t>
      </w:r>
      <w:r w:rsidRPr="00B23D87">
        <w:rPr>
          <w:rFonts w:ascii="Times New Roman" w:hAnsi="Times New Roman"/>
          <w:lang w:val="en-US"/>
        </w:rPr>
        <w:t>Producing rotations of the deuteron spin in an ideal collider lattice with the adiabatic condition of the spin motion satisfied.</w:t>
      </w:r>
    </w:p>
    <w:p w:rsidR="00470C9B" w:rsidRPr="00601E99" w:rsidRDefault="000C203C" w:rsidP="00330D29">
      <w:pPr>
        <w:pStyle w:val="Heading1"/>
        <w:rPr>
          <w:lang w:val="en-US"/>
        </w:rPr>
      </w:pPr>
      <w:bookmarkStart w:id="20" w:name="_Toc489274880"/>
      <w:r w:rsidRPr="00601E99">
        <w:rPr>
          <w:lang w:val="en-US"/>
        </w:rPr>
        <w:t>Numerical simulations of proton and deuteron beam polarization dynamics during transition energy crossing in the collider JLEIC</w:t>
      </w:r>
      <w:bookmarkEnd w:id="20"/>
    </w:p>
    <w:p w:rsidR="00D61FCC" w:rsidRDefault="00D61FCC"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When accelerating polarized protons and deuterons in the JLEIC ion collider ring in the momentum range from </w:t>
      </w:r>
      <w:r w:rsidRPr="001A2B13">
        <w:rPr>
          <w:rFonts w:ascii="Times New Roman" w:hAnsi="Times New Roman"/>
          <w:sz w:val="24"/>
          <w:szCs w:val="24"/>
          <w:lang w:val="en-US"/>
        </w:rPr>
        <w:t xml:space="preserve">8 GeV/c </w:t>
      </w:r>
      <w:r>
        <w:rPr>
          <w:rFonts w:ascii="Times New Roman" w:hAnsi="Times New Roman"/>
          <w:sz w:val="24"/>
          <w:szCs w:val="24"/>
          <w:lang w:val="en-US"/>
        </w:rPr>
        <w:t xml:space="preserve">to </w:t>
      </w:r>
      <w:r w:rsidRPr="001A2B13">
        <w:rPr>
          <w:rFonts w:ascii="Times New Roman" w:hAnsi="Times New Roman"/>
          <w:sz w:val="24"/>
          <w:szCs w:val="24"/>
          <w:lang w:val="en-US"/>
        </w:rPr>
        <w:t>100 GeV/c</w:t>
      </w:r>
      <w:r>
        <w:rPr>
          <w:rFonts w:ascii="Times New Roman" w:hAnsi="Times New Roman"/>
          <w:sz w:val="24"/>
          <w:szCs w:val="24"/>
          <w:lang w:val="en-US"/>
        </w:rPr>
        <w:t>, one has to consider the question of preserving the beam polarization during transition energy crossing. The relativistic Lorentz factor of the transition energy in the ion collider ring equals</w:t>
      </w:r>
      <w:r w:rsidRPr="001A2B13">
        <w:rPr>
          <w:rFonts w:ascii="Times New Roman" w:hAnsi="Times New Roman"/>
          <w:sz w:val="24"/>
          <w:szCs w:val="24"/>
          <w:lang w:val="en-US"/>
        </w:rPr>
        <w:t xml:space="preserve"> </w:t>
      </w:r>
      <m:oMath>
        <m:sSub>
          <m:sSubPr>
            <m:ctrlPr>
              <w:rPr>
                <w:rFonts w:ascii="Cambria Math" w:hAnsi="Cambria Math"/>
                <w:sz w:val="24"/>
                <w:szCs w:val="24"/>
                <w:lang w:val="en-US"/>
              </w:rPr>
            </m:ctrlPr>
          </m:sSubPr>
          <m:e>
            <m:r>
              <w:rPr>
                <w:rFonts w:ascii="Cambria Math" w:hAnsi="Cambria Math"/>
                <w:sz w:val="24"/>
                <w:szCs w:val="24"/>
                <w:lang w:val="en-US"/>
              </w:rPr>
              <m:t>γ</m:t>
            </m:r>
          </m:e>
          <m:sub>
            <m:r>
              <w:rPr>
                <w:rFonts w:ascii="Cambria Math" w:hAnsi="Cambria Math"/>
                <w:sz w:val="24"/>
                <w:szCs w:val="24"/>
                <w:lang w:val="en-US"/>
              </w:rPr>
              <m:t>tr</m:t>
            </m:r>
          </m:sub>
        </m:sSub>
        <m:r>
          <m:rPr>
            <m:sty m:val="p"/>
          </m:rPr>
          <w:rPr>
            <w:rFonts w:ascii="Cambria Math" w:hAnsi="Cambria Math"/>
            <w:sz w:val="24"/>
            <w:szCs w:val="24"/>
            <w:lang w:val="en-US"/>
          </w:rPr>
          <m:t>=12.453</m:t>
        </m:r>
      </m:oMath>
      <w:r w:rsidRPr="001A2B13">
        <w:rPr>
          <w:rFonts w:ascii="Times New Roman" w:hAnsi="Times New Roman"/>
          <w:sz w:val="24"/>
          <w:szCs w:val="24"/>
          <w:lang w:val="en-US"/>
        </w:rPr>
        <w:t xml:space="preserve">, </w:t>
      </w:r>
      <w:r>
        <w:rPr>
          <w:rFonts w:ascii="Times New Roman" w:hAnsi="Times New Roman"/>
          <w:sz w:val="24"/>
          <w:szCs w:val="24"/>
          <w:lang w:val="en-US"/>
        </w:rPr>
        <w:t xml:space="preserve">which corresponds to a momentum of </w:t>
      </w:r>
      <w:r w:rsidRPr="001A2B13">
        <w:rPr>
          <w:rFonts w:ascii="Times New Roman" w:hAnsi="Times New Roman"/>
          <w:sz w:val="24"/>
          <w:szCs w:val="24"/>
          <w:lang w:val="en-US"/>
        </w:rPr>
        <w:t xml:space="preserve">11.65 GeV/c </w:t>
      </w:r>
      <w:r>
        <w:rPr>
          <w:rFonts w:ascii="Times New Roman" w:hAnsi="Times New Roman"/>
          <w:sz w:val="24"/>
          <w:szCs w:val="24"/>
          <w:lang w:val="en-US"/>
        </w:rPr>
        <w:t xml:space="preserve">for protons and </w:t>
      </w:r>
      <w:r w:rsidRPr="001A2B13">
        <w:rPr>
          <w:rFonts w:ascii="Times New Roman" w:hAnsi="Times New Roman"/>
          <w:sz w:val="24"/>
          <w:szCs w:val="24"/>
          <w:lang w:val="en-US"/>
        </w:rPr>
        <w:t xml:space="preserve">23.3 GeV/c </w:t>
      </w:r>
      <w:r>
        <w:rPr>
          <w:rFonts w:ascii="Times New Roman" w:hAnsi="Times New Roman"/>
          <w:sz w:val="24"/>
          <w:szCs w:val="24"/>
          <w:lang w:val="en-US"/>
        </w:rPr>
        <w:t xml:space="preserve">for deuterons. </w:t>
      </w:r>
    </w:p>
    <w:p w:rsidR="00D61FCC" w:rsidRDefault="00D61FCC" w:rsidP="00D668CB">
      <w:pPr>
        <w:spacing w:after="0" w:line="240" w:lineRule="auto"/>
        <w:ind w:firstLine="360"/>
        <w:jc w:val="both"/>
        <w:rPr>
          <w:rFonts w:ascii="Times New Roman" w:hAnsi="Times New Roman"/>
          <w:sz w:val="24"/>
          <w:szCs w:val="24"/>
          <w:lang w:val="en-US"/>
        </w:rPr>
      </w:pPr>
      <w:r w:rsidRPr="00B23D87">
        <w:rPr>
          <w:rFonts w:ascii="Times New Roman" w:hAnsi="Times New Roman"/>
          <w:sz w:val="24"/>
          <w:szCs w:val="24"/>
          <w:lang w:val="en-US"/>
        </w:rPr>
        <w:t>Below</w:t>
      </w:r>
      <w:r>
        <w:rPr>
          <w:rFonts w:ascii="Times New Roman" w:hAnsi="Times New Roman"/>
          <w:sz w:val="24"/>
          <w:szCs w:val="24"/>
          <w:lang w:val="en-US"/>
        </w:rPr>
        <w:t xml:space="preserve"> we present our calculations of proton and deuteron beam depolarizations in the process of crossing the transition energy completed using the spin tracking program Zgoubi</w:t>
      </w:r>
      <w:r w:rsidR="00954E8A">
        <w:rPr>
          <w:rFonts w:ascii="Times New Roman" w:hAnsi="Times New Roman"/>
          <w:sz w:val="24"/>
          <w:szCs w:val="24"/>
          <w:lang w:val="en-US"/>
        </w:rPr>
        <w:t xml:space="preserve"> [11</w:t>
      </w:r>
      <w:r w:rsidRPr="00D61FCC">
        <w:rPr>
          <w:rFonts w:ascii="Times New Roman" w:hAnsi="Times New Roman"/>
          <w:sz w:val="24"/>
          <w:szCs w:val="24"/>
          <w:lang w:val="en-US"/>
        </w:rPr>
        <w:t>].</w:t>
      </w:r>
    </w:p>
    <w:p w:rsidR="00D61FCC" w:rsidRPr="001A2B13" w:rsidRDefault="00D61FCC" w:rsidP="00D668CB">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For our calculations, we chose a conventional model, in which crossing of the transition energy is done by a fast jump of the RF cavity phase at the exact moment of the crossing from the value </w:t>
      </w: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s</m:t>
            </m:r>
          </m:sub>
        </m:sSub>
      </m:oMath>
      <w:r w:rsidRPr="001A2B13">
        <w:rPr>
          <w:rFonts w:ascii="Times New Roman" w:eastAsiaTheme="minorEastAsia" w:hAnsi="Times New Roman"/>
          <w:iCs/>
          <w:sz w:val="24"/>
          <w:szCs w:val="24"/>
          <w:lang w:val="en-US"/>
        </w:rPr>
        <w:t xml:space="preserve"> </w:t>
      </w:r>
      <w:r>
        <w:rPr>
          <w:rFonts w:ascii="Times New Roman" w:eastAsiaTheme="minorEastAsia" w:hAnsi="Times New Roman"/>
          <w:iCs/>
          <w:sz w:val="24"/>
          <w:szCs w:val="24"/>
          <w:lang w:val="en-US"/>
        </w:rPr>
        <w:t xml:space="preserve">to the value </w:t>
      </w:r>
      <m:oMath>
        <m:sSubSup>
          <m:sSubSupPr>
            <m:ctrlPr>
              <w:rPr>
                <w:rFonts w:ascii="Cambria Math" w:eastAsiaTheme="minorEastAsia" w:hAnsi="Cambria Math"/>
                <w:i/>
                <w:iCs/>
                <w:sz w:val="24"/>
                <w:szCs w:val="24"/>
              </w:rPr>
            </m:ctrlPr>
          </m:sSubSupPr>
          <m:e>
            <m:r>
              <w:rPr>
                <w:rFonts w:ascii="Cambria Math" w:hAnsi="Cambria Math"/>
                <w:sz w:val="24"/>
                <w:szCs w:val="24"/>
              </w:rPr>
              <m:t>φ</m:t>
            </m:r>
            <m:ctrlPr>
              <w:rPr>
                <w:rFonts w:ascii="Cambria Math" w:hAnsi="Cambria Math"/>
                <w:i/>
                <w:iCs/>
                <w:sz w:val="24"/>
                <w:szCs w:val="24"/>
              </w:rPr>
            </m:ctrlPr>
          </m:e>
          <m:sub>
            <m:r>
              <w:rPr>
                <w:rFonts w:ascii="Cambria Math" w:hAnsi="Cambria Math"/>
                <w:sz w:val="24"/>
                <w:szCs w:val="24"/>
              </w:rPr>
              <m:t>s</m:t>
            </m:r>
            <m:ctrlPr>
              <w:rPr>
                <w:rFonts w:ascii="Cambria Math" w:hAnsi="Cambria Math"/>
                <w:i/>
                <w:iCs/>
                <w:sz w:val="24"/>
                <w:szCs w:val="24"/>
              </w:rPr>
            </m:ctrlPr>
          </m:sub>
          <m:sup>
            <m:r>
              <w:rPr>
                <w:rFonts w:ascii="Cambria Math" w:hAnsi="Cambria Math"/>
                <w:sz w:val="24"/>
                <w:szCs w:val="24"/>
                <w:lang w:val="en-US"/>
              </w:rPr>
              <m:t>*</m:t>
            </m:r>
          </m:sup>
        </m:sSubSup>
        <m:r>
          <w:rPr>
            <w:rFonts w:ascii="Cambria Math" w:eastAsiaTheme="minorEastAsia" w:hAnsi="Cambria Math"/>
            <w:sz w:val="24"/>
            <w:szCs w:val="24"/>
            <w:lang w:val="en-US"/>
          </w:rPr>
          <m:t xml:space="preserve">= </m:t>
        </m:r>
        <m:r>
          <w:rPr>
            <w:rFonts w:ascii="Cambria Math" w:eastAsiaTheme="minorEastAsia" w:hAnsi="Cambria Math"/>
            <w:sz w:val="24"/>
            <w:szCs w:val="24"/>
          </w:rPr>
          <m:t>π</m:t>
        </m:r>
        <m:r>
          <w:rPr>
            <w:rFonts w:ascii="Cambria Math" w:eastAsiaTheme="minorEastAsia" w:hAnsi="Cambria Math"/>
            <w:sz w:val="24"/>
            <w:szCs w:val="24"/>
            <w:lang w:val="en-US"/>
          </w:rPr>
          <m:t xml:space="preserve">- </m:t>
        </m:r>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s</m:t>
            </m:r>
          </m:sub>
        </m:sSub>
      </m:oMath>
      <w:r w:rsidRPr="001A2B13">
        <w:rPr>
          <w:rFonts w:ascii="Times New Roman" w:eastAsiaTheme="minorEastAsia" w:hAnsi="Times New Roman"/>
          <w:iCs/>
          <w:sz w:val="24"/>
          <w:szCs w:val="24"/>
          <w:lang w:val="en-US"/>
        </w:rPr>
        <w:t xml:space="preserve"> </w:t>
      </w:r>
      <w:r>
        <w:rPr>
          <w:rFonts w:ascii="Times New Roman" w:eastAsiaTheme="minorEastAsia" w:hAnsi="Times New Roman"/>
          <w:iCs/>
          <w:sz w:val="24"/>
          <w:szCs w:val="24"/>
          <w:lang w:val="en-US"/>
        </w:rPr>
        <w:t xml:space="preserve">at a given field ramp rate </w:t>
      </w:r>
      <w:r w:rsidR="00D72B00">
        <w:rPr>
          <w:rFonts w:ascii="Times New Roman" w:hAnsi="Times New Roman"/>
          <w:sz w:val="24"/>
          <w:szCs w:val="24"/>
          <w:lang w:val="en-US"/>
        </w:rPr>
        <w:t>[13</w:t>
      </w:r>
      <w:r w:rsidRPr="001A2B13">
        <w:rPr>
          <w:rFonts w:ascii="Times New Roman" w:hAnsi="Times New Roman"/>
          <w:sz w:val="24"/>
          <w:szCs w:val="24"/>
          <w:lang w:val="en-US"/>
        </w:rPr>
        <w:t xml:space="preserve">]. </w:t>
      </w:r>
      <w:r>
        <w:rPr>
          <w:rFonts w:ascii="Times New Roman" w:hAnsi="Times New Roman"/>
          <w:sz w:val="24"/>
          <w:szCs w:val="24"/>
          <w:lang w:val="en-US"/>
        </w:rPr>
        <w:t xml:space="preserve">To attain such a phase jump, one must satisfy the condition on the cavity frequency change </w:t>
      </w:r>
      <m:oMath>
        <m:sSub>
          <m:sSubPr>
            <m:ctrlPr>
              <w:rPr>
                <w:rFonts w:ascii="Cambria Math" w:hAnsi="Cambria Math"/>
                <w:i/>
                <w:sz w:val="24"/>
                <w:szCs w:val="24"/>
                <w:lang w:val="en-US"/>
              </w:rPr>
            </m:ctrlPr>
          </m:sSubPr>
          <m:e>
            <m:r>
              <w:rPr>
                <w:rFonts w:ascii="Cambria Math" w:hAnsi="Cambria Math"/>
                <w:sz w:val="24"/>
                <w:szCs w:val="24"/>
                <w:lang w:val="en-US"/>
              </w:rPr>
              <m:t>δω</m:t>
            </m:r>
          </m:e>
          <m:sub>
            <m:r>
              <w:rPr>
                <w:rFonts w:ascii="Cambria Math" w:hAnsi="Cambria Math"/>
                <w:sz w:val="24"/>
                <w:szCs w:val="24"/>
                <w:lang w:val="en-US"/>
              </w:rPr>
              <m:t>RF</m:t>
            </m:r>
          </m:sub>
        </m:sSub>
      </m:oMath>
      <w:r w:rsidRPr="001A2B13">
        <w:rPr>
          <w:rFonts w:ascii="Times New Roman" w:hAnsi="Times New Roman"/>
          <w:sz w:val="24"/>
          <w:szCs w:val="24"/>
          <w:lang w:val="en-US"/>
        </w:rPr>
        <w:t xml:space="preserve"> </w:t>
      </w:r>
      <w:r>
        <w:rPr>
          <w:rFonts w:ascii="Times New Roman" w:hAnsi="Times New Roman"/>
          <w:sz w:val="24"/>
          <w:szCs w:val="24"/>
          <w:lang w:val="en-US"/>
        </w:rPr>
        <w:t>during the jump time </w:t>
      </w:r>
      <m:oMath>
        <m:r>
          <w:rPr>
            <w:rFonts w:ascii="Cambria Math" w:hAnsi="Cambria Math"/>
            <w:sz w:val="24"/>
            <w:szCs w:val="24"/>
            <w:lang w:val="en-US"/>
          </w:rPr>
          <m:t>τ</m:t>
        </m:r>
      </m:oMath>
      <w:r w:rsidRPr="001A2B13">
        <w:rPr>
          <w:rFonts w:ascii="Times New Roman" w:hAnsi="Times New Roman"/>
          <w:sz w:val="24"/>
          <w:szCs w:val="24"/>
          <w:lang w:val="en-US"/>
        </w:rPr>
        <w:t>:</w:t>
      </w:r>
    </w:p>
    <w:p w:rsidR="00D61FCC" w:rsidRPr="00085449" w:rsidRDefault="00177884" w:rsidP="006038D6">
      <w:pPr>
        <w:spacing w:before="120" w:after="120" w:line="240" w:lineRule="auto"/>
        <w:ind w:firstLine="340"/>
        <w:jc w:val="both"/>
        <w:rPr>
          <w:rFonts w:ascii="Times New Roman" w:hAnsi="Times New Roman"/>
          <w:i/>
          <w:sz w:val="24"/>
          <w:szCs w:val="24"/>
          <w:lang w:val="en-US"/>
        </w:rPr>
      </w:pPr>
      <m:oMathPara>
        <m:oMath>
          <m:nary>
            <m:naryPr>
              <m:limLoc m:val="undOvr"/>
              <m:ctrlPr>
                <w:rPr>
                  <w:rFonts w:ascii="Cambria Math" w:hAnsi="Cambria Math"/>
                  <w:i/>
                  <w:sz w:val="24"/>
                  <w:szCs w:val="24"/>
                  <w:lang w:val="en-US"/>
                </w:rPr>
              </m:ctrlPr>
            </m:naryPr>
            <m:sub>
              <m:r>
                <w:rPr>
                  <w:rFonts w:ascii="Cambria Math" w:hAnsi="Cambria Math"/>
                  <w:sz w:val="24"/>
                  <w:szCs w:val="24"/>
                </w:rPr>
                <m:t>-τ</m:t>
              </m:r>
              <m:r>
                <w:rPr>
                  <w:rFonts w:ascii="Cambria Math" w:hAnsi="Cambria Math"/>
                  <w:sz w:val="24"/>
                  <w:szCs w:val="24"/>
                  <w:lang w:val="en-US"/>
                </w:rPr>
                <m:t>/2</m:t>
              </m:r>
            </m:sub>
            <m:sup>
              <m:r>
                <w:rPr>
                  <w:rFonts w:ascii="Cambria Math" w:hAnsi="Cambria Math"/>
                  <w:sz w:val="24"/>
                  <w:szCs w:val="24"/>
                  <w:lang w:val="en-US"/>
                </w:rPr>
                <m:t>τ/2</m:t>
              </m:r>
            </m:sup>
            <m:e>
              <m:sSub>
                <m:sSubPr>
                  <m:ctrlPr>
                    <w:rPr>
                      <w:rFonts w:ascii="Cambria Math" w:hAnsi="Cambria Math"/>
                      <w:i/>
                      <w:sz w:val="24"/>
                      <w:szCs w:val="24"/>
                      <w:lang w:val="en-US"/>
                    </w:rPr>
                  </m:ctrlPr>
                </m:sSubPr>
                <m:e>
                  <m:r>
                    <w:rPr>
                      <w:rFonts w:ascii="Cambria Math" w:hAnsi="Cambria Math"/>
                      <w:sz w:val="24"/>
                      <w:szCs w:val="24"/>
                      <w:lang w:val="en-US"/>
                    </w:rPr>
                    <m:t>δω</m:t>
                  </m:r>
                </m:e>
                <m:sub>
                  <m:r>
                    <w:rPr>
                      <w:rFonts w:ascii="Cambria Math" w:hAnsi="Cambria Math"/>
                      <w:sz w:val="24"/>
                      <w:szCs w:val="24"/>
                      <w:lang w:val="en-US"/>
                    </w:rPr>
                    <m:t>RF</m:t>
                  </m:r>
                </m:sub>
              </m:sSub>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lang w:val="en-US"/>
                </w:rPr>
                <m:t>dt</m:t>
              </m:r>
            </m:e>
          </m:nary>
          <m:r>
            <w:rPr>
              <w:rFonts w:ascii="Cambria Math" w:hAnsi="Cambria Math"/>
              <w:sz w:val="24"/>
              <w:szCs w:val="24"/>
            </w:rPr>
            <m:t>=</m:t>
          </m:r>
          <m:r>
            <w:rPr>
              <w:rFonts w:ascii="Cambria Math" w:hAnsi="Cambria Math"/>
              <w:sz w:val="24"/>
              <w:szCs w:val="24"/>
              <w:lang w:val="en-US"/>
            </w:rPr>
            <m:t>π</m:t>
          </m:r>
          <m:r>
            <w:rPr>
              <w:rFonts w:ascii="Cambria Math" w:hAnsi="Cambria Math"/>
              <w:sz w:val="24"/>
              <w:szCs w:val="24"/>
            </w:rPr>
            <m:t xml:space="preserve">-2 </m:t>
          </m:r>
          <m:sSub>
            <m:sSubPr>
              <m:ctrlPr>
                <w:rPr>
                  <w:rFonts w:ascii="Cambria Math" w:hAnsi="Cambria Math"/>
                  <w:i/>
                  <w:sz w:val="24"/>
                  <w:szCs w:val="24"/>
                  <w:lang w:val="en-US"/>
                </w:rPr>
              </m:ctrlPr>
            </m:sSubPr>
            <m:e>
              <m:r>
                <w:rPr>
                  <w:rFonts w:ascii="Cambria Math" w:hAnsi="Cambria Math"/>
                  <w:sz w:val="24"/>
                  <w:szCs w:val="24"/>
                  <w:lang w:val="en-US"/>
                </w:rPr>
                <m:t>φ</m:t>
              </m:r>
            </m:e>
            <m:sub>
              <m:r>
                <w:rPr>
                  <w:rFonts w:ascii="Cambria Math" w:hAnsi="Cambria Math"/>
                  <w:sz w:val="24"/>
                  <w:szCs w:val="24"/>
                  <w:lang w:val="en-US"/>
                </w:rPr>
                <m:t>s</m:t>
              </m:r>
            </m:sub>
          </m:sSub>
          <m:r>
            <w:rPr>
              <w:rFonts w:ascii="Cambria Math" w:hAnsi="Cambria Math"/>
              <w:sz w:val="24"/>
              <w:szCs w:val="24"/>
            </w:rPr>
            <m:t xml:space="preserve"> .</m:t>
          </m:r>
        </m:oMath>
      </m:oMathPara>
    </w:p>
    <w:p w:rsidR="00D61FCC" w:rsidRPr="00D61FCC" w:rsidRDefault="00D61FCC" w:rsidP="00D668CB">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Let us demonstrate an example of calculating transition energy crossing for protons with a fairly short jump time </w:t>
      </w:r>
      <w:r w:rsidRPr="00D61FCC">
        <w:rPr>
          <w:rFonts w:ascii="Times New Roman" w:hAnsi="Times New Roman"/>
          <w:sz w:val="24"/>
          <w:szCs w:val="24"/>
          <w:lang w:val="en-US"/>
        </w:rPr>
        <w:t>(</w:t>
      </w:r>
      <m:oMath>
        <m:r>
          <w:rPr>
            <w:rFonts w:ascii="Cambria Math" w:hAnsi="Cambria Math"/>
            <w:sz w:val="24"/>
            <w:szCs w:val="24"/>
            <w:lang w:val="en-US"/>
          </w:rPr>
          <m:t>τ≪60</m:t>
        </m:r>
      </m:oMath>
      <w:r w:rsidRPr="00D61FCC">
        <w:rPr>
          <w:rFonts w:ascii="Times New Roman" w:hAnsi="Times New Roman"/>
          <w:sz w:val="24"/>
          <w:szCs w:val="24"/>
          <w:lang w:val="en-US"/>
        </w:rPr>
        <w:t xml:space="preserve"> </w:t>
      </w:r>
      <w:r>
        <w:rPr>
          <w:rFonts w:ascii="Times New Roman" w:hAnsi="Times New Roman"/>
          <w:sz w:val="24"/>
          <w:szCs w:val="24"/>
          <w:lang w:val="en-US"/>
        </w:rPr>
        <w:t>ms</w:t>
      </w:r>
      <w:r w:rsidRPr="00D61FCC">
        <w:rPr>
          <w:rFonts w:ascii="Times New Roman" w:hAnsi="Times New Roman"/>
          <w:sz w:val="24"/>
          <w:szCs w:val="24"/>
          <w:lang w:val="en-US"/>
        </w:rPr>
        <w:t xml:space="preserve">). </w:t>
      </w:r>
      <w:r>
        <w:rPr>
          <w:rFonts w:ascii="Times New Roman" w:hAnsi="Times New Roman"/>
          <w:sz w:val="24"/>
          <w:szCs w:val="24"/>
          <w:lang w:val="en-US"/>
        </w:rPr>
        <w:t xml:space="preserve">Figure 2.1 shows the synchrotron oscillation phase of the synchronous particle as a function of the turn number </w:t>
      </w:r>
      <w:r w:rsidRPr="00F00168">
        <w:rPr>
          <w:rFonts w:ascii="Times New Roman" w:hAnsi="Times New Roman"/>
          <w:i/>
          <w:sz w:val="24"/>
          <w:szCs w:val="24"/>
          <w:lang w:val="en-US"/>
        </w:rPr>
        <w:t>N</w:t>
      </w:r>
      <w:r w:rsidRPr="00D61FCC">
        <w:rPr>
          <w:rFonts w:ascii="Times New Roman" w:hAnsi="Times New Roman"/>
          <w:sz w:val="24"/>
          <w:szCs w:val="24"/>
          <w:lang w:val="en-US"/>
        </w:rPr>
        <w:t xml:space="preserve"> (</w:t>
      </w:r>
      <w:r>
        <w:rPr>
          <w:rFonts w:ascii="Times New Roman" w:hAnsi="Times New Roman"/>
          <w:sz w:val="24"/>
          <w:szCs w:val="24"/>
          <w:lang w:val="en-US"/>
        </w:rPr>
        <w:t>RF field phase at the times the particle passed the cavity</w:t>
      </w:r>
      <w:r w:rsidRPr="00D61FCC">
        <w:rPr>
          <w:rFonts w:ascii="Times New Roman" w:hAnsi="Times New Roman"/>
          <w:sz w:val="24"/>
          <w:szCs w:val="24"/>
          <w:lang w:val="en-US"/>
        </w:rPr>
        <w:t xml:space="preserve">). </w:t>
      </w:r>
      <w:r>
        <w:rPr>
          <w:rFonts w:ascii="Times New Roman" w:hAnsi="Times New Roman"/>
          <w:sz w:val="24"/>
          <w:szCs w:val="24"/>
          <w:lang w:val="en-US"/>
        </w:rPr>
        <w:t xml:space="preserve">The calculation assumes that a particle accelerates from the initial momentum of </w:t>
      </w:r>
      <w:r w:rsidRPr="00D61FCC">
        <w:rPr>
          <w:rFonts w:ascii="Times New Roman" w:hAnsi="Times New Roman"/>
          <w:sz w:val="24"/>
          <w:szCs w:val="24"/>
          <w:lang w:val="en-US"/>
        </w:rPr>
        <w:t xml:space="preserve">11.18 GeV/c </w:t>
      </w:r>
      <w:r>
        <w:rPr>
          <w:rFonts w:ascii="Times New Roman" w:hAnsi="Times New Roman"/>
          <w:sz w:val="24"/>
          <w:szCs w:val="24"/>
          <w:lang w:val="en-US"/>
        </w:rPr>
        <w:t xml:space="preserve">to the final one of </w:t>
      </w:r>
      <w:r w:rsidRPr="00D61FCC">
        <w:rPr>
          <w:rFonts w:ascii="Times New Roman" w:hAnsi="Times New Roman"/>
          <w:sz w:val="24"/>
          <w:szCs w:val="24"/>
          <w:lang w:val="en-US"/>
        </w:rPr>
        <w:t xml:space="preserve">12.12 GeV/c </w:t>
      </w:r>
      <w:r>
        <w:rPr>
          <w:rFonts w:ascii="Times New Roman" w:hAnsi="Times New Roman"/>
          <w:sz w:val="24"/>
          <w:szCs w:val="24"/>
          <w:lang w:val="en-US"/>
        </w:rPr>
        <w:t xml:space="preserve">in </w:t>
      </w:r>
      <w:r w:rsidRPr="00D61FCC">
        <w:rPr>
          <w:rFonts w:ascii="Times New Roman" w:hAnsi="Times New Roman"/>
          <w:sz w:val="24"/>
          <w:szCs w:val="24"/>
          <w:lang w:val="en-US"/>
        </w:rPr>
        <w:t>84</w:t>
      </w:r>
      <w:r>
        <w:rPr>
          <w:rFonts w:ascii="Times New Roman" w:hAnsi="Times New Roman"/>
          <w:sz w:val="24"/>
          <w:szCs w:val="24"/>
        </w:rPr>
        <w:sym w:font="Symbol" w:char="F0D7"/>
      </w:r>
      <w:r>
        <w:rPr>
          <w:rFonts w:ascii="Times New Roman" w:hAnsi="Times New Roman"/>
          <w:sz w:val="24"/>
          <w:szCs w:val="24"/>
          <w:lang w:val="en-US"/>
        </w:rPr>
        <w:t>10</w:t>
      </w:r>
      <w:r>
        <w:rPr>
          <w:rFonts w:ascii="Times New Roman" w:hAnsi="Times New Roman"/>
          <w:sz w:val="24"/>
          <w:szCs w:val="24"/>
          <w:vertAlign w:val="superscript"/>
          <w:lang w:val="en-US"/>
        </w:rPr>
        <w:t>3</w:t>
      </w:r>
      <w:r w:rsidRPr="00D61FCC">
        <w:rPr>
          <w:rFonts w:ascii="Times New Roman" w:hAnsi="Times New Roman"/>
          <w:sz w:val="24"/>
          <w:szCs w:val="24"/>
          <w:lang w:val="en-US"/>
        </w:rPr>
        <w:t xml:space="preserve"> </w:t>
      </w:r>
      <w:r>
        <w:rPr>
          <w:rFonts w:ascii="Times New Roman" w:hAnsi="Times New Roman"/>
          <w:sz w:val="24"/>
          <w:szCs w:val="24"/>
          <w:lang w:val="en-US"/>
        </w:rPr>
        <w:t xml:space="preserve">turns, which corresponds to a field </w:t>
      </w:r>
      <w:r>
        <w:rPr>
          <w:rFonts w:ascii="Times New Roman" w:hAnsi="Times New Roman"/>
          <w:sz w:val="24"/>
          <w:szCs w:val="24"/>
          <w:lang w:val="en-US"/>
        </w:rPr>
        <w:lastRenderedPageBreak/>
        <w:t xml:space="preserve">ramp rate of </w:t>
      </w:r>
      <w:r w:rsidRPr="00D61FCC">
        <w:rPr>
          <w:rFonts w:ascii="Times New Roman" w:hAnsi="Times New Roman"/>
          <w:sz w:val="24"/>
          <w:szCs w:val="24"/>
          <w:lang w:val="en-US"/>
        </w:rPr>
        <w:t>3 </w:t>
      </w:r>
      <w:r>
        <w:rPr>
          <w:rFonts w:ascii="Times New Roman" w:hAnsi="Times New Roman"/>
          <w:sz w:val="24"/>
          <w:szCs w:val="24"/>
          <w:lang w:val="en-US"/>
        </w:rPr>
        <w:t>T</w:t>
      </w:r>
      <w:r w:rsidRPr="00D61FCC">
        <w:rPr>
          <w:rFonts w:ascii="Times New Roman" w:hAnsi="Times New Roman"/>
          <w:sz w:val="24"/>
          <w:szCs w:val="24"/>
          <w:lang w:val="en-US"/>
        </w:rPr>
        <w:t>/</w:t>
      </w:r>
      <w:r>
        <w:rPr>
          <w:rFonts w:ascii="Times New Roman" w:hAnsi="Times New Roman"/>
          <w:sz w:val="24"/>
          <w:szCs w:val="24"/>
          <w:lang w:val="en-US"/>
        </w:rPr>
        <w:t>min</w:t>
      </w:r>
      <w:r w:rsidRPr="00D61FCC">
        <w:rPr>
          <w:rFonts w:ascii="Times New Roman" w:hAnsi="Times New Roman"/>
          <w:sz w:val="24"/>
          <w:szCs w:val="24"/>
          <w:lang w:val="en-US"/>
        </w:rPr>
        <w:t xml:space="preserve">. </w:t>
      </w:r>
      <w:r>
        <w:rPr>
          <w:rFonts w:ascii="Times New Roman" w:hAnsi="Times New Roman"/>
          <w:sz w:val="24"/>
          <w:szCs w:val="24"/>
          <w:lang w:val="en-US"/>
        </w:rPr>
        <w:t xml:space="preserve">The jump of the synchronous phase from </w:t>
      </w: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s</m:t>
            </m:r>
          </m:sub>
        </m:sSub>
        <m:r>
          <w:rPr>
            <w:rFonts w:ascii="Cambria Math" w:hAnsi="Cambria Math"/>
            <w:sz w:val="24"/>
            <w:szCs w:val="24"/>
            <w:lang w:val="en-US"/>
          </w:rPr>
          <m:t>≈0.3</m:t>
        </m:r>
      </m:oMath>
      <w:r w:rsidRPr="00D61FCC">
        <w:rPr>
          <w:rFonts w:ascii="Times New Roman" w:hAnsi="Times New Roman"/>
          <w:iCs/>
          <w:sz w:val="24"/>
          <w:szCs w:val="24"/>
          <w:lang w:val="en-US"/>
        </w:rPr>
        <w:t xml:space="preserve"> rad to </w:t>
      </w:r>
      <m:oMath>
        <m:sSubSup>
          <m:sSubSupPr>
            <m:ctrlPr>
              <w:rPr>
                <w:rFonts w:ascii="Cambria Math" w:hAnsi="Cambria Math"/>
                <w:i/>
                <w:iCs/>
                <w:sz w:val="24"/>
                <w:szCs w:val="24"/>
              </w:rPr>
            </m:ctrlPr>
          </m:sSubSupPr>
          <m:e>
            <m:r>
              <w:rPr>
                <w:rFonts w:ascii="Cambria Math" w:hAnsi="Cambria Math"/>
                <w:sz w:val="24"/>
                <w:szCs w:val="24"/>
              </w:rPr>
              <m:t>φ</m:t>
            </m:r>
            <m:ctrlPr>
              <w:rPr>
                <w:rFonts w:ascii="Cambria Math" w:hAnsi="Cambria Math"/>
                <w:i/>
                <w:sz w:val="24"/>
                <w:szCs w:val="24"/>
              </w:rPr>
            </m:ctrlPr>
          </m:e>
          <m:sub>
            <m:r>
              <w:rPr>
                <w:rFonts w:ascii="Cambria Math" w:hAnsi="Cambria Math"/>
                <w:sz w:val="24"/>
                <w:szCs w:val="24"/>
              </w:rPr>
              <m:t>s</m:t>
            </m:r>
            <m:ctrlPr>
              <w:rPr>
                <w:rFonts w:ascii="Cambria Math" w:hAnsi="Cambria Math"/>
                <w:i/>
                <w:sz w:val="24"/>
                <w:szCs w:val="24"/>
              </w:rPr>
            </m:ctrlPr>
          </m:sub>
          <m:sup>
            <m:r>
              <w:rPr>
                <w:rFonts w:ascii="Cambria Math" w:hAnsi="Cambria Math"/>
                <w:sz w:val="24"/>
                <w:szCs w:val="24"/>
                <w:lang w:val="en-US"/>
              </w:rPr>
              <m:t>*</m:t>
            </m:r>
          </m:sup>
        </m:sSubSup>
        <m:r>
          <w:rPr>
            <w:rFonts w:ascii="Cambria Math" w:hAnsi="Cambria Math"/>
            <w:sz w:val="24"/>
            <w:szCs w:val="24"/>
            <w:lang w:val="en-US"/>
          </w:rPr>
          <m:t>≈2.84</m:t>
        </m:r>
      </m:oMath>
      <w:r w:rsidRPr="00D61FCC">
        <w:rPr>
          <w:rFonts w:ascii="Times New Roman" w:hAnsi="Times New Roman"/>
          <w:iCs/>
          <w:sz w:val="24"/>
          <w:szCs w:val="24"/>
          <w:lang w:val="en-US"/>
        </w:rPr>
        <w:t xml:space="preserve"> </w:t>
      </w:r>
      <w:r>
        <w:rPr>
          <w:rFonts w:ascii="Times New Roman" w:hAnsi="Times New Roman"/>
          <w:iCs/>
          <w:sz w:val="24"/>
          <w:szCs w:val="24"/>
          <w:lang w:val="en-US"/>
        </w:rPr>
        <w:t>rad occurs at the synchronous particle’s momentum of</w:t>
      </w:r>
      <w:r w:rsidRPr="00D61FCC">
        <w:rPr>
          <w:rFonts w:ascii="Times New Roman" w:hAnsi="Times New Roman"/>
          <w:iCs/>
          <w:sz w:val="24"/>
          <w:szCs w:val="24"/>
          <w:lang w:val="en-US"/>
        </w:rPr>
        <w:t> </w:t>
      </w:r>
      <w:r w:rsidRPr="00D61FCC">
        <w:rPr>
          <w:rFonts w:ascii="Times New Roman" w:hAnsi="Times New Roman"/>
          <w:sz w:val="24"/>
          <w:szCs w:val="24"/>
          <w:lang w:val="en-US"/>
        </w:rPr>
        <w:t xml:space="preserve">11.65 GeV/c. </w:t>
      </w:r>
    </w:p>
    <w:p w:rsidR="00D61FCC" w:rsidRPr="00D61FCC" w:rsidRDefault="00D61FCC" w:rsidP="00B56E63">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Figure 2.2 shows the synchrotron oscillation phases of five particles uniformly distributed on a phase space ellipse with an initial amplitude of the momentum deviation of </w:t>
      </w:r>
      <w:r w:rsidRPr="002728F8">
        <w:rPr>
          <w:rFonts w:ascii="Times New Roman" w:hAnsi="Times New Roman"/>
          <w:sz w:val="24"/>
          <w:szCs w:val="24"/>
        </w:rPr>
        <w:sym w:font="Symbol" w:char="F044"/>
      </w:r>
      <w:r w:rsidRPr="002728F8">
        <w:rPr>
          <w:rFonts w:ascii="Times New Roman" w:hAnsi="Times New Roman"/>
          <w:sz w:val="24"/>
          <w:szCs w:val="24"/>
          <w:lang w:val="en-US"/>
        </w:rPr>
        <w:t>p</w:t>
      </w:r>
      <w:r w:rsidRPr="00D61FCC">
        <w:rPr>
          <w:rFonts w:ascii="Times New Roman" w:hAnsi="Times New Roman"/>
          <w:sz w:val="24"/>
          <w:szCs w:val="24"/>
          <w:lang w:val="en-US"/>
        </w:rPr>
        <w:t>/</w:t>
      </w:r>
      <w:r w:rsidRPr="002728F8">
        <w:rPr>
          <w:rFonts w:ascii="Times New Roman" w:hAnsi="Times New Roman"/>
          <w:sz w:val="24"/>
          <w:szCs w:val="24"/>
          <w:lang w:val="en-US"/>
        </w:rPr>
        <w:t>p</w:t>
      </w:r>
      <w:r w:rsidRPr="00D61FCC">
        <w:rPr>
          <w:rFonts w:ascii="Times New Roman" w:hAnsi="Times New Roman"/>
          <w:sz w:val="24"/>
          <w:szCs w:val="24"/>
          <w:lang w:val="en-US"/>
        </w:rPr>
        <w:t>=10</w:t>
      </w:r>
      <w:r w:rsidRPr="00D61FCC">
        <w:rPr>
          <w:rFonts w:ascii="Times New Roman" w:hAnsi="Times New Roman"/>
          <w:sz w:val="24"/>
          <w:szCs w:val="24"/>
          <w:vertAlign w:val="superscript"/>
          <w:lang w:val="en-US"/>
        </w:rPr>
        <w:t>-3</w:t>
      </w:r>
      <w:r w:rsidRPr="00D61FCC">
        <w:rPr>
          <w:rFonts w:ascii="Times New Roman" w:hAnsi="Times New Roman"/>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61FCC" w:rsidTr="002F27E3">
        <w:tc>
          <w:tcPr>
            <w:tcW w:w="5148" w:type="dxa"/>
            <w:vAlign w:val="center"/>
          </w:tcPr>
          <w:p w:rsidR="00D61FCC" w:rsidRDefault="00D61FCC" w:rsidP="006038D6">
            <w:pPr>
              <w:spacing w:after="120"/>
              <w:ind w:firstLine="340"/>
              <w:jc w:val="center"/>
              <w:rPr>
                <w:rFonts w:ascii="Times New Roman" w:hAnsi="Times New Roman"/>
                <w:sz w:val="24"/>
                <w:szCs w:val="24"/>
              </w:rPr>
            </w:pPr>
            <w:r>
              <w:rPr>
                <w:noProof/>
                <w:lang w:val="en-US"/>
              </w:rPr>
              <w:drawing>
                <wp:inline distT="0" distB="0" distL="0" distR="0" wp14:anchorId="140EA444" wp14:editId="10C08FA2">
                  <wp:extent cx="2880000" cy="1555200"/>
                  <wp:effectExtent l="0" t="0" r="0" b="698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1555200"/>
                          </a:xfrm>
                          <a:prstGeom prst="rect">
                            <a:avLst/>
                          </a:prstGeom>
                        </pic:spPr>
                      </pic:pic>
                    </a:graphicData>
                  </a:graphic>
                </wp:inline>
              </w:drawing>
            </w:r>
          </w:p>
        </w:tc>
        <w:tc>
          <w:tcPr>
            <w:tcW w:w="5148" w:type="dxa"/>
            <w:vAlign w:val="center"/>
          </w:tcPr>
          <w:p w:rsidR="00D61FCC" w:rsidRDefault="00D61FCC" w:rsidP="006038D6">
            <w:pPr>
              <w:spacing w:after="120"/>
              <w:ind w:firstLine="340"/>
              <w:jc w:val="center"/>
              <w:rPr>
                <w:rFonts w:ascii="Times New Roman" w:hAnsi="Times New Roman"/>
                <w:sz w:val="24"/>
                <w:szCs w:val="24"/>
              </w:rPr>
            </w:pPr>
            <w:r>
              <w:rPr>
                <w:noProof/>
                <w:lang w:val="en-US"/>
              </w:rPr>
              <w:drawing>
                <wp:inline distT="0" distB="0" distL="0" distR="0" wp14:anchorId="465305E7" wp14:editId="7A1656C4">
                  <wp:extent cx="2880000" cy="1555200"/>
                  <wp:effectExtent l="0" t="0" r="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1555200"/>
                          </a:xfrm>
                          <a:prstGeom prst="rect">
                            <a:avLst/>
                          </a:prstGeom>
                        </pic:spPr>
                      </pic:pic>
                    </a:graphicData>
                  </a:graphic>
                </wp:inline>
              </w:drawing>
            </w:r>
          </w:p>
        </w:tc>
      </w:tr>
      <w:tr w:rsidR="00D61FCC" w:rsidRPr="000C2757" w:rsidTr="002F27E3">
        <w:tc>
          <w:tcPr>
            <w:tcW w:w="5148" w:type="dxa"/>
          </w:tcPr>
          <w:p w:rsidR="00D61FCC" w:rsidRPr="00D61FCC" w:rsidRDefault="00D61FCC" w:rsidP="00B23D87">
            <w:pPr>
              <w:spacing w:after="120"/>
              <w:ind w:right="254"/>
              <w:jc w:val="both"/>
              <w:rPr>
                <w:rFonts w:ascii="Times New Roman" w:hAnsi="Times New Roman"/>
                <w:sz w:val="24"/>
                <w:szCs w:val="24"/>
                <w:lang w:val="en-US"/>
              </w:rPr>
            </w:pPr>
            <w:r w:rsidRPr="00D61FCC">
              <w:rPr>
                <w:rFonts w:ascii="Times New Roman" w:hAnsi="Times New Roman"/>
                <w:b/>
                <w:sz w:val="24"/>
                <w:szCs w:val="24"/>
                <w:lang w:val="en-US"/>
              </w:rPr>
              <w:t>Figure 2.1</w:t>
            </w:r>
            <w:r w:rsidRPr="00B23D87">
              <w:rPr>
                <w:rFonts w:ascii="Times New Roman" w:hAnsi="Times New Roman"/>
                <w:b/>
                <w:lang w:val="en-US"/>
              </w:rPr>
              <w:t>:</w:t>
            </w:r>
            <w:r w:rsidRPr="00B23D87">
              <w:rPr>
                <w:rFonts w:ascii="Times New Roman" w:hAnsi="Times New Roman"/>
                <w:lang w:val="en-US"/>
              </w:rPr>
              <w:t xml:space="preserve"> Synchrotron oscillation phase of the synchronous particle.</w:t>
            </w:r>
          </w:p>
        </w:tc>
        <w:tc>
          <w:tcPr>
            <w:tcW w:w="5148" w:type="dxa"/>
          </w:tcPr>
          <w:p w:rsidR="00D61FCC" w:rsidRPr="00D61FCC" w:rsidRDefault="00D61FCC" w:rsidP="00B23D87">
            <w:pPr>
              <w:spacing w:after="120"/>
              <w:ind w:firstLine="34"/>
              <w:jc w:val="both"/>
              <w:rPr>
                <w:rFonts w:ascii="Times New Roman" w:hAnsi="Times New Roman"/>
                <w:sz w:val="24"/>
                <w:szCs w:val="24"/>
                <w:lang w:val="en-US"/>
              </w:rPr>
            </w:pPr>
            <w:r w:rsidRPr="00D61FCC">
              <w:rPr>
                <w:rFonts w:ascii="Times New Roman" w:hAnsi="Times New Roman"/>
                <w:b/>
                <w:sz w:val="24"/>
                <w:szCs w:val="24"/>
                <w:lang w:val="en-US"/>
              </w:rPr>
              <w:t>Figure 2.2:</w:t>
            </w:r>
            <w:r w:rsidRPr="00D61FCC">
              <w:rPr>
                <w:rFonts w:ascii="Times New Roman" w:hAnsi="Times New Roman"/>
                <w:sz w:val="20"/>
                <w:szCs w:val="20"/>
                <w:lang w:val="en-US"/>
              </w:rPr>
              <w:t xml:space="preserve"> </w:t>
            </w:r>
            <w:r w:rsidRPr="00B23D87">
              <w:rPr>
                <w:rFonts w:ascii="Times New Roman" w:hAnsi="Times New Roman"/>
                <w:lang w:val="en-US"/>
              </w:rPr>
              <w:t xml:space="preserve">Synchrotron oscillation phases of five particles uniformly distributed on a phase space ellipse with an amplitude of </w:t>
            </w:r>
            <w:r w:rsidRPr="00B23D87">
              <w:rPr>
                <w:rFonts w:ascii="Times New Roman" w:hAnsi="Times New Roman"/>
              </w:rPr>
              <w:sym w:font="Symbol" w:char="F044"/>
            </w:r>
            <w:r w:rsidRPr="00B23D87">
              <w:rPr>
                <w:rFonts w:ascii="Times New Roman" w:hAnsi="Times New Roman"/>
                <w:lang w:val="en-US"/>
              </w:rPr>
              <w:t>p/p = 10</w:t>
            </w:r>
            <w:r w:rsidRPr="00B23D87">
              <w:rPr>
                <w:rFonts w:ascii="Times New Roman" w:hAnsi="Times New Roman"/>
                <w:vertAlign w:val="superscript"/>
                <w:lang w:val="en-US"/>
              </w:rPr>
              <w:t>-3</w:t>
            </w:r>
            <w:r w:rsidRPr="00B23D87">
              <w:rPr>
                <w:rFonts w:ascii="Times New Roman" w:hAnsi="Times New Roman"/>
                <w:lang w:val="en-US"/>
              </w:rPr>
              <w:t>.</w:t>
            </w:r>
          </w:p>
        </w:tc>
      </w:tr>
    </w:tbl>
    <w:p w:rsidR="00D61FCC" w:rsidRPr="00D61FCC" w:rsidRDefault="00D61FCC" w:rsidP="00B56E63">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The phase space trajectories of the five indicated particles is shown in Fig. 2.3. As the energy approaches transition </w:t>
      </w:r>
      <w:r w:rsidRPr="00D61FCC">
        <w:rPr>
          <w:rFonts w:ascii="Times New Roman" w:hAnsi="Times New Roman"/>
          <w:sz w:val="24"/>
          <w:szCs w:val="24"/>
          <w:lang w:val="en-US"/>
        </w:rPr>
        <w:t>(</w:t>
      </w:r>
      <m:oMath>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tr</m:t>
            </m:r>
          </m:sub>
        </m:sSub>
        <m:r>
          <w:rPr>
            <w:rFonts w:ascii="Cambria Math" w:hAnsi="Cambria Math"/>
            <w:sz w:val="24"/>
            <w:szCs w:val="24"/>
            <w:lang w:val="en-US"/>
          </w:rPr>
          <m:t>≈42⋅</m:t>
        </m:r>
        <m:sSup>
          <m:sSupPr>
            <m:ctrlPr>
              <w:rPr>
                <w:rFonts w:ascii="Cambria Math" w:hAnsi="Cambria Math"/>
                <w:i/>
                <w:sz w:val="24"/>
                <w:szCs w:val="24"/>
              </w:rPr>
            </m:ctrlPr>
          </m:sSupPr>
          <m:e>
            <m:r>
              <w:rPr>
                <w:rFonts w:ascii="Cambria Math" w:hAnsi="Cambria Math"/>
                <w:sz w:val="24"/>
                <w:szCs w:val="24"/>
                <w:lang w:val="en-US"/>
              </w:rPr>
              <m:t>10</m:t>
            </m:r>
          </m:e>
          <m:sup>
            <m:r>
              <w:rPr>
                <w:rFonts w:ascii="Cambria Math" w:hAnsi="Cambria Math"/>
                <w:sz w:val="24"/>
                <w:szCs w:val="24"/>
                <w:lang w:val="en-US"/>
              </w:rPr>
              <m:t>3</m:t>
            </m:r>
          </m:sup>
        </m:sSup>
      </m:oMath>
      <w:r w:rsidRPr="00D61FCC">
        <w:rPr>
          <w:rFonts w:ascii="Times New Roman" w:hAnsi="Times New Roman"/>
          <w:iCs/>
          <w:sz w:val="24"/>
          <w:szCs w:val="24"/>
          <w:lang w:val="en-US"/>
        </w:rPr>
        <w:t xml:space="preserve"> </w:t>
      </w:r>
      <w:r>
        <w:rPr>
          <w:rFonts w:ascii="Times New Roman" w:hAnsi="Times New Roman"/>
          <w:iCs/>
          <w:sz w:val="24"/>
          <w:szCs w:val="24"/>
          <w:lang w:val="en-US"/>
        </w:rPr>
        <w:t>turns</w:t>
      </w:r>
      <w:r w:rsidRPr="00D61FCC">
        <w:rPr>
          <w:rFonts w:ascii="Times New Roman" w:hAnsi="Times New Roman"/>
          <w:sz w:val="24"/>
          <w:szCs w:val="24"/>
          <w:lang w:val="en-US"/>
        </w:rPr>
        <w:t>)</w:t>
      </w:r>
      <w:r>
        <w:rPr>
          <w:rFonts w:ascii="Times New Roman" w:hAnsi="Times New Roman"/>
          <w:sz w:val="24"/>
          <w:szCs w:val="24"/>
          <w:lang w:val="en-US"/>
        </w:rPr>
        <w:t xml:space="preserve">, the amplitude of the synchrotron phase deviation from the equilibrium value of </w:t>
      </w:r>
      <m:oMath>
        <m:sSub>
          <m:sSubPr>
            <m:ctrlPr>
              <w:rPr>
                <w:rFonts w:ascii="Cambria Math" w:hAnsi="Cambria Math"/>
                <w:i/>
                <w:iCs/>
                <w:sz w:val="24"/>
                <w:szCs w:val="24"/>
              </w:rPr>
            </m:ctrlPr>
          </m:sSubPr>
          <m:e>
            <m:r>
              <w:rPr>
                <w:rFonts w:ascii="Cambria Math" w:hAnsi="Cambria Math"/>
                <w:sz w:val="24"/>
                <w:szCs w:val="24"/>
              </w:rPr>
              <m:t>φ</m:t>
            </m:r>
          </m:e>
          <m:sub>
            <m:r>
              <w:rPr>
                <w:rFonts w:ascii="Cambria Math" w:hAnsi="Cambria Math"/>
                <w:sz w:val="24"/>
                <w:szCs w:val="24"/>
              </w:rPr>
              <m:t>s</m:t>
            </m:r>
          </m:sub>
        </m:sSub>
        <m:r>
          <w:rPr>
            <w:rFonts w:ascii="Cambria Math" w:hAnsi="Cambria Math"/>
            <w:sz w:val="24"/>
            <w:szCs w:val="24"/>
            <w:lang w:val="en-US"/>
          </w:rPr>
          <m:t>≈0.3</m:t>
        </m:r>
      </m:oMath>
      <w:r w:rsidRPr="00D61FCC">
        <w:rPr>
          <w:rFonts w:ascii="Times New Roman" w:hAnsi="Times New Roman"/>
          <w:iCs/>
          <w:sz w:val="24"/>
          <w:szCs w:val="24"/>
          <w:lang w:val="en-US"/>
        </w:rPr>
        <w:t xml:space="preserve"> </w:t>
      </w:r>
      <w:r>
        <w:rPr>
          <w:rFonts w:ascii="Times New Roman" w:hAnsi="Times New Roman"/>
          <w:iCs/>
          <w:sz w:val="24"/>
          <w:szCs w:val="24"/>
          <w:lang w:val="en-US"/>
        </w:rPr>
        <w:t xml:space="preserve">rad reduces while the amplitude of the momentum deviation grows. After crossing the transition energy, the particles are captured inside a new separatrix and undergo oscillations about a new equilibrium phase of </w:t>
      </w:r>
      <m:oMath>
        <m:sSubSup>
          <m:sSubSupPr>
            <m:ctrlPr>
              <w:rPr>
                <w:rFonts w:ascii="Cambria Math" w:hAnsi="Cambria Math"/>
                <w:i/>
                <w:iCs/>
                <w:sz w:val="24"/>
                <w:szCs w:val="24"/>
              </w:rPr>
            </m:ctrlPr>
          </m:sSubSupPr>
          <m:e>
            <m:r>
              <w:rPr>
                <w:rFonts w:ascii="Cambria Math" w:hAnsi="Cambria Math"/>
                <w:sz w:val="24"/>
                <w:szCs w:val="24"/>
              </w:rPr>
              <m:t>φ</m:t>
            </m:r>
            <m:ctrlPr>
              <w:rPr>
                <w:rFonts w:ascii="Cambria Math" w:hAnsi="Cambria Math"/>
                <w:i/>
                <w:sz w:val="24"/>
                <w:szCs w:val="24"/>
              </w:rPr>
            </m:ctrlPr>
          </m:e>
          <m:sub>
            <m:r>
              <w:rPr>
                <w:rFonts w:ascii="Cambria Math" w:hAnsi="Cambria Math"/>
                <w:sz w:val="24"/>
                <w:szCs w:val="24"/>
              </w:rPr>
              <m:t>s</m:t>
            </m:r>
            <m:ctrlPr>
              <w:rPr>
                <w:rFonts w:ascii="Cambria Math" w:hAnsi="Cambria Math"/>
                <w:i/>
                <w:sz w:val="24"/>
                <w:szCs w:val="24"/>
              </w:rPr>
            </m:ctrlPr>
          </m:sub>
          <m:sup>
            <m:r>
              <w:rPr>
                <w:rFonts w:ascii="Cambria Math" w:hAnsi="Cambria Math"/>
                <w:sz w:val="24"/>
                <w:szCs w:val="24"/>
                <w:lang w:val="en-US"/>
              </w:rPr>
              <m:t>*</m:t>
            </m:r>
          </m:sup>
        </m:sSubSup>
        <m:r>
          <w:rPr>
            <w:rFonts w:ascii="Cambria Math" w:hAnsi="Cambria Math"/>
            <w:sz w:val="24"/>
            <w:szCs w:val="24"/>
            <w:lang w:val="en-US"/>
          </w:rPr>
          <m:t>≈2.84</m:t>
        </m:r>
      </m:oMath>
      <w:r w:rsidRPr="00D61FCC">
        <w:rPr>
          <w:rFonts w:ascii="Times New Roman" w:hAnsi="Times New Roman"/>
          <w:iCs/>
          <w:sz w:val="24"/>
          <w:szCs w:val="24"/>
          <w:lang w:val="en-US"/>
        </w:rPr>
        <w:t xml:space="preserve"> </w:t>
      </w:r>
      <w:r>
        <w:rPr>
          <w:rFonts w:ascii="Times New Roman" w:hAnsi="Times New Roman"/>
          <w:iCs/>
          <w:sz w:val="24"/>
          <w:szCs w:val="24"/>
          <w:lang w:val="en-US"/>
        </w:rPr>
        <w:t>rad. The amplitude of the momentum deviations damps as the energy gets further away from transition. Our calculations indicate that no significant change of the transverse beam size occurs at the transition energy crossing.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61FCC" w:rsidTr="002F27E3">
        <w:tc>
          <w:tcPr>
            <w:tcW w:w="5148" w:type="dxa"/>
            <w:vAlign w:val="center"/>
          </w:tcPr>
          <w:p w:rsidR="00D61FCC" w:rsidRDefault="00D61FCC" w:rsidP="006038D6">
            <w:pPr>
              <w:spacing w:after="120"/>
              <w:ind w:firstLine="340"/>
              <w:jc w:val="center"/>
              <w:rPr>
                <w:rFonts w:ascii="Times New Roman" w:hAnsi="Times New Roman"/>
                <w:sz w:val="24"/>
                <w:szCs w:val="24"/>
              </w:rPr>
            </w:pPr>
            <w:r>
              <w:rPr>
                <w:noProof/>
                <w:lang w:val="en-US"/>
              </w:rPr>
              <w:drawing>
                <wp:inline distT="0" distB="0" distL="0" distR="0" wp14:anchorId="460B93F7" wp14:editId="453840D3">
                  <wp:extent cx="2880000" cy="15120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0000" cy="1512000"/>
                          </a:xfrm>
                          <a:prstGeom prst="rect">
                            <a:avLst/>
                          </a:prstGeom>
                        </pic:spPr>
                      </pic:pic>
                    </a:graphicData>
                  </a:graphic>
                </wp:inline>
              </w:drawing>
            </w:r>
          </w:p>
        </w:tc>
        <w:tc>
          <w:tcPr>
            <w:tcW w:w="5148" w:type="dxa"/>
            <w:vAlign w:val="center"/>
          </w:tcPr>
          <w:p w:rsidR="00D61FCC" w:rsidRDefault="00D61FCC" w:rsidP="006038D6">
            <w:pPr>
              <w:spacing w:after="120"/>
              <w:ind w:firstLine="340"/>
              <w:jc w:val="center"/>
              <w:rPr>
                <w:rFonts w:ascii="Times New Roman" w:hAnsi="Times New Roman"/>
                <w:sz w:val="24"/>
                <w:szCs w:val="24"/>
              </w:rPr>
            </w:pPr>
            <w:r>
              <w:rPr>
                <w:noProof/>
                <w:lang w:val="en-US"/>
              </w:rPr>
              <w:drawing>
                <wp:inline distT="0" distB="0" distL="0" distR="0" wp14:anchorId="1A1BAD2E" wp14:editId="32CF7EFA">
                  <wp:extent cx="2880000" cy="13920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0000" cy="1392000"/>
                          </a:xfrm>
                          <a:prstGeom prst="rect">
                            <a:avLst/>
                          </a:prstGeom>
                        </pic:spPr>
                      </pic:pic>
                    </a:graphicData>
                  </a:graphic>
                </wp:inline>
              </w:drawing>
            </w:r>
          </w:p>
        </w:tc>
      </w:tr>
      <w:tr w:rsidR="00D61FCC" w:rsidRPr="000C2757" w:rsidTr="002F27E3">
        <w:tc>
          <w:tcPr>
            <w:tcW w:w="5148" w:type="dxa"/>
          </w:tcPr>
          <w:p w:rsidR="00D61FCC" w:rsidRPr="00D61FCC" w:rsidRDefault="00D61FCC" w:rsidP="00B23D87">
            <w:pPr>
              <w:spacing w:after="120"/>
              <w:jc w:val="both"/>
              <w:rPr>
                <w:rFonts w:ascii="Times New Roman" w:hAnsi="Times New Roman"/>
                <w:sz w:val="24"/>
                <w:szCs w:val="24"/>
                <w:lang w:val="en-US"/>
              </w:rPr>
            </w:pPr>
            <w:r w:rsidRPr="00D61FCC">
              <w:rPr>
                <w:rFonts w:ascii="Times New Roman" w:hAnsi="Times New Roman"/>
                <w:b/>
                <w:szCs w:val="24"/>
                <w:lang w:val="en-US"/>
              </w:rPr>
              <w:t xml:space="preserve">Figure </w:t>
            </w:r>
            <w:r>
              <w:rPr>
                <w:rFonts w:ascii="Times New Roman" w:hAnsi="Times New Roman"/>
                <w:b/>
                <w:szCs w:val="24"/>
                <w:lang w:val="en-US"/>
              </w:rPr>
              <w:t>2.</w:t>
            </w:r>
            <w:r w:rsidRPr="00D61FCC">
              <w:rPr>
                <w:rFonts w:ascii="Times New Roman" w:hAnsi="Times New Roman"/>
                <w:b/>
                <w:szCs w:val="24"/>
                <w:lang w:val="en-US"/>
              </w:rPr>
              <w:t>3:</w:t>
            </w:r>
            <w:r w:rsidRPr="00D61FCC">
              <w:rPr>
                <w:rFonts w:ascii="Times New Roman" w:hAnsi="Times New Roman"/>
                <w:sz w:val="20"/>
                <w:szCs w:val="20"/>
                <w:lang w:val="en-US"/>
              </w:rPr>
              <w:t xml:space="preserve"> </w:t>
            </w:r>
            <w:r w:rsidRPr="00B23D87">
              <w:rPr>
                <w:rFonts w:ascii="Times New Roman" w:hAnsi="Times New Roman"/>
                <w:lang w:val="en-US"/>
              </w:rPr>
              <w:t xml:space="preserve">Longitudinal phase space trajectories of five particles uniformly distributed on a phase space ellipse with an amplitude of </w:t>
            </w:r>
            <w:r w:rsidRPr="00B23D87">
              <w:rPr>
                <w:rFonts w:ascii="Times New Roman" w:hAnsi="Times New Roman"/>
              </w:rPr>
              <w:sym w:font="Symbol" w:char="F044"/>
            </w:r>
            <w:r w:rsidRPr="00B23D87">
              <w:rPr>
                <w:rFonts w:ascii="Times New Roman" w:hAnsi="Times New Roman"/>
                <w:lang w:val="en-US"/>
              </w:rPr>
              <w:t>p/p=10</w:t>
            </w:r>
            <w:r w:rsidRPr="00B23D87">
              <w:rPr>
                <w:rFonts w:ascii="Times New Roman" w:hAnsi="Times New Roman"/>
                <w:vertAlign w:val="superscript"/>
                <w:lang w:val="en-US"/>
              </w:rPr>
              <w:t>-3</w:t>
            </w:r>
            <w:r w:rsidRPr="00B23D87">
              <w:rPr>
                <w:rFonts w:ascii="Times New Roman" w:hAnsi="Times New Roman"/>
                <w:lang w:val="en-US"/>
              </w:rPr>
              <w:t>.</w:t>
            </w:r>
          </w:p>
        </w:tc>
        <w:tc>
          <w:tcPr>
            <w:tcW w:w="5148" w:type="dxa"/>
          </w:tcPr>
          <w:p w:rsidR="00D61FCC" w:rsidRPr="00D61FCC" w:rsidRDefault="00D61FCC" w:rsidP="00B23D87">
            <w:pPr>
              <w:spacing w:after="120"/>
              <w:jc w:val="both"/>
              <w:rPr>
                <w:rFonts w:ascii="Times New Roman" w:hAnsi="Times New Roman"/>
                <w:sz w:val="24"/>
                <w:szCs w:val="24"/>
                <w:lang w:val="en-US"/>
              </w:rPr>
            </w:pPr>
            <w:r w:rsidRPr="00D61FCC">
              <w:rPr>
                <w:rFonts w:ascii="Times New Roman" w:hAnsi="Times New Roman"/>
                <w:b/>
                <w:szCs w:val="24"/>
                <w:lang w:val="en-US"/>
              </w:rPr>
              <w:t xml:space="preserve">Figure </w:t>
            </w:r>
            <w:r>
              <w:rPr>
                <w:rFonts w:ascii="Times New Roman" w:hAnsi="Times New Roman"/>
                <w:b/>
                <w:szCs w:val="24"/>
                <w:lang w:val="en-US"/>
              </w:rPr>
              <w:t>2.</w:t>
            </w:r>
            <w:r w:rsidRPr="00D61FCC">
              <w:rPr>
                <w:rFonts w:ascii="Times New Roman" w:hAnsi="Times New Roman"/>
                <w:b/>
                <w:szCs w:val="24"/>
                <w:lang w:val="en-US"/>
              </w:rPr>
              <w:t xml:space="preserve">4: </w:t>
            </w:r>
            <w:r w:rsidRPr="00B23D87">
              <w:rPr>
                <w:rFonts w:ascii="Times New Roman" w:hAnsi="Times New Roman"/>
                <w:lang w:val="en-US"/>
              </w:rPr>
              <w:t xml:space="preserve">Longitudinal spin components of five particles uniformly distributed on a phase space ellipse with an amplitude of </w:t>
            </w:r>
            <w:r w:rsidRPr="00B23D87">
              <w:rPr>
                <w:rFonts w:ascii="Times New Roman" w:hAnsi="Times New Roman"/>
              </w:rPr>
              <w:sym w:font="Symbol" w:char="F044"/>
            </w:r>
            <w:r w:rsidRPr="00B23D87">
              <w:rPr>
                <w:rFonts w:ascii="Times New Roman" w:hAnsi="Times New Roman"/>
                <w:lang w:val="en-US"/>
              </w:rPr>
              <w:t>p/p=10</w:t>
            </w:r>
            <w:r w:rsidRPr="00B23D87">
              <w:rPr>
                <w:rFonts w:ascii="Times New Roman" w:hAnsi="Times New Roman"/>
                <w:vertAlign w:val="superscript"/>
                <w:lang w:val="en-US"/>
              </w:rPr>
              <w:t>-3</w:t>
            </w:r>
            <w:r w:rsidRPr="00B23D87">
              <w:rPr>
                <w:rFonts w:ascii="Times New Roman" w:hAnsi="Times New Roman"/>
                <w:lang w:val="en-US"/>
              </w:rPr>
              <w:t>.</w:t>
            </w:r>
          </w:p>
        </w:tc>
      </w:tr>
    </w:tbl>
    <w:p w:rsidR="00D61FCC" w:rsidRPr="00D61FCC" w:rsidRDefault="00D61FCC" w:rsidP="00B56E63">
      <w:pPr>
        <w:spacing w:after="120" w:line="240" w:lineRule="auto"/>
        <w:ind w:firstLine="360"/>
        <w:jc w:val="both"/>
        <w:rPr>
          <w:rFonts w:ascii="Times New Roman" w:hAnsi="Times New Roman"/>
          <w:sz w:val="24"/>
          <w:szCs w:val="24"/>
          <w:lang w:val="en-US"/>
        </w:rPr>
      </w:pPr>
      <w:r>
        <w:rPr>
          <w:rFonts w:ascii="Times New Roman" w:hAnsi="Times New Roman"/>
          <w:sz w:val="24"/>
          <w:szCs w:val="24"/>
          <w:lang w:val="en-US"/>
        </w:rPr>
        <w:t xml:space="preserve">Figure 2.4 shows a graph of the longitudinal spin components during transition energy crossing for five particles uniformly distributed on a phase-space ellipse. The graph demonstrates that the initial phases of the synchrotron oscillations have practically no effect on the beam polarization. The longitudinal proton polarization was stabilized in the calculations by a weak solenoid. The normalized emittances in the radial and vertical directions were equal to </w:t>
      </w:r>
      <w:r w:rsidRPr="00D61FCC">
        <w:rPr>
          <w:rFonts w:ascii="Times New Roman" w:hAnsi="Times New Roman"/>
          <w:sz w:val="24"/>
          <w:szCs w:val="24"/>
          <w:lang w:val="en-US"/>
        </w:rPr>
        <w:t xml:space="preserve">1 </w:t>
      </w:r>
      <w:r>
        <w:rPr>
          <w:rFonts w:ascii="Times New Roman" w:hAnsi="Times New Roman"/>
          <w:sz w:val="24"/>
          <w:szCs w:val="24"/>
          <w:lang w:val="en-US"/>
        </w:rPr>
        <w:t>mm</w:t>
      </w:r>
      <w:r w:rsidRPr="00D61FCC">
        <w:rPr>
          <w:rFonts w:ascii="Times New Roman" w:hAnsi="Times New Roman"/>
          <w:sz w:val="24"/>
          <w:szCs w:val="24"/>
          <w:lang w:val="en-US"/>
        </w:rPr>
        <w:t xml:space="preserve"> </w:t>
      </w:r>
      <w:r>
        <w:rPr>
          <w:rFonts w:ascii="Times New Roman" w:hAnsi="Times New Roman"/>
          <w:sz w:val="24"/>
          <w:szCs w:val="24"/>
          <w:lang w:val="en-US"/>
        </w:rPr>
        <w:t>mrad</w:t>
      </w:r>
      <w:r w:rsidRPr="00D61FCC">
        <w:rPr>
          <w:rFonts w:ascii="Times New Roman" w:hAnsi="Times New Roman"/>
          <w:sz w:val="24"/>
          <w:szCs w:val="24"/>
          <w:lang w:val="en-US"/>
        </w:rPr>
        <w:t xml:space="preserve">. </w:t>
      </w:r>
      <w:r>
        <w:rPr>
          <w:rFonts w:ascii="Times New Roman" w:hAnsi="Times New Roman"/>
          <w:sz w:val="24"/>
          <w:szCs w:val="24"/>
          <w:lang w:val="en-US"/>
        </w:rPr>
        <w:t>Depolarization of the proton beam after crossing of the transition energy does not exceed a few hundredth of a percent.</w:t>
      </w:r>
    </w:p>
    <w:p w:rsidR="00470C9B" w:rsidRPr="00285421" w:rsidRDefault="00D61FCC" w:rsidP="00B56E63">
      <w:pPr>
        <w:spacing w:after="120" w:line="240" w:lineRule="auto"/>
        <w:ind w:firstLine="360"/>
        <w:jc w:val="both"/>
        <w:rPr>
          <w:rFonts w:ascii="Times New Roman" w:hAnsi="Times New Roman"/>
          <w:b/>
          <w:caps/>
          <w:sz w:val="24"/>
          <w:szCs w:val="24"/>
          <w:lang w:val="en-US"/>
        </w:rPr>
      </w:pPr>
      <w:r>
        <w:rPr>
          <w:rFonts w:ascii="Times New Roman" w:hAnsi="Times New Roman"/>
          <w:sz w:val="24"/>
          <w:szCs w:val="24"/>
          <w:lang w:val="en-US"/>
        </w:rPr>
        <w:lastRenderedPageBreak/>
        <w:t xml:space="preserve">The completed numerical calculations show that the proton and deuteron polarizations practically do not change in the process of transition energy crossing in the JLEIC ion collider ring. To preserve proton and deuteron polarizations when accelerating a beam from </w:t>
      </w:r>
      <w:r w:rsidRPr="00D61FCC">
        <w:rPr>
          <w:rFonts w:ascii="Times New Roman" w:hAnsi="Times New Roman"/>
          <w:sz w:val="24"/>
          <w:szCs w:val="24"/>
          <w:lang w:val="en-US"/>
        </w:rPr>
        <w:t xml:space="preserve">8 </w:t>
      </w:r>
      <w:r>
        <w:rPr>
          <w:rFonts w:ascii="Times New Roman" w:hAnsi="Times New Roman"/>
          <w:sz w:val="24"/>
          <w:szCs w:val="24"/>
          <w:lang w:val="en-US"/>
        </w:rPr>
        <w:t>GeV</w:t>
      </w:r>
      <w:r w:rsidRPr="00D61FCC">
        <w:rPr>
          <w:rFonts w:ascii="Times New Roman" w:hAnsi="Times New Roman"/>
          <w:sz w:val="24"/>
          <w:szCs w:val="24"/>
          <w:lang w:val="en-US"/>
        </w:rPr>
        <w:t>/</w:t>
      </w:r>
      <w:r>
        <w:rPr>
          <w:rFonts w:ascii="Times New Roman" w:hAnsi="Times New Roman"/>
          <w:sz w:val="24"/>
          <w:szCs w:val="24"/>
          <w:lang w:val="en-US"/>
        </w:rPr>
        <w:t>c</w:t>
      </w:r>
      <w:r w:rsidRPr="00D61FCC">
        <w:rPr>
          <w:rFonts w:ascii="Times New Roman" w:hAnsi="Times New Roman"/>
          <w:sz w:val="24"/>
          <w:szCs w:val="24"/>
          <w:lang w:val="en-US"/>
        </w:rPr>
        <w:t xml:space="preserve"> </w:t>
      </w:r>
      <w:r>
        <w:rPr>
          <w:rFonts w:ascii="Times New Roman" w:hAnsi="Times New Roman"/>
          <w:sz w:val="24"/>
          <w:szCs w:val="24"/>
          <w:lang w:val="en-US"/>
        </w:rPr>
        <w:t>to</w:t>
      </w:r>
      <w:r w:rsidRPr="00D61FCC">
        <w:rPr>
          <w:rFonts w:ascii="Times New Roman" w:hAnsi="Times New Roman"/>
          <w:sz w:val="24"/>
          <w:szCs w:val="24"/>
          <w:lang w:val="en-US"/>
        </w:rPr>
        <w:t xml:space="preserve"> 100 </w:t>
      </w:r>
      <w:r>
        <w:rPr>
          <w:rFonts w:ascii="Times New Roman" w:hAnsi="Times New Roman"/>
          <w:sz w:val="24"/>
          <w:szCs w:val="24"/>
          <w:lang w:val="en-US"/>
        </w:rPr>
        <w:t>GeV</w:t>
      </w:r>
      <w:r w:rsidRPr="00D61FCC">
        <w:rPr>
          <w:rFonts w:ascii="Times New Roman" w:hAnsi="Times New Roman"/>
          <w:sz w:val="24"/>
          <w:szCs w:val="24"/>
          <w:lang w:val="en-US"/>
        </w:rPr>
        <w:t>/</w:t>
      </w:r>
      <w:r>
        <w:rPr>
          <w:rFonts w:ascii="Times New Roman" w:hAnsi="Times New Roman"/>
          <w:sz w:val="24"/>
          <w:szCs w:val="24"/>
          <w:lang w:val="en-US"/>
        </w:rPr>
        <w:t xml:space="preserve">c, it is sufficient to use a solenoid with a maximum field integral of </w:t>
      </w:r>
      <w:r w:rsidRPr="00D61FCC">
        <w:rPr>
          <w:rFonts w:ascii="Times New Roman" w:hAnsi="Times New Roman"/>
          <w:sz w:val="24"/>
          <w:szCs w:val="24"/>
          <w:lang w:val="en-US"/>
        </w:rPr>
        <w:t xml:space="preserve">7.5 </w:t>
      </w:r>
      <w:r>
        <w:rPr>
          <w:rFonts w:ascii="Times New Roman" w:hAnsi="Times New Roman"/>
          <w:sz w:val="24"/>
          <w:szCs w:val="24"/>
          <w:lang w:val="en-US"/>
        </w:rPr>
        <w:t>T</w:t>
      </w:r>
      <w:r w:rsidRPr="00D61FCC">
        <w:rPr>
          <w:rFonts w:ascii="Times New Roman" w:hAnsi="Times New Roman"/>
          <w:sz w:val="24"/>
          <w:szCs w:val="24"/>
          <w:lang w:val="en-US"/>
        </w:rPr>
        <w:t xml:space="preserve"> </w:t>
      </w:r>
      <w:r>
        <w:rPr>
          <w:rFonts w:ascii="Times New Roman" w:hAnsi="Times New Roman"/>
          <w:sz w:val="24"/>
          <w:szCs w:val="24"/>
          <w:lang w:val="en-US"/>
        </w:rPr>
        <w:t>m</w:t>
      </w:r>
      <w:r w:rsidRPr="00D61FCC">
        <w:rPr>
          <w:rFonts w:ascii="Times New Roman" w:hAnsi="Times New Roman"/>
          <w:sz w:val="24"/>
          <w:szCs w:val="24"/>
          <w:lang w:val="en-US"/>
        </w:rPr>
        <w:t xml:space="preserve">. </w:t>
      </w:r>
    </w:p>
    <w:p w:rsidR="008838B6" w:rsidRPr="001525E6" w:rsidRDefault="00B56E63" w:rsidP="00B56E63">
      <w:pPr>
        <w:pStyle w:val="Heading1"/>
        <w:rPr>
          <w:rFonts w:eastAsiaTheme="minorHAnsi"/>
          <w:lang w:val="en-US"/>
        </w:rPr>
      </w:pPr>
      <w:bookmarkStart w:id="21" w:name="_Toc489274881"/>
      <w:r w:rsidRPr="001525E6">
        <w:rPr>
          <w:rFonts w:eastAsiaTheme="minorHAnsi"/>
          <w:lang w:val="en-US"/>
        </w:rPr>
        <w:t>Acceleration of polarized protons and deuterons</w:t>
      </w:r>
      <w:r>
        <w:rPr>
          <w:rFonts w:eastAsiaTheme="minorHAnsi"/>
          <w:lang w:val="en-US"/>
        </w:rPr>
        <w:t xml:space="preserve"> in the collider ring of JLEIC</w:t>
      </w:r>
      <w:bookmarkEnd w:id="21"/>
    </w:p>
    <w:p w:rsidR="008838B6" w:rsidRPr="002D6375" w:rsidRDefault="00D61FCC" w:rsidP="00B56E63">
      <w:pPr>
        <w:pStyle w:val="Heading2"/>
        <w:tabs>
          <w:tab w:val="left" w:pos="540"/>
        </w:tabs>
        <w:spacing w:before="120"/>
        <w:rPr>
          <w:lang w:val="en-US"/>
        </w:rPr>
      </w:pPr>
      <w:bookmarkStart w:id="22" w:name="_Toc489274882"/>
      <w:r>
        <w:rPr>
          <w:lang w:val="en-US"/>
        </w:rPr>
        <w:t>3</w:t>
      </w:r>
      <w:r w:rsidR="00B56E63">
        <w:rPr>
          <w:lang w:val="en-US"/>
        </w:rPr>
        <w:t>.1</w:t>
      </w:r>
      <w:r w:rsidR="00B56E63">
        <w:rPr>
          <w:lang w:val="en-US"/>
        </w:rPr>
        <w:tab/>
      </w:r>
      <w:r w:rsidR="002D6375" w:rsidRPr="002D6375">
        <w:rPr>
          <w:lang w:val="en-US"/>
        </w:rPr>
        <w:t xml:space="preserve">Preservation </w:t>
      </w:r>
      <w:r w:rsidR="00085449">
        <w:rPr>
          <w:lang w:val="en-US"/>
        </w:rPr>
        <w:t>of ion p</w:t>
      </w:r>
      <w:r w:rsidR="008838B6" w:rsidRPr="002D6375">
        <w:rPr>
          <w:lang w:val="en-US"/>
        </w:rPr>
        <w:t>olarization in figure-8 accelerators</w:t>
      </w:r>
      <w:bookmarkEnd w:id="22"/>
    </w:p>
    <w:p w:rsidR="008838B6" w:rsidRPr="002D6375" w:rsidRDefault="008838B6" w:rsidP="00B56E63">
      <w:pPr>
        <w:spacing w:after="0" w:line="240" w:lineRule="auto"/>
        <w:ind w:firstLine="360"/>
        <w:jc w:val="both"/>
        <w:rPr>
          <w:rFonts w:ascii="Times New Roman" w:eastAsia="Times New Roman" w:hAnsi="Times New Roman" w:cs="Times New Roman"/>
          <w:kern w:val="16"/>
          <w:sz w:val="24"/>
          <w:szCs w:val="24"/>
          <w:lang w:val="en-US"/>
        </w:rPr>
      </w:pPr>
      <w:r w:rsidRPr="002D6375">
        <w:rPr>
          <w:rFonts w:ascii="Times New Roman" w:eastAsia="Times New Roman" w:hAnsi="Times New Roman" w:cs="Times New Roman"/>
          <w:kern w:val="16"/>
          <w:sz w:val="24"/>
          <w:szCs w:val="24"/>
          <w:lang w:val="en-US"/>
        </w:rPr>
        <w:t>A characteristic feature of JLEIC [1] is its figure-8-shaped rings [2]. Such a ring topology is transparent to the spin: the combined effect of arc fields on the spin in an ideal collider lattice reduces to zero after one particle turn on the design orbit, i.e. any orientation of the particle spin at any orbital location repeats from turn to turn. To preserve the polarizations of the proton and deuteron beams during acceleration from 8 GeV/c to 100 GeV/c in the ion collider ring, it is sufficient to use a weak solenoid with a field integral of 1.2 T</w:t>
      </w:r>
      <w:r w:rsidRPr="002D6375">
        <w:rPr>
          <w:rFonts w:ascii="Times New Roman" w:eastAsia="Times New Roman" w:hAnsi="Times New Roman" w:cs="Times New Roman"/>
          <w:kern w:val="16"/>
          <w:sz w:val="24"/>
          <w:szCs w:val="24"/>
          <w:lang w:val="en-US"/>
        </w:rPr>
        <w:sym w:font="Symbol" w:char="F0D7"/>
      </w:r>
      <w:r w:rsidRPr="002D6375">
        <w:rPr>
          <w:rFonts w:ascii="Times New Roman" w:eastAsia="Times New Roman" w:hAnsi="Times New Roman" w:cs="Times New Roman"/>
          <w:kern w:val="16"/>
          <w:sz w:val="24"/>
          <w:szCs w:val="24"/>
          <w:lang w:val="en-US"/>
        </w:rPr>
        <w:t xml:space="preserve">m, which does not perturb the design orbit and has practically no effect on the beam’s orbital parameters [3-10]. The solenoid then stabilizes longitudinal spin polarization at its location. A solenoid with the indicated field integral allows one to induce a spin tune </w:t>
      </w:r>
      <m:oMath>
        <m:r>
          <w:rPr>
            <w:rFonts w:ascii="Cambria Math" w:eastAsia="Times New Roman" w:hAnsi="Cambria Math" w:cs="Times New Roman"/>
            <w:kern w:val="16"/>
            <w:sz w:val="24"/>
            <w:szCs w:val="24"/>
            <w:lang w:val="en-US"/>
          </w:rPr>
          <m:t>ν</m:t>
        </m:r>
      </m:oMath>
      <w:r w:rsidRPr="002D6375">
        <w:rPr>
          <w:rFonts w:ascii="Times New Roman" w:eastAsia="Times New Roman" w:hAnsi="Times New Roman" w:cs="Times New Roman"/>
          <w:kern w:val="16"/>
          <w:sz w:val="24"/>
          <w:szCs w:val="24"/>
          <w:lang w:val="en-US"/>
        </w:rPr>
        <w:t xml:space="preserve"> of 10</w:t>
      </w:r>
      <w:r w:rsidRPr="002D6375">
        <w:rPr>
          <w:rFonts w:ascii="Times New Roman" w:eastAsia="Times New Roman" w:hAnsi="Times New Roman" w:cs="Times New Roman"/>
          <w:kern w:val="16"/>
          <w:sz w:val="24"/>
          <w:szCs w:val="24"/>
          <w:vertAlign w:val="superscript"/>
          <w:lang w:val="en-US"/>
        </w:rPr>
        <w:t>-2</w:t>
      </w:r>
      <w:r w:rsidRPr="002D6375">
        <w:rPr>
          <w:rFonts w:ascii="Times New Roman" w:eastAsia="Times New Roman" w:hAnsi="Times New Roman" w:cs="Times New Roman"/>
          <w:kern w:val="16"/>
          <w:sz w:val="24"/>
          <w:szCs w:val="24"/>
          <w:lang w:val="en-US"/>
        </w:rPr>
        <w:t xml:space="preserve"> for protons and 3</w:t>
      </w:r>
      <w:r w:rsidRPr="002D6375">
        <w:rPr>
          <w:rFonts w:ascii="Times New Roman" w:eastAsia="Times New Roman" w:hAnsi="Times New Roman" w:cs="Times New Roman"/>
          <w:kern w:val="16"/>
          <w:sz w:val="24"/>
          <w:szCs w:val="24"/>
          <w:lang w:val="en-US"/>
        </w:rPr>
        <w:sym w:font="Symbol" w:char="F0D7"/>
      </w:r>
      <w:r w:rsidRPr="002D6375">
        <w:rPr>
          <w:rFonts w:ascii="Times New Roman" w:eastAsia="Times New Roman" w:hAnsi="Times New Roman" w:cs="Times New Roman"/>
          <w:kern w:val="16"/>
          <w:sz w:val="24"/>
          <w:szCs w:val="24"/>
          <w:lang w:val="en-US"/>
        </w:rPr>
        <w:t>10</w:t>
      </w:r>
      <w:r w:rsidRPr="002D6375">
        <w:rPr>
          <w:rFonts w:ascii="Times New Roman" w:eastAsia="Times New Roman" w:hAnsi="Times New Roman" w:cs="Times New Roman"/>
          <w:kern w:val="16"/>
          <w:sz w:val="24"/>
          <w:szCs w:val="24"/>
          <w:vertAlign w:val="superscript"/>
          <w:lang w:val="en-US"/>
        </w:rPr>
        <w:t>-3</w:t>
      </w:r>
      <w:r w:rsidRPr="002D6375">
        <w:rPr>
          <w:rFonts w:ascii="Times New Roman" w:eastAsia="Times New Roman" w:hAnsi="Times New Roman" w:cs="Times New Roman"/>
          <w:kern w:val="16"/>
          <w:sz w:val="24"/>
          <w:szCs w:val="24"/>
          <w:lang w:val="en-US"/>
        </w:rPr>
        <w:t xml:space="preserve"> for deuterons, i.e., when a particle with a vertical spin makes one turn on the design orbit, its spin tilts by an angle of </w:t>
      </w:r>
      <m:oMath>
        <m:r>
          <w:rPr>
            <w:rFonts w:ascii="Cambria Math" w:eastAsia="Times New Roman" w:hAnsi="Cambria Math" w:cs="Times New Roman"/>
            <w:kern w:val="16"/>
            <w:sz w:val="24"/>
            <w:szCs w:val="24"/>
            <w:lang w:val="en-US"/>
          </w:rPr>
          <m:t>2πν</m:t>
        </m:r>
      </m:oMath>
      <w:r w:rsidRPr="002D6375">
        <w:rPr>
          <w:rFonts w:ascii="Times New Roman" w:eastAsia="Times New Roman" w:hAnsi="Times New Roman" w:cs="Times New Roman"/>
          <w:kern w:val="16"/>
          <w:sz w:val="24"/>
          <w:szCs w:val="24"/>
          <w:lang w:val="en-US"/>
        </w:rPr>
        <w:t xml:space="preserve"> from its initial orientation.</w:t>
      </w:r>
    </w:p>
    <w:p w:rsidR="008838B6" w:rsidRPr="002D6375" w:rsidRDefault="008838B6" w:rsidP="00B56E63">
      <w:pPr>
        <w:spacing w:after="0" w:line="240" w:lineRule="auto"/>
        <w:ind w:firstLine="360"/>
        <w:jc w:val="both"/>
        <w:rPr>
          <w:rFonts w:ascii="Times New Roman" w:eastAsia="Times New Roman" w:hAnsi="Times New Roman" w:cs="Times New Roman"/>
          <w:kern w:val="16"/>
          <w:sz w:val="24"/>
          <w:szCs w:val="24"/>
          <w:lang w:val="en-US"/>
        </w:rPr>
      </w:pPr>
      <w:r w:rsidRPr="002D6375">
        <w:rPr>
          <w:rFonts w:ascii="Times New Roman" w:eastAsia="Times New Roman" w:hAnsi="Times New Roman" w:cs="Times New Roman"/>
          <w:kern w:val="16"/>
          <w:sz w:val="24"/>
          <w:szCs w:val="24"/>
          <w:lang w:val="en-US"/>
        </w:rPr>
        <w:t xml:space="preserve">For polarization stability, one must ensure that the spin tune </w:t>
      </w:r>
      <m:oMath>
        <m:r>
          <w:rPr>
            <w:rFonts w:ascii="Cambria Math" w:eastAsia="Times New Roman" w:hAnsi="Cambria Math" w:cs="Times New Roman"/>
            <w:kern w:val="16"/>
            <w:sz w:val="24"/>
            <w:szCs w:val="24"/>
            <w:lang w:val="en-US"/>
          </w:rPr>
          <m:t>ν</m:t>
        </m:r>
      </m:oMath>
      <w:r w:rsidRPr="002D6375">
        <w:rPr>
          <w:rFonts w:ascii="Times New Roman" w:eastAsia="Times New Roman" w:hAnsi="Times New Roman" w:cs="Times New Roman"/>
          <w:kern w:val="16"/>
          <w:sz w:val="24"/>
          <w:szCs w:val="24"/>
          <w:lang w:val="en-US"/>
        </w:rPr>
        <w:t xml:space="preserve"> induced by the solenoid significantly exceeds [3-6] the strength of the zero-integer spin resonance </w:t>
      </w:r>
      <m:oMath>
        <m:r>
          <w:rPr>
            <w:rFonts w:ascii="Cambria Math" w:eastAsia="Times New Roman" w:hAnsi="Cambria Math" w:cs="Times New Roman"/>
            <w:kern w:val="16"/>
            <w:sz w:val="24"/>
            <w:szCs w:val="24"/>
            <w:lang w:val="en-US"/>
          </w:rPr>
          <m:t>ω</m:t>
        </m:r>
      </m:oMath>
      <w:r w:rsidRPr="002D6375">
        <w:rPr>
          <w:rFonts w:ascii="Times New Roman" w:eastAsia="Times New Roman" w:hAnsi="Times New Roman" w:cs="Times New Roman"/>
          <w:kern w:val="16"/>
          <w:sz w:val="24"/>
          <w:szCs w:val="24"/>
          <w:lang w:val="en-US"/>
        </w:rPr>
        <w:t xml:space="preserve">: </w:t>
      </w:r>
      <m:oMath>
        <m:r>
          <w:rPr>
            <w:rFonts w:ascii="Cambria Math" w:eastAsia="Times New Roman" w:hAnsi="Cambria Math" w:cs="Times New Roman"/>
            <w:kern w:val="16"/>
            <w:sz w:val="24"/>
            <w:szCs w:val="24"/>
            <w:lang w:val="en-US"/>
          </w:rPr>
          <m:t>ν≫ω</m:t>
        </m:r>
      </m:oMath>
      <w:r w:rsidRPr="002D6375">
        <w:rPr>
          <w:rFonts w:ascii="Times New Roman" w:eastAsia="Times New Roman" w:hAnsi="Times New Roman" w:cs="Times New Roman"/>
          <w:kern w:val="16"/>
          <w:sz w:val="24"/>
          <w:szCs w:val="24"/>
          <w:lang w:val="en-US"/>
        </w:rPr>
        <w:t>.</w:t>
      </w:r>
    </w:p>
    <w:p w:rsidR="008838B6" w:rsidRPr="002D6375" w:rsidRDefault="008838B6" w:rsidP="00B56E63">
      <w:pPr>
        <w:spacing w:after="120" w:line="240" w:lineRule="auto"/>
        <w:ind w:firstLine="360"/>
        <w:jc w:val="both"/>
        <w:rPr>
          <w:rFonts w:ascii="Times New Roman" w:eastAsia="Times New Roman" w:hAnsi="Times New Roman" w:cs="Times New Roman"/>
          <w:kern w:val="16"/>
          <w:sz w:val="24"/>
          <w:szCs w:val="24"/>
          <w:lang w:val="en-US"/>
        </w:rPr>
      </w:pPr>
      <w:r w:rsidRPr="002D6375">
        <w:rPr>
          <w:rFonts w:ascii="Times New Roman" w:eastAsia="Times New Roman" w:hAnsi="Times New Roman" w:cs="Times New Roman"/>
          <w:kern w:val="16"/>
          <w:sz w:val="24"/>
          <w:szCs w:val="24"/>
          <w:lang w:val="en-US"/>
        </w:rPr>
        <w:t xml:space="preserve">The resonance strength is the average spin field </w:t>
      </w:r>
      <m:oMath>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ω</m:t>
            </m:r>
          </m:e>
        </m:acc>
      </m:oMath>
      <w:r w:rsidRPr="002D6375">
        <w:rPr>
          <w:rFonts w:ascii="Times New Roman" w:eastAsia="Times New Roman" w:hAnsi="Times New Roman" w:cs="Times New Roman"/>
          <w:kern w:val="16"/>
          <w:sz w:val="24"/>
          <w:szCs w:val="24"/>
          <w:lang w:val="en-US"/>
        </w:rPr>
        <w:t xml:space="preserve"> (the zero-integer Fourier harmonic of the spin perturbation without a stabilizing solenoid) determined by deviation of the trajectory from the design orbit due to machine element errors and beam emittances. In the absence of a solenoid, the spin precesses by an angle of </w:t>
      </w:r>
      <m:oMath>
        <m:r>
          <w:rPr>
            <w:rFonts w:ascii="Cambria Math" w:eastAsia="Times New Roman" w:hAnsi="Cambria Math" w:cs="Times New Roman"/>
            <w:kern w:val="16"/>
            <w:sz w:val="24"/>
            <w:szCs w:val="24"/>
            <w:lang w:val="en-US"/>
          </w:rPr>
          <m:t>2πω</m:t>
        </m:r>
      </m:oMath>
      <w:r w:rsidRPr="002D6375">
        <w:rPr>
          <w:rFonts w:ascii="Times New Roman" w:eastAsia="Times New Roman" w:hAnsi="Times New Roman" w:cs="Times New Roman"/>
          <w:kern w:val="16"/>
          <w:sz w:val="24"/>
          <w:szCs w:val="24"/>
          <w:lang w:val="en-US"/>
        </w:rPr>
        <w:t xml:space="preserve"> about the </w:t>
      </w:r>
      <m:oMath>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ω</m:t>
            </m:r>
          </m:e>
        </m:acc>
      </m:oMath>
      <w:r w:rsidRPr="002D6375">
        <w:rPr>
          <w:rFonts w:ascii="Times New Roman" w:eastAsia="Times New Roman" w:hAnsi="Times New Roman" w:cs="Times New Roman"/>
          <w:kern w:val="16"/>
          <w:sz w:val="24"/>
          <w:szCs w:val="24"/>
          <w:lang w:val="en-US"/>
        </w:rPr>
        <w:t xml:space="preserve"> direction in one particl</w:t>
      </w:r>
      <w:r w:rsidRPr="00D61FCC">
        <w:rPr>
          <w:rFonts w:ascii="Times New Roman" w:eastAsia="Times New Roman" w:hAnsi="Times New Roman" w:cs="Times New Roman"/>
          <w:kern w:val="16"/>
          <w:sz w:val="24"/>
          <w:szCs w:val="24"/>
          <w:lang w:val="en-US"/>
        </w:rPr>
        <w:t>e turn. The</w:t>
      </w:r>
      <w:r w:rsidRPr="002D6375">
        <w:rPr>
          <w:rFonts w:ascii="Times New Roman" w:eastAsia="Times New Roman" w:hAnsi="Times New Roman" w:cs="Times New Roman"/>
          <w:kern w:val="16"/>
          <w:sz w:val="24"/>
          <w:szCs w:val="24"/>
          <w:lang w:val="en-US"/>
        </w:rPr>
        <w:t xml:space="preserve"> resonance strength consists of two parts: a coherent part arising due to additional transverse and longitudinal fields on a trajectory deviating from the design orbit and an incoherent part associated with the particles’ betatron and synchrotron oscillations (beam emittances) [8, 9]</w:t>
      </w:r>
    </w:p>
    <w:p w:rsidR="008838B6" w:rsidRPr="002D6375" w:rsidRDefault="00177884" w:rsidP="006038D6">
      <w:pPr>
        <w:spacing w:before="120" w:after="120" w:line="240" w:lineRule="auto"/>
        <w:ind w:firstLine="340"/>
        <w:jc w:val="both"/>
        <w:rPr>
          <w:rFonts w:ascii="Times New Roman" w:eastAsia="Times New Roman" w:hAnsi="Times New Roman" w:cs="Times New Roman"/>
          <w:kern w:val="16"/>
          <w:sz w:val="24"/>
          <w:szCs w:val="24"/>
          <w:lang w:val="en-US"/>
        </w:rPr>
      </w:pPr>
      <m:oMathPara>
        <m:oMath>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ω</m:t>
              </m:r>
            </m:e>
          </m:acc>
          <m:r>
            <w:rPr>
              <w:rFonts w:ascii="Cambria Math" w:eastAsia="Times New Roman" w:hAnsi="Cambria Math" w:cs="Times New Roman"/>
              <w:kern w:val="16"/>
              <w:sz w:val="24"/>
              <w:szCs w:val="24"/>
              <w:lang w:val="en-US"/>
            </w:rPr>
            <m:t>=</m:t>
          </m:r>
          <m:sSub>
            <m:sSubPr>
              <m:ctrlPr>
                <w:rPr>
                  <w:rFonts w:ascii="Cambria Math" w:eastAsia="Times New Roman" w:hAnsi="Cambria Math" w:cs="Times New Roman"/>
                  <w:i/>
                  <w:kern w:val="16"/>
                  <w:sz w:val="24"/>
                  <w:szCs w:val="24"/>
                  <w:lang w:val="en-US"/>
                </w:rPr>
              </m:ctrlPr>
            </m:sSubPr>
            <m:e>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ω</m:t>
                  </m:r>
                </m:e>
              </m:acc>
            </m:e>
            <m:sub>
              <m:r>
                <w:rPr>
                  <w:rFonts w:ascii="Cambria Math" w:eastAsia="Times New Roman" w:hAnsi="Cambria Math" w:cs="Times New Roman"/>
                  <w:kern w:val="16"/>
                  <w:sz w:val="24"/>
                  <w:szCs w:val="24"/>
                  <w:lang w:val="en-US"/>
                </w:rPr>
                <m:t>coh</m:t>
              </m:r>
            </m:sub>
          </m:sSub>
          <m:r>
            <w:rPr>
              <w:rFonts w:ascii="Cambria Math" w:eastAsia="Times New Roman" w:hAnsi="Cambria Math" w:cs="Times New Roman"/>
              <w:kern w:val="16"/>
              <w:sz w:val="24"/>
              <w:szCs w:val="24"/>
              <w:lang w:val="en-US"/>
            </w:rPr>
            <m:t>+</m:t>
          </m:r>
          <m:sSub>
            <m:sSubPr>
              <m:ctrlPr>
                <w:rPr>
                  <w:rFonts w:ascii="Cambria Math" w:eastAsia="Times New Roman" w:hAnsi="Cambria Math" w:cs="Times New Roman"/>
                  <w:i/>
                  <w:kern w:val="16"/>
                  <w:sz w:val="24"/>
                  <w:szCs w:val="24"/>
                  <w:lang w:val="en-US"/>
                </w:rPr>
              </m:ctrlPr>
            </m:sSubPr>
            <m:e>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ω</m:t>
                  </m:r>
                </m:e>
              </m:acc>
            </m:e>
            <m:sub>
              <m:r>
                <w:rPr>
                  <w:rFonts w:ascii="Cambria Math" w:eastAsia="Times New Roman" w:hAnsi="Cambria Math" w:cs="Times New Roman"/>
                  <w:kern w:val="16"/>
                  <w:sz w:val="24"/>
                  <w:szCs w:val="24"/>
                  <w:lang w:val="en-US"/>
                </w:rPr>
                <m:t>emitt</m:t>
              </m:r>
            </m:sub>
          </m:sSub>
          <m:r>
            <w:rPr>
              <w:rFonts w:ascii="Cambria Math" w:eastAsia="Times New Roman" w:hAnsi="Cambria Math" w:cs="Times New Roman"/>
              <w:kern w:val="16"/>
              <w:sz w:val="24"/>
              <w:szCs w:val="24"/>
              <w:lang w:val="en-US"/>
            </w:rPr>
            <m:t xml:space="preserve"> ,  </m:t>
          </m:r>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ω</m:t>
              </m:r>
            </m:e>
            <m:sub>
              <m:r>
                <w:rPr>
                  <w:rFonts w:ascii="Cambria Math" w:eastAsia="Times New Roman" w:hAnsi="Cambria Math" w:cs="Times New Roman"/>
                  <w:kern w:val="16"/>
                  <w:sz w:val="24"/>
                  <w:szCs w:val="24"/>
                  <w:lang w:val="en-US"/>
                </w:rPr>
                <m:t>coh</m:t>
              </m:r>
            </m:sub>
          </m:sSub>
          <m:r>
            <w:rPr>
              <w:rFonts w:ascii="Cambria Math" w:eastAsia="Times New Roman" w:hAnsi="Cambria Math" w:cs="Times New Roman"/>
              <w:kern w:val="16"/>
              <w:sz w:val="24"/>
              <w:szCs w:val="24"/>
              <w:lang w:val="en-US"/>
            </w:rPr>
            <m:t>≫</m:t>
          </m:r>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ω</m:t>
              </m:r>
            </m:e>
            <m:sub>
              <m:r>
                <w:rPr>
                  <w:rFonts w:ascii="Cambria Math" w:eastAsia="Times New Roman" w:hAnsi="Cambria Math" w:cs="Times New Roman"/>
                  <w:kern w:val="16"/>
                  <w:sz w:val="24"/>
                  <w:szCs w:val="24"/>
                  <w:lang w:val="en-US"/>
                </w:rPr>
                <m:t>emitt .</m:t>
              </m:r>
            </m:sub>
          </m:sSub>
        </m:oMath>
      </m:oMathPara>
    </w:p>
    <w:p w:rsidR="008838B6" w:rsidRDefault="008838B6" w:rsidP="00B56E63">
      <w:pPr>
        <w:spacing w:after="120" w:line="240" w:lineRule="auto"/>
        <w:ind w:firstLine="360"/>
        <w:jc w:val="both"/>
        <w:rPr>
          <w:rFonts w:ascii="Times New Roman" w:eastAsia="Times New Roman" w:hAnsi="Times New Roman" w:cs="Times New Roman"/>
          <w:kern w:val="16"/>
          <w:sz w:val="24"/>
          <w:szCs w:val="24"/>
          <w:lang w:val="en-US"/>
        </w:rPr>
      </w:pPr>
      <w:r w:rsidRPr="002D6375">
        <w:rPr>
          <w:rFonts w:ascii="Times New Roman" w:eastAsia="Times New Roman" w:hAnsi="Times New Roman" w:cs="Times New Roman"/>
          <w:kern w:val="16"/>
          <w:sz w:val="24"/>
          <w:szCs w:val="24"/>
          <w:lang w:val="en-US"/>
        </w:rPr>
        <w:t xml:space="preserve">In practice, the coherent part </w:t>
      </w:r>
      <m:oMath>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ω</m:t>
            </m:r>
          </m:e>
          <m:sub>
            <m:r>
              <w:rPr>
                <w:rFonts w:ascii="Cambria Math" w:eastAsia="Times New Roman" w:hAnsi="Cambria Math" w:cs="Times New Roman"/>
                <w:kern w:val="16"/>
                <w:sz w:val="24"/>
                <w:szCs w:val="24"/>
                <w:lang w:val="en-US"/>
              </w:rPr>
              <m:t>coh</m:t>
            </m:r>
          </m:sub>
        </m:sSub>
      </m:oMath>
      <w:r w:rsidRPr="002D6375">
        <w:rPr>
          <w:rFonts w:ascii="Times New Roman" w:eastAsia="Times New Roman" w:hAnsi="Times New Roman" w:cs="Times New Roman"/>
          <w:kern w:val="16"/>
          <w:sz w:val="24"/>
          <w:szCs w:val="24"/>
          <w:lang w:val="en-US"/>
        </w:rPr>
        <w:t xml:space="preserve"> significantly exceeds the incoherent one </w:t>
      </w:r>
      <m:oMath>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ω</m:t>
            </m:r>
          </m:e>
          <m:sub>
            <m:r>
              <w:rPr>
                <w:rFonts w:ascii="Cambria Math" w:eastAsia="Times New Roman" w:hAnsi="Cambria Math" w:cs="Times New Roman"/>
                <w:kern w:val="16"/>
                <w:sz w:val="24"/>
                <w:szCs w:val="24"/>
                <w:lang w:val="en-US"/>
              </w:rPr>
              <m:t>emitt</m:t>
            </m:r>
          </m:sub>
        </m:sSub>
      </m:oMath>
      <w:r w:rsidRPr="002D6375">
        <w:rPr>
          <w:rFonts w:ascii="Times New Roman" w:eastAsia="Times New Roman" w:hAnsi="Times New Roman" w:cs="Times New Roman"/>
          <w:kern w:val="16"/>
          <w:sz w:val="24"/>
          <w:szCs w:val="24"/>
          <w:lang w:val="en-US"/>
        </w:rPr>
        <w:t xml:space="preserve">. The coherent part does not cause beam depolarization and only results in a simultaneous rotation of the polarization about the field determined by the strength and alignment errors of collider elements. In principle, the direction and size of the coherent part of the resonance strength can be measured and taken into account for polarization control. To preserve the polarization, it is then sufficient to satisfy a weaker condition: </w:t>
      </w:r>
      <m:oMath>
        <m:r>
          <w:rPr>
            <w:rFonts w:ascii="Cambria Math" w:eastAsia="Times New Roman" w:hAnsi="Cambria Math" w:cs="Times New Roman"/>
            <w:kern w:val="16"/>
            <w:sz w:val="24"/>
            <w:szCs w:val="24"/>
            <w:lang w:val="en-US"/>
          </w:rPr>
          <m:t>ν≫</m:t>
        </m:r>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ω</m:t>
            </m:r>
          </m:e>
          <m:sub>
            <m:r>
              <w:rPr>
                <w:rFonts w:ascii="Cambria Math" w:eastAsia="Times New Roman" w:hAnsi="Cambria Math" w:cs="Times New Roman"/>
                <w:kern w:val="16"/>
                <w:sz w:val="24"/>
                <w:szCs w:val="24"/>
                <w:lang w:val="en-US"/>
              </w:rPr>
              <m:t>emitt</m:t>
            </m:r>
          </m:sub>
        </m:sSub>
      </m:oMath>
      <w:r w:rsidRPr="002D6375">
        <w:rPr>
          <w:rFonts w:ascii="Times New Roman" w:eastAsia="Times New Roman" w:hAnsi="Times New Roman" w:cs="Times New Roman"/>
          <w:kern w:val="16"/>
          <w:sz w:val="24"/>
          <w:szCs w:val="24"/>
          <w:lang w:val="en-US"/>
        </w:rPr>
        <w:t>.</w:t>
      </w:r>
    </w:p>
    <w:p w:rsidR="002D6375" w:rsidRPr="002D6375" w:rsidRDefault="000A663B" w:rsidP="00B56E63">
      <w:pPr>
        <w:pStyle w:val="Heading2"/>
        <w:tabs>
          <w:tab w:val="left" w:pos="540"/>
        </w:tabs>
        <w:rPr>
          <w:lang w:val="en-US"/>
        </w:rPr>
      </w:pPr>
      <w:bookmarkStart w:id="23" w:name="_Toc489274883"/>
      <w:r>
        <w:rPr>
          <w:lang w:val="en-US"/>
        </w:rPr>
        <w:t>3</w:t>
      </w:r>
      <w:r w:rsidR="00B56E63">
        <w:rPr>
          <w:lang w:val="en-US"/>
        </w:rPr>
        <w:t>.2</w:t>
      </w:r>
      <w:r w:rsidR="00B56E63">
        <w:rPr>
          <w:lang w:val="en-US"/>
        </w:rPr>
        <w:tab/>
      </w:r>
      <w:r w:rsidR="002D6375" w:rsidRPr="002D6375">
        <w:rPr>
          <w:lang w:val="en-US"/>
        </w:rPr>
        <w:t xml:space="preserve">Calculation of zero-integer spin resonance </w:t>
      </w:r>
      <w:r w:rsidR="002D6375">
        <w:rPr>
          <w:lang w:val="en-US"/>
        </w:rPr>
        <w:t>s</w:t>
      </w:r>
      <w:r w:rsidR="002D6375" w:rsidRPr="002D6375">
        <w:rPr>
          <w:lang w:val="en-US"/>
        </w:rPr>
        <w:t>treng</w:t>
      </w:r>
      <w:r w:rsidR="002D6375">
        <w:rPr>
          <w:lang w:val="en-US"/>
        </w:rPr>
        <w:t>th in JLEIC</w:t>
      </w:r>
      <w:bookmarkEnd w:id="23"/>
    </w:p>
    <w:p w:rsidR="008838B6" w:rsidRPr="002D6375" w:rsidRDefault="008838B6" w:rsidP="00B56E63">
      <w:pPr>
        <w:spacing w:after="120" w:line="240" w:lineRule="auto"/>
        <w:ind w:firstLine="360"/>
        <w:jc w:val="both"/>
        <w:rPr>
          <w:rFonts w:ascii="Times New Roman" w:eastAsia="Times New Roman" w:hAnsi="Times New Roman" w:cs="Times New Roman"/>
          <w:kern w:val="16"/>
          <w:sz w:val="24"/>
          <w:szCs w:val="24"/>
          <w:lang w:val="en-US"/>
        </w:rPr>
      </w:pPr>
      <w:r w:rsidRPr="002D6375">
        <w:rPr>
          <w:rFonts w:ascii="Times New Roman" w:eastAsia="Times New Roman" w:hAnsi="Times New Roman" w:cs="Times New Roman"/>
          <w:kern w:val="16"/>
          <w:sz w:val="24"/>
          <w:szCs w:val="24"/>
          <w:lang w:val="en-US"/>
        </w:rPr>
        <w:t>Figure </w:t>
      </w:r>
      <w:r w:rsidR="000A663B">
        <w:rPr>
          <w:rFonts w:ascii="Times New Roman" w:eastAsia="Times New Roman" w:hAnsi="Times New Roman" w:cs="Times New Roman"/>
          <w:kern w:val="16"/>
          <w:sz w:val="24"/>
          <w:szCs w:val="24"/>
          <w:lang w:val="en-US"/>
        </w:rPr>
        <w:t>3</w:t>
      </w:r>
      <w:r w:rsidR="002D6375">
        <w:rPr>
          <w:rFonts w:ascii="Times New Roman" w:eastAsia="Times New Roman" w:hAnsi="Times New Roman" w:cs="Times New Roman"/>
          <w:kern w:val="16"/>
          <w:sz w:val="24"/>
          <w:szCs w:val="24"/>
          <w:lang w:val="en-US"/>
        </w:rPr>
        <w:t>.</w:t>
      </w:r>
      <w:r w:rsidRPr="002D6375">
        <w:rPr>
          <w:rFonts w:ascii="Times New Roman" w:eastAsia="Times New Roman" w:hAnsi="Times New Roman" w:cs="Times New Roman"/>
          <w:kern w:val="16"/>
          <w:sz w:val="24"/>
          <w:szCs w:val="24"/>
          <w:lang w:val="en-US"/>
        </w:rPr>
        <w:t xml:space="preserve">1 shows </w:t>
      </w:r>
      <w:r w:rsidRPr="002D6375">
        <w:rPr>
          <w:rFonts w:ascii="Times New Roman" w:eastAsia="Times New Roman" w:hAnsi="Times New Roman" w:cs="Times New Roman"/>
          <w:kern w:val="16"/>
          <w:sz w:val="24"/>
          <w:szCs w:val="24"/>
          <w:lang w:val="en-US"/>
        </w:rPr>
        <w:sym w:font="Symbol" w:char="F062"/>
      </w:r>
      <w:r w:rsidRPr="002D6375">
        <w:rPr>
          <w:rFonts w:ascii="Times New Roman" w:eastAsia="Times New Roman" w:hAnsi="Times New Roman" w:cs="Times New Roman"/>
          <w:kern w:val="16"/>
          <w:sz w:val="24"/>
          <w:szCs w:val="24"/>
          <w:lang w:val="en-US"/>
        </w:rPr>
        <w:t xml:space="preserve"> functions of the JLEIC collider latt</w:t>
      </w:r>
      <w:r w:rsidR="00D72B00">
        <w:rPr>
          <w:rFonts w:ascii="Times New Roman" w:eastAsia="Times New Roman" w:hAnsi="Times New Roman" w:cs="Times New Roman"/>
          <w:kern w:val="16"/>
          <w:sz w:val="24"/>
          <w:szCs w:val="24"/>
          <w:lang w:val="en-US"/>
        </w:rPr>
        <w:t>ice in the acceleration mode [14</w:t>
      </w:r>
      <w:r w:rsidRPr="002D6375">
        <w:rPr>
          <w:rFonts w:ascii="Times New Roman" w:eastAsia="Times New Roman" w:hAnsi="Times New Roman" w:cs="Times New Roman"/>
          <w:kern w:val="16"/>
          <w:sz w:val="24"/>
          <w:szCs w:val="24"/>
          <w:lang w:val="en-US"/>
        </w:rPr>
        <w:t>] used in our spin dynamics calculations. The origin of the coordinate frame is located at the collider's IP. Figure </w:t>
      </w:r>
      <w:r w:rsidR="000A663B">
        <w:rPr>
          <w:rFonts w:ascii="Times New Roman" w:eastAsia="Times New Roman" w:hAnsi="Times New Roman" w:cs="Times New Roman"/>
          <w:kern w:val="16"/>
          <w:sz w:val="24"/>
          <w:szCs w:val="24"/>
          <w:lang w:val="en-US"/>
        </w:rPr>
        <w:t>3</w:t>
      </w:r>
      <w:r w:rsidR="002D6375">
        <w:rPr>
          <w:rFonts w:ascii="Times New Roman" w:eastAsia="Times New Roman" w:hAnsi="Times New Roman" w:cs="Times New Roman"/>
          <w:kern w:val="16"/>
          <w:sz w:val="24"/>
          <w:szCs w:val="24"/>
          <w:lang w:val="en-US"/>
        </w:rPr>
        <w:t>.</w:t>
      </w:r>
      <w:r w:rsidRPr="002D6375">
        <w:rPr>
          <w:rFonts w:ascii="Times New Roman" w:eastAsia="Times New Roman" w:hAnsi="Times New Roman" w:cs="Times New Roman"/>
          <w:kern w:val="16"/>
          <w:sz w:val="24"/>
          <w:szCs w:val="24"/>
          <w:lang w:val="en-US"/>
        </w:rPr>
        <w:t>1 also indicates the location of the solenoid stabilizing the spin during acceleration. The differ</w:t>
      </w:r>
      <w:r w:rsidR="00D72B00">
        <w:rPr>
          <w:rFonts w:ascii="Times New Roman" w:eastAsia="Times New Roman" w:hAnsi="Times New Roman" w:cs="Times New Roman"/>
          <w:kern w:val="16"/>
          <w:sz w:val="24"/>
          <w:szCs w:val="24"/>
          <w:lang w:val="en-US"/>
        </w:rPr>
        <w:t>ence from the collision mode [15</w:t>
      </w:r>
      <w:r w:rsidRPr="002D6375">
        <w:rPr>
          <w:rFonts w:ascii="Times New Roman" w:eastAsia="Times New Roman" w:hAnsi="Times New Roman" w:cs="Times New Roman"/>
          <w:kern w:val="16"/>
          <w:sz w:val="24"/>
          <w:szCs w:val="24"/>
          <w:lang w:val="en-US"/>
        </w:rPr>
        <w:t xml:space="preserve">] where </w:t>
      </w:r>
      <m:oMath>
        <m:r>
          <w:rPr>
            <w:rFonts w:ascii="Cambria Math" w:eastAsia="Times New Roman" w:hAnsi="Cambria Math" w:cs="Times New Roman"/>
            <w:kern w:val="16"/>
            <w:sz w:val="24"/>
            <w:szCs w:val="24"/>
            <w:lang w:val="en-US"/>
          </w:rPr>
          <m:t>β</m:t>
        </m:r>
      </m:oMath>
      <w:r w:rsidRPr="002D6375">
        <w:rPr>
          <w:rFonts w:ascii="Times New Roman" w:eastAsia="Times New Roman" w:hAnsi="Times New Roman" w:cs="Times New Roman"/>
          <w:kern w:val="16"/>
          <w:sz w:val="24"/>
          <w:szCs w:val="24"/>
          <w:lang w:val="en-US"/>
        </w:rPr>
        <w:t xml:space="preserve"> functions in the IP region reach 2.5 km is that, in the acceleration mode, the </w:t>
      </w:r>
      <m:oMath>
        <m:r>
          <w:rPr>
            <w:rFonts w:ascii="Cambria Math" w:eastAsia="Times New Roman" w:hAnsi="Cambria Math" w:cs="Times New Roman"/>
            <w:kern w:val="16"/>
            <w:sz w:val="24"/>
            <w:szCs w:val="24"/>
            <w:lang w:val="en-US"/>
          </w:rPr>
          <m:t>β</m:t>
        </m:r>
      </m:oMath>
      <w:r w:rsidRPr="002D6375">
        <w:rPr>
          <w:rFonts w:ascii="Times New Roman" w:eastAsia="Times New Roman" w:hAnsi="Times New Roman" w:cs="Times New Roman"/>
          <w:kern w:val="16"/>
          <w:sz w:val="24"/>
          <w:szCs w:val="24"/>
          <w:lang w:val="en-US"/>
        </w:rPr>
        <w:t xml:space="preserve"> functions in the detector section do not exceed 150 m.</w:t>
      </w:r>
    </w:p>
    <w:p w:rsidR="008838B6" w:rsidRPr="008838B6" w:rsidRDefault="008838B6" w:rsidP="006038D6">
      <w:pPr>
        <w:spacing w:before="120" w:after="120" w:line="240" w:lineRule="auto"/>
        <w:ind w:firstLine="340"/>
        <w:jc w:val="center"/>
        <w:rPr>
          <w:rFonts w:ascii="Times New Roman" w:eastAsia="Times New Roman" w:hAnsi="Times New Roman" w:cs="Times New Roman"/>
          <w:sz w:val="20"/>
          <w:szCs w:val="20"/>
          <w:lang w:val="en-US"/>
        </w:rPr>
      </w:pPr>
      <w:r w:rsidRPr="008838B6">
        <w:rPr>
          <w:rFonts w:ascii="Times New Roman" w:eastAsia="Times New Roman" w:hAnsi="Times New Roman" w:cs="Times New Roman"/>
          <w:noProof/>
          <w:sz w:val="20"/>
          <w:szCs w:val="20"/>
          <w:lang w:val="en-US"/>
        </w:rPr>
        <w:lastRenderedPageBreak/>
        <w:drawing>
          <wp:inline distT="0" distB="0" distL="0" distR="0" wp14:anchorId="73C42957" wp14:editId="4772E717">
            <wp:extent cx="4320000" cy="1721156"/>
            <wp:effectExtent l="0" t="0" r="444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21156"/>
                    </a:xfrm>
                    <a:prstGeom prst="rect">
                      <a:avLst/>
                    </a:prstGeom>
                  </pic:spPr>
                </pic:pic>
              </a:graphicData>
            </a:graphic>
          </wp:inline>
        </w:drawing>
      </w:r>
    </w:p>
    <w:p w:rsidR="008838B6" w:rsidRPr="00B23D87" w:rsidRDefault="008838B6" w:rsidP="00B23D87">
      <w:pPr>
        <w:spacing w:before="60" w:after="120" w:line="240" w:lineRule="auto"/>
        <w:jc w:val="center"/>
        <w:rPr>
          <w:rFonts w:ascii="Times New Roman" w:eastAsia="Times New Roman" w:hAnsi="Times New Roman" w:cs="Times New Roman"/>
          <w:bCs/>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2D6375">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fldChar w:fldCharType="begin"/>
      </w:r>
      <w:r w:rsidRPr="008838B6">
        <w:rPr>
          <w:rFonts w:ascii="Times New Roman" w:eastAsia="Times New Roman" w:hAnsi="Times New Roman" w:cs="Times New Roman"/>
          <w:b/>
          <w:bCs/>
          <w:sz w:val="24"/>
          <w:szCs w:val="24"/>
          <w:lang w:val="en-US"/>
        </w:rPr>
        <w:instrText xml:space="preserve"> SEQ Figure \* ARABIC </w:instrText>
      </w:r>
      <w:r w:rsidRPr="008838B6">
        <w:rPr>
          <w:rFonts w:ascii="Times New Roman" w:eastAsia="Times New Roman" w:hAnsi="Times New Roman" w:cs="Times New Roman"/>
          <w:b/>
          <w:bCs/>
          <w:sz w:val="24"/>
          <w:szCs w:val="24"/>
          <w:lang w:val="en-US"/>
        </w:rPr>
        <w:fldChar w:fldCharType="separate"/>
      </w:r>
      <w:r w:rsidRPr="008838B6">
        <w:rPr>
          <w:rFonts w:ascii="Times New Roman" w:eastAsia="Times New Roman" w:hAnsi="Times New Roman" w:cs="Times New Roman"/>
          <w:b/>
          <w:bCs/>
          <w:noProof/>
          <w:sz w:val="24"/>
          <w:szCs w:val="24"/>
          <w:lang w:val="en-US"/>
        </w:rPr>
        <w:t>1</w:t>
      </w:r>
      <w:r w:rsidRPr="008838B6">
        <w:rPr>
          <w:rFonts w:ascii="Times New Roman" w:eastAsia="Times New Roman" w:hAnsi="Times New Roman" w:cs="Times New Roman"/>
          <w:b/>
          <w:bCs/>
          <w:sz w:val="24"/>
          <w:szCs w:val="24"/>
          <w:lang w:val="en-US"/>
        </w:rPr>
        <w:fldChar w:fldCharType="end"/>
      </w:r>
      <w:r w:rsidRPr="00B23D87">
        <w:rPr>
          <w:rFonts w:ascii="Times New Roman" w:eastAsia="Times New Roman" w:hAnsi="Times New Roman" w:cs="Times New Roman"/>
          <w:b/>
          <w:lang w:val="en-US"/>
        </w:rPr>
        <w:t>:</w:t>
      </w:r>
      <w:r w:rsidRPr="00B23D87">
        <w:rPr>
          <w:rFonts w:ascii="Times New Roman" w:eastAsia="Times New Roman" w:hAnsi="Times New Roman" w:cs="Times New Roman"/>
          <w:lang w:val="en-US"/>
        </w:rPr>
        <w:t xml:space="preserve"> </w:t>
      </w:r>
      <m:oMath>
        <m:r>
          <w:rPr>
            <w:rFonts w:ascii="Cambria Math" w:eastAsia="Times New Roman" w:hAnsi="Cambria Math" w:cs="Times New Roman"/>
            <w:lang w:val="en-US"/>
          </w:rPr>
          <m:t>β</m:t>
        </m:r>
      </m:oMath>
      <w:r w:rsidRPr="00B23D87">
        <w:rPr>
          <w:rFonts w:ascii="Times New Roman" w:eastAsia="Times New Roman" w:hAnsi="Times New Roman" w:cs="Times New Roman"/>
          <w:lang w:val="en-US"/>
        </w:rPr>
        <w:t xml:space="preserve"> </w:t>
      </w:r>
      <w:r w:rsidRPr="00B23D87">
        <w:rPr>
          <w:rFonts w:ascii="Times New Roman" w:eastAsia="Times New Roman" w:hAnsi="Times New Roman" w:cs="Times New Roman"/>
          <w:bCs/>
          <w:kern w:val="16"/>
          <w:lang w:val="en-US"/>
        </w:rPr>
        <w:t>functions of the ion collider ring</w:t>
      </w:r>
      <w:r w:rsidRPr="00B23D87">
        <w:rPr>
          <w:rFonts w:ascii="Times New Roman" w:eastAsia="Times New Roman" w:hAnsi="Times New Roman" w:cs="Times New Roman"/>
          <w:bCs/>
          <w:lang w:val="en-US"/>
        </w:rPr>
        <w:t>.</w:t>
      </w:r>
    </w:p>
    <w:p w:rsidR="002D6375" w:rsidRPr="008838B6" w:rsidRDefault="000A663B" w:rsidP="00B56E63">
      <w:pPr>
        <w:pStyle w:val="Heading3"/>
        <w:rPr>
          <w:rFonts w:eastAsia="Times New Roman"/>
          <w:sz w:val="20"/>
          <w:szCs w:val="20"/>
          <w:lang w:val="en-US"/>
        </w:rPr>
      </w:pPr>
      <w:bookmarkStart w:id="24" w:name="_Toc489274884"/>
      <w:r>
        <w:rPr>
          <w:rFonts w:eastAsia="Times New Roman"/>
          <w:lang w:val="en-US"/>
        </w:rPr>
        <w:t>3</w:t>
      </w:r>
      <w:r w:rsidR="002D6375" w:rsidRPr="002D6375">
        <w:rPr>
          <w:rFonts w:eastAsia="Times New Roman"/>
          <w:lang w:val="en-US"/>
        </w:rPr>
        <w:t>.2.1</w:t>
      </w:r>
      <w:r w:rsidR="00B56E63">
        <w:rPr>
          <w:rFonts w:eastAsia="Times New Roman"/>
          <w:lang w:val="en-US"/>
        </w:rPr>
        <w:tab/>
      </w:r>
      <w:r w:rsidR="00085449">
        <w:rPr>
          <w:rFonts w:eastAsia="Times New Roman"/>
          <w:lang w:val="en-US"/>
        </w:rPr>
        <w:t>Incoherent part of the spin resonance s</w:t>
      </w:r>
      <w:r w:rsidR="002D6375" w:rsidRPr="008838B6">
        <w:rPr>
          <w:rFonts w:eastAsia="Times New Roman"/>
          <w:lang w:val="en-US"/>
        </w:rPr>
        <w:t>trength</w:t>
      </w:r>
      <w:bookmarkEnd w:id="24"/>
    </w:p>
    <w:p w:rsidR="008838B6" w:rsidRDefault="008838B6" w:rsidP="00B56E63">
      <w:pPr>
        <w:spacing w:after="12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Figure </w:t>
      </w:r>
      <w:r w:rsidR="000A663B">
        <w:rPr>
          <w:rFonts w:ascii="Times New Roman" w:eastAsia="Times New Roman" w:hAnsi="Times New Roman" w:cs="Times New Roman"/>
          <w:kern w:val="16"/>
          <w:sz w:val="24"/>
          <w:szCs w:val="24"/>
          <w:lang w:val="en-US"/>
        </w:rPr>
        <w:t>3</w:t>
      </w:r>
      <w:r w:rsidR="002D6375">
        <w:rPr>
          <w:rFonts w:ascii="Times New Roman" w:eastAsia="Times New Roman" w:hAnsi="Times New Roman" w:cs="Times New Roman"/>
          <w:kern w:val="16"/>
          <w:sz w:val="24"/>
          <w:szCs w:val="24"/>
          <w:lang w:val="en-US"/>
        </w:rPr>
        <w:t>.</w:t>
      </w:r>
      <w:r w:rsidRPr="008838B6">
        <w:rPr>
          <w:rFonts w:ascii="Times New Roman" w:eastAsia="Times New Roman" w:hAnsi="Times New Roman" w:cs="Times New Roman"/>
          <w:kern w:val="16"/>
          <w:sz w:val="24"/>
          <w:szCs w:val="24"/>
          <w:lang w:val="en-US"/>
        </w:rPr>
        <w:t>2 shows the incoherent part of the proton resonance strength for normalized emittance values of 1 mm</w:t>
      </w:r>
      <w:r w:rsidRPr="008838B6">
        <w:rPr>
          <w:rFonts w:ascii="Times New Roman" w:eastAsia="Times New Roman" w:hAnsi="Times New Roman" w:cs="Times New Roman"/>
          <w:kern w:val="16"/>
          <w:sz w:val="24"/>
          <w:szCs w:val="24"/>
          <w:lang w:val="en-US"/>
        </w:rPr>
        <w:sym w:font="Symbol" w:char="F0D7"/>
      </w:r>
      <w:r w:rsidRPr="008838B6">
        <w:rPr>
          <w:rFonts w:ascii="Times New Roman" w:eastAsia="Times New Roman" w:hAnsi="Times New Roman" w:cs="Times New Roman"/>
          <w:kern w:val="16"/>
          <w:sz w:val="24"/>
          <w:szCs w:val="24"/>
          <w:lang w:val="en-US"/>
        </w:rPr>
        <w:t>mrad in both radial and vertical directions. As we can see, the value of the incoherent part does not exceed 2</w:t>
      </w:r>
      <w:r w:rsidRPr="008838B6">
        <w:rPr>
          <w:rFonts w:ascii="Times New Roman" w:eastAsia="Times New Roman" w:hAnsi="Times New Roman" w:cs="Times New Roman"/>
          <w:kern w:val="16"/>
          <w:sz w:val="24"/>
          <w:szCs w:val="24"/>
          <w:lang w:val="en-US"/>
        </w:rPr>
        <w:sym w:font="Symbol" w:char="F0D7"/>
      </w:r>
      <w:r w:rsidRPr="008838B6">
        <w:rPr>
          <w:rFonts w:ascii="Times New Roman" w:eastAsia="Times New Roman" w:hAnsi="Times New Roman" w:cs="Times New Roman"/>
          <w:kern w:val="16"/>
          <w:sz w:val="24"/>
          <w:szCs w:val="24"/>
          <w:lang w:val="en-US"/>
        </w:rPr>
        <w:t>10</w:t>
      </w:r>
      <w:r w:rsidRPr="008838B6">
        <w:rPr>
          <w:rFonts w:ascii="Times New Roman" w:eastAsia="Times New Roman" w:hAnsi="Times New Roman" w:cs="Times New Roman"/>
          <w:kern w:val="16"/>
          <w:sz w:val="24"/>
          <w:szCs w:val="24"/>
          <w:vertAlign w:val="superscript"/>
          <w:lang w:val="en-US"/>
        </w:rPr>
        <w:t>-4</w:t>
      </w:r>
      <w:r w:rsidRPr="008838B6">
        <w:rPr>
          <w:rFonts w:ascii="Times New Roman" w:eastAsia="Times New Roman" w:hAnsi="Times New Roman" w:cs="Times New Roman"/>
          <w:kern w:val="16"/>
          <w:sz w:val="24"/>
          <w:szCs w:val="24"/>
          <w:lang w:val="en-US"/>
        </w:rPr>
        <w:t xml:space="preserve"> practically in the whole momentum range of the collider with the exception of narrow “interference” peaks where spin perturbations add up coherently in the arc magnets. The presented calculation confirms that the spin tune value of 10</w:t>
      </w:r>
      <w:r w:rsidRPr="008838B6">
        <w:rPr>
          <w:rFonts w:ascii="Times New Roman" w:eastAsia="Times New Roman" w:hAnsi="Times New Roman" w:cs="Times New Roman"/>
          <w:kern w:val="16"/>
          <w:sz w:val="24"/>
          <w:szCs w:val="24"/>
          <w:vertAlign w:val="superscript"/>
          <w:lang w:val="en-US"/>
        </w:rPr>
        <w:t>-2</w:t>
      </w:r>
      <w:r w:rsidRPr="008838B6">
        <w:rPr>
          <w:rFonts w:ascii="Times New Roman" w:eastAsia="Times New Roman" w:hAnsi="Times New Roman" w:cs="Times New Roman"/>
          <w:kern w:val="16"/>
          <w:sz w:val="24"/>
          <w:szCs w:val="24"/>
          <w:lang w:val="en-US"/>
        </w:rPr>
        <w:t xml:space="preserve"> induced by the solenoid field is sufficient to stabilize the spin with normalized emittances of the betatron motion equal to 1 mm</w:t>
      </w:r>
      <w:r w:rsidRPr="008838B6">
        <w:rPr>
          <w:rFonts w:ascii="Times New Roman" w:eastAsia="Times New Roman" w:hAnsi="Times New Roman" w:cs="Times New Roman"/>
          <w:kern w:val="16"/>
          <w:sz w:val="24"/>
          <w:szCs w:val="24"/>
          <w:lang w:val="en-US"/>
        </w:rPr>
        <w:sym w:font="Symbol" w:char="F0D7"/>
      </w:r>
      <w:r w:rsidRPr="008838B6">
        <w:rPr>
          <w:rFonts w:ascii="Times New Roman" w:eastAsia="Times New Roman" w:hAnsi="Times New Roman" w:cs="Times New Roman"/>
          <w:kern w:val="16"/>
          <w:sz w:val="24"/>
          <w:szCs w:val="24"/>
          <w:lang w:val="en-US"/>
        </w:rPr>
        <w:t xml:space="preserve">mrad. </w:t>
      </w:r>
    </w:p>
    <w:p w:rsidR="002D6375" w:rsidRPr="008838B6" w:rsidRDefault="002D6375" w:rsidP="006038D6">
      <w:pPr>
        <w:spacing w:after="120" w:line="240" w:lineRule="auto"/>
        <w:ind w:firstLine="340"/>
        <w:jc w:val="center"/>
        <w:rPr>
          <w:rFonts w:ascii="Times New Roman" w:eastAsia="Times New Roman" w:hAnsi="Times New Roman" w:cs="Times New Roman"/>
          <w:kern w:val="16"/>
          <w:sz w:val="24"/>
          <w:szCs w:val="24"/>
          <w:lang w:val="en-US"/>
        </w:rPr>
      </w:pPr>
      <w:r w:rsidRPr="008838B6">
        <w:rPr>
          <w:rFonts w:ascii="Times New Roman" w:eastAsia="Times New Roman" w:hAnsi="Times New Roman" w:cs="Arial"/>
          <w:bCs/>
          <w:i/>
          <w:noProof/>
          <w:kern w:val="16"/>
          <w:sz w:val="24"/>
          <w:szCs w:val="26"/>
          <w:lang w:val="en-US"/>
        </w:rPr>
        <w:drawing>
          <wp:inline distT="0" distB="0" distL="0" distR="0" wp14:anchorId="0F2C77B4" wp14:editId="37F8E818">
            <wp:extent cx="4320000" cy="1401507"/>
            <wp:effectExtent l="0" t="0" r="444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1401507"/>
                    </a:xfrm>
                    <a:prstGeom prst="rect">
                      <a:avLst/>
                    </a:prstGeom>
                  </pic:spPr>
                </pic:pic>
              </a:graphicData>
            </a:graphic>
          </wp:inline>
        </w:drawing>
      </w:r>
    </w:p>
    <w:p w:rsidR="008838B6" w:rsidRPr="0041672C" w:rsidRDefault="008838B6" w:rsidP="0041672C">
      <w:pPr>
        <w:spacing w:before="60" w:after="120" w:line="240" w:lineRule="auto"/>
        <w:jc w:val="center"/>
        <w:rPr>
          <w:rFonts w:ascii="Times New Roman" w:eastAsia="Times New Roman" w:hAnsi="Times New Roman" w:cs="Times New Roman"/>
          <w:bCs/>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2D6375">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2</w:t>
      </w:r>
      <w:r w:rsidRPr="002D6375">
        <w:rPr>
          <w:rFonts w:ascii="Times New Roman" w:eastAsia="Times New Roman" w:hAnsi="Times New Roman" w:cs="Times New Roman"/>
          <w:b/>
          <w:sz w:val="24"/>
          <w:szCs w:val="24"/>
          <w:lang w:val="en-US"/>
        </w:rPr>
        <w:t>:</w:t>
      </w:r>
      <w:r w:rsidRPr="008838B6">
        <w:rPr>
          <w:rFonts w:ascii="Times New Roman" w:eastAsia="Times New Roman" w:hAnsi="Times New Roman" w:cs="Times New Roman"/>
          <w:sz w:val="20"/>
          <w:szCs w:val="24"/>
          <w:lang w:val="en-US"/>
        </w:rPr>
        <w:t xml:space="preserve"> </w:t>
      </w:r>
      <w:r w:rsidRPr="0041672C">
        <w:rPr>
          <w:rFonts w:ascii="Times New Roman" w:eastAsia="Times New Roman" w:hAnsi="Times New Roman" w:cs="Times New Roman"/>
          <w:lang w:val="en-US"/>
        </w:rPr>
        <w:t>Incoherent part of the proton resonance strength in the JLEIC ion collider ring.</w:t>
      </w:r>
    </w:p>
    <w:p w:rsidR="008838B6" w:rsidRDefault="008838B6" w:rsidP="00D668CB">
      <w:pPr>
        <w:spacing w:before="120" w:after="120" w:line="240" w:lineRule="auto"/>
        <w:ind w:firstLine="360"/>
        <w:jc w:val="both"/>
        <w:rPr>
          <w:rFonts w:ascii="Times New Roman" w:eastAsia="Times New Roman" w:hAnsi="Times New Roman" w:cs="Times New Roman"/>
          <w:sz w:val="24"/>
          <w:szCs w:val="24"/>
          <w:lang w:val="en-US"/>
        </w:rPr>
      </w:pPr>
      <w:r w:rsidRPr="008838B6">
        <w:rPr>
          <w:rFonts w:ascii="Times New Roman" w:eastAsia="Times New Roman" w:hAnsi="Times New Roman" w:cs="Times New Roman"/>
          <w:sz w:val="24"/>
          <w:szCs w:val="24"/>
          <w:lang w:val="en-US"/>
        </w:rPr>
        <w:t xml:space="preserve">Figure </w:t>
      </w:r>
      <w:r w:rsidR="000A663B">
        <w:rPr>
          <w:rFonts w:ascii="Times New Roman" w:eastAsia="Times New Roman" w:hAnsi="Times New Roman" w:cs="Times New Roman"/>
          <w:sz w:val="24"/>
          <w:szCs w:val="24"/>
          <w:lang w:val="en-US"/>
        </w:rPr>
        <w:t>3</w:t>
      </w:r>
      <w:r w:rsidR="002D6375">
        <w:rPr>
          <w:rFonts w:ascii="Times New Roman" w:eastAsia="Times New Roman" w:hAnsi="Times New Roman" w:cs="Times New Roman"/>
          <w:sz w:val="24"/>
          <w:szCs w:val="24"/>
          <w:lang w:val="en-US"/>
        </w:rPr>
        <w:t>.</w:t>
      </w:r>
      <w:r w:rsidRPr="008838B6">
        <w:rPr>
          <w:rFonts w:ascii="Times New Roman" w:eastAsia="Times New Roman" w:hAnsi="Times New Roman" w:cs="Times New Roman"/>
          <w:sz w:val="24"/>
          <w:szCs w:val="24"/>
          <w:lang w:val="en-US"/>
        </w:rPr>
        <w:t>3 shows a similar graph of the dependence of the incoherent part of the deuteron resonance strength on momentum. Our calculations assumed that the transverse size of the deuteron beam was equal to the proton beam size, i.e. the transverse beam emitt</w:t>
      </w:r>
      <w:r w:rsidR="002D6375">
        <w:rPr>
          <w:rFonts w:ascii="Times New Roman" w:eastAsia="Times New Roman" w:hAnsi="Times New Roman" w:cs="Times New Roman"/>
          <w:sz w:val="24"/>
          <w:szCs w:val="24"/>
          <w:lang w:val="en-US"/>
        </w:rPr>
        <w:t>ances were </w:t>
      </w:r>
      <w:r w:rsidRPr="008838B6">
        <w:rPr>
          <w:rFonts w:ascii="Times New Roman" w:eastAsia="Times New Roman" w:hAnsi="Times New Roman" w:cs="Times New Roman"/>
          <w:sz w:val="24"/>
          <w:szCs w:val="24"/>
          <w:lang w:val="en-US"/>
        </w:rPr>
        <w:t>0.5 </w:t>
      </w:r>
      <w:r w:rsidRPr="008838B6">
        <w:rPr>
          <w:rFonts w:ascii="Times New Roman" w:eastAsia="Times New Roman" w:hAnsi="Times New Roman" w:cs="Times New Roman"/>
          <w:sz w:val="24"/>
          <w:szCs w:val="24"/>
          <w:lang w:val="en-US"/>
        </w:rPr>
        <w:sym w:font="Symbol" w:char="F06D"/>
      </w:r>
      <w:r w:rsidRPr="008838B6">
        <w:rPr>
          <w:rFonts w:ascii="Times New Roman" w:eastAsia="Times New Roman" w:hAnsi="Times New Roman" w:cs="Times New Roman"/>
          <w:sz w:val="24"/>
          <w:szCs w:val="24"/>
          <w:lang w:val="en-US"/>
        </w:rPr>
        <w:t>m.</w:t>
      </w:r>
    </w:p>
    <w:p w:rsidR="002D6375" w:rsidRPr="002D6375" w:rsidRDefault="002D6375" w:rsidP="006038D6">
      <w:pPr>
        <w:spacing w:before="120" w:after="120" w:line="240" w:lineRule="auto"/>
        <w:ind w:firstLine="340"/>
        <w:jc w:val="center"/>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bCs/>
          <w:i/>
          <w:noProof/>
          <w:kern w:val="16"/>
          <w:sz w:val="24"/>
          <w:szCs w:val="26"/>
          <w:lang w:val="en-US"/>
        </w:rPr>
        <w:drawing>
          <wp:inline distT="0" distB="0" distL="0" distR="0" wp14:anchorId="5469C87B" wp14:editId="793D0473">
            <wp:extent cx="4320000" cy="1400400"/>
            <wp:effectExtent l="0" t="0" r="444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400400"/>
                    </a:xfrm>
                    <a:prstGeom prst="rect">
                      <a:avLst/>
                    </a:prstGeom>
                  </pic:spPr>
                </pic:pic>
              </a:graphicData>
            </a:graphic>
          </wp:inline>
        </w:drawing>
      </w:r>
    </w:p>
    <w:p w:rsidR="008838B6" w:rsidRPr="00836BC1" w:rsidRDefault="008838B6" w:rsidP="00836BC1">
      <w:pPr>
        <w:spacing w:before="120" w:after="120" w:line="240" w:lineRule="auto"/>
        <w:jc w:val="center"/>
        <w:rPr>
          <w:rFonts w:ascii="Times New Roman" w:eastAsia="Times New Roman" w:hAnsi="Times New Roman" w:cs="Times New Roman"/>
          <w:bCs/>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2D6375" w:rsidRPr="002D6375">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3</w:t>
      </w:r>
      <w:r w:rsidRPr="00836BC1">
        <w:rPr>
          <w:rFonts w:ascii="Times New Roman" w:eastAsia="Times New Roman" w:hAnsi="Times New Roman" w:cs="Times New Roman"/>
          <w:b/>
          <w:lang w:val="en-US"/>
        </w:rPr>
        <w:t>:</w:t>
      </w:r>
      <w:r w:rsidRPr="00836BC1">
        <w:rPr>
          <w:rFonts w:ascii="Times New Roman" w:eastAsia="Times New Roman" w:hAnsi="Times New Roman" w:cs="Times New Roman"/>
          <w:lang w:val="en-US"/>
        </w:rPr>
        <w:t xml:space="preserve"> Incoherent part of the deuteron resonance strength in the JLEIC ion collider ring.</w:t>
      </w:r>
    </w:p>
    <w:p w:rsidR="008838B6" w:rsidRDefault="008838B6" w:rsidP="00D668CB">
      <w:pPr>
        <w:spacing w:after="12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sz w:val="24"/>
          <w:szCs w:val="24"/>
          <w:lang w:val="en-US"/>
        </w:rPr>
        <w:t xml:space="preserve">In contrast to protons, due to the small value of the deuteron anomalous magnetic moment, deuterons have only one interference peak at the momentum of 93 GeV/c whose value does not </w:t>
      </w:r>
      <w:r w:rsidRPr="008838B6">
        <w:rPr>
          <w:rFonts w:ascii="Times New Roman" w:eastAsia="Times New Roman" w:hAnsi="Times New Roman" w:cs="Times New Roman"/>
          <w:sz w:val="24"/>
          <w:szCs w:val="24"/>
          <w:lang w:val="en-US"/>
        </w:rPr>
        <w:lastRenderedPageBreak/>
        <w:t xml:space="preserve">exceed </w:t>
      </w:r>
      <w:r w:rsidRPr="008838B6">
        <w:rPr>
          <w:rFonts w:ascii="Times New Roman" w:eastAsia="Times New Roman" w:hAnsi="Times New Roman" w:cs="Times New Roman"/>
          <w:kern w:val="16"/>
          <w:sz w:val="24"/>
          <w:szCs w:val="24"/>
          <w:lang w:val="en-US"/>
        </w:rPr>
        <w:t>2</w:t>
      </w:r>
      <w:r w:rsidRPr="008838B6">
        <w:rPr>
          <w:rFonts w:ascii="Times New Roman" w:eastAsia="Times New Roman" w:hAnsi="Times New Roman" w:cs="Times New Roman"/>
          <w:kern w:val="16"/>
          <w:sz w:val="24"/>
          <w:szCs w:val="24"/>
          <w:lang w:val="en-US"/>
        </w:rPr>
        <w:sym w:font="Symbol" w:char="F0D7"/>
      </w:r>
      <w:r w:rsidRPr="008838B6">
        <w:rPr>
          <w:rFonts w:ascii="Times New Roman" w:eastAsia="Times New Roman" w:hAnsi="Times New Roman" w:cs="Times New Roman"/>
          <w:kern w:val="16"/>
          <w:sz w:val="24"/>
          <w:szCs w:val="24"/>
          <w:lang w:val="en-US"/>
        </w:rPr>
        <w:t>10</w:t>
      </w:r>
      <w:r w:rsidRPr="008838B6">
        <w:rPr>
          <w:rFonts w:ascii="Times New Roman" w:eastAsia="Times New Roman" w:hAnsi="Times New Roman" w:cs="Times New Roman"/>
          <w:kern w:val="16"/>
          <w:sz w:val="24"/>
          <w:szCs w:val="24"/>
          <w:vertAlign w:val="superscript"/>
          <w:lang w:val="en-US"/>
        </w:rPr>
        <w:t>-8</w:t>
      </w:r>
      <w:r w:rsidRPr="008838B6">
        <w:rPr>
          <w:rFonts w:ascii="Times New Roman" w:eastAsia="Times New Roman" w:hAnsi="Times New Roman" w:cs="Times New Roman"/>
          <w:kern w:val="16"/>
          <w:sz w:val="24"/>
          <w:szCs w:val="24"/>
          <w:lang w:val="en-US"/>
        </w:rPr>
        <w:t>. Thus, a deuteron spin tune of 3</w:t>
      </w:r>
      <w:r w:rsidRPr="008838B6">
        <w:rPr>
          <w:rFonts w:ascii="Times New Roman" w:eastAsia="Times New Roman" w:hAnsi="Times New Roman" w:cs="Times New Roman"/>
          <w:kern w:val="16"/>
          <w:sz w:val="24"/>
          <w:szCs w:val="24"/>
          <w:lang w:val="en-US"/>
        </w:rPr>
        <w:sym w:font="Symbol" w:char="F0D7"/>
      </w:r>
      <w:r w:rsidRPr="008838B6">
        <w:rPr>
          <w:rFonts w:ascii="Times New Roman" w:eastAsia="Times New Roman" w:hAnsi="Times New Roman" w:cs="Times New Roman"/>
          <w:kern w:val="16"/>
          <w:sz w:val="24"/>
          <w:szCs w:val="24"/>
          <w:lang w:val="en-US"/>
        </w:rPr>
        <w:t>10</w:t>
      </w:r>
      <w:r w:rsidRPr="008838B6">
        <w:rPr>
          <w:rFonts w:ascii="Times New Roman" w:eastAsia="Times New Roman" w:hAnsi="Times New Roman" w:cs="Times New Roman"/>
          <w:kern w:val="16"/>
          <w:sz w:val="24"/>
          <w:szCs w:val="24"/>
          <w:vertAlign w:val="superscript"/>
          <w:lang w:val="en-US"/>
        </w:rPr>
        <w:t>-3</w:t>
      </w:r>
      <w:r w:rsidRPr="008838B6">
        <w:rPr>
          <w:rFonts w:ascii="Times New Roman" w:eastAsia="Times New Roman" w:hAnsi="Times New Roman" w:cs="Times New Roman"/>
          <w:kern w:val="16"/>
          <w:sz w:val="24"/>
          <w:szCs w:val="24"/>
          <w:lang w:val="en-US"/>
        </w:rPr>
        <w:t xml:space="preserve"> induced by a solenoid significantly exceeds the incoherent part of the resonance strength. </w:t>
      </w:r>
    </w:p>
    <w:p w:rsidR="001B7AEF" w:rsidRPr="008838B6" w:rsidRDefault="000A663B" w:rsidP="00D668CB">
      <w:pPr>
        <w:pStyle w:val="Heading3"/>
        <w:rPr>
          <w:rFonts w:eastAsia="Times New Roman"/>
          <w:sz w:val="20"/>
          <w:szCs w:val="20"/>
          <w:lang w:val="en-US"/>
        </w:rPr>
      </w:pPr>
      <w:bookmarkStart w:id="25" w:name="_Toc489274885"/>
      <w:r>
        <w:rPr>
          <w:rFonts w:eastAsia="Times New Roman"/>
          <w:lang w:val="en-US"/>
        </w:rPr>
        <w:t>3</w:t>
      </w:r>
      <w:r w:rsidR="001B7AEF">
        <w:rPr>
          <w:rFonts w:eastAsia="Times New Roman"/>
          <w:lang w:val="en-US"/>
        </w:rPr>
        <w:t>.2.2</w:t>
      </w:r>
      <w:r w:rsidR="00D668CB">
        <w:rPr>
          <w:rFonts w:eastAsia="Times New Roman"/>
          <w:lang w:val="en-US"/>
        </w:rPr>
        <w:tab/>
      </w:r>
      <w:r w:rsidR="001B7AEF">
        <w:rPr>
          <w:rFonts w:eastAsia="Times New Roman"/>
          <w:lang w:val="en-US"/>
        </w:rPr>
        <w:t>C</w:t>
      </w:r>
      <w:r w:rsidR="001B7AEF" w:rsidRPr="008838B6">
        <w:rPr>
          <w:rFonts w:eastAsia="Times New Roman"/>
          <w:lang w:val="en-US"/>
        </w:rPr>
        <w:t>oher</w:t>
      </w:r>
      <w:r w:rsidR="00085449">
        <w:rPr>
          <w:rFonts w:eastAsia="Times New Roman"/>
          <w:lang w:val="en-US"/>
        </w:rPr>
        <w:t>ent part of the spin resonance s</w:t>
      </w:r>
      <w:r w:rsidR="001B7AEF" w:rsidRPr="008838B6">
        <w:rPr>
          <w:rFonts w:eastAsia="Times New Roman"/>
          <w:lang w:val="en-US"/>
        </w:rPr>
        <w:t>trength</w:t>
      </w:r>
      <w:bookmarkEnd w:id="25"/>
    </w:p>
    <w:p w:rsidR="008838B6" w:rsidRPr="008838B6" w:rsidRDefault="008838B6" w:rsidP="005B7C80">
      <w:pPr>
        <w:spacing w:after="0" w:line="240" w:lineRule="auto"/>
        <w:ind w:firstLine="360"/>
        <w:jc w:val="both"/>
        <w:rPr>
          <w:rFonts w:ascii="Times New Roman" w:eastAsia="Times New Roman" w:hAnsi="Times New Roman" w:cs="Times New Roman"/>
          <w:kern w:val="16"/>
          <w:sz w:val="24"/>
          <w:szCs w:val="24"/>
          <w:lang w:val="en-US"/>
        </w:rPr>
      </w:pPr>
      <w:r w:rsidRPr="001B7AEF">
        <w:rPr>
          <w:rFonts w:ascii="Times New Roman" w:eastAsia="Times New Roman" w:hAnsi="Times New Roman" w:cs="Times New Roman"/>
          <w:kern w:val="16"/>
          <w:sz w:val="24"/>
          <w:szCs w:val="24"/>
          <w:lang w:val="en-US"/>
        </w:rPr>
        <w:t xml:space="preserve">Let us calculate the resonance strength for a proton beam using a model with random shifts of all quadrupoles in the transverse directions. Figure </w:t>
      </w:r>
      <w:r w:rsidR="000A663B">
        <w:rPr>
          <w:rFonts w:ascii="Times New Roman" w:eastAsia="Times New Roman" w:hAnsi="Times New Roman" w:cs="Times New Roman"/>
          <w:kern w:val="16"/>
          <w:sz w:val="24"/>
          <w:szCs w:val="24"/>
          <w:lang w:val="en-US"/>
        </w:rPr>
        <w:t>3</w:t>
      </w:r>
      <w:r w:rsidR="001B7AEF">
        <w:rPr>
          <w:rFonts w:ascii="Times New Roman" w:eastAsia="Times New Roman" w:hAnsi="Times New Roman" w:cs="Times New Roman"/>
          <w:kern w:val="16"/>
          <w:sz w:val="24"/>
          <w:szCs w:val="24"/>
          <w:lang w:val="en-US"/>
        </w:rPr>
        <w:t>.</w:t>
      </w:r>
      <w:r w:rsidRPr="001B7AEF">
        <w:rPr>
          <w:rFonts w:ascii="Times New Roman" w:eastAsia="Times New Roman" w:hAnsi="Times New Roman" w:cs="Times New Roman"/>
          <w:kern w:val="16"/>
          <w:sz w:val="24"/>
          <w:szCs w:val="24"/>
          <w:lang w:val="en-US"/>
        </w:rPr>
        <w:t xml:space="preserve">4 shows the coherent part of the proton resonance strength in the ion collider ring with random quadrupole misalignments resulting in a transverse closed orbit distortion of about 100 </w:t>
      </w:r>
      <w:r w:rsidRPr="001B7AEF">
        <w:rPr>
          <w:rFonts w:ascii="Times New Roman" w:eastAsia="Times New Roman" w:hAnsi="Times New Roman" w:cs="Times New Roman"/>
          <w:kern w:val="16"/>
          <w:sz w:val="24"/>
          <w:szCs w:val="24"/>
          <w:lang w:val="en-US"/>
        </w:rPr>
        <w:sym w:font="Symbol" w:char="F06D"/>
      </w:r>
      <w:r w:rsidRPr="001B7AEF">
        <w:rPr>
          <w:rFonts w:ascii="Times New Roman" w:eastAsia="Times New Roman" w:hAnsi="Times New Roman" w:cs="Times New Roman"/>
          <w:kern w:val="16"/>
          <w:sz w:val="24"/>
          <w:szCs w:val="24"/>
          <w:lang w:val="en-US"/>
        </w:rPr>
        <w:t xml:space="preserve">m rms. </w:t>
      </w:r>
    </w:p>
    <w:p w:rsidR="008838B6" w:rsidRPr="008838B6" w:rsidRDefault="008838B6" w:rsidP="005B7C80">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The statistical model calculates the most probable magnitude of the coherent part of the resonance strength not specifying its direction, which lies in the collider’s plane. </w:t>
      </w:r>
    </w:p>
    <w:p w:rsidR="008838B6" w:rsidRPr="008838B6" w:rsidRDefault="008838B6" w:rsidP="005B7C80">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As in the case of the incoherent part, the coherent part of the resonance strength has interference peaks whose maximum values do not exceed 1.5</w:t>
      </w:r>
      <w:r w:rsidRPr="008838B6">
        <w:rPr>
          <w:rFonts w:ascii="Times New Roman" w:eastAsia="Times New Roman" w:hAnsi="Times New Roman" w:cs="Times New Roman"/>
          <w:kern w:val="16"/>
          <w:sz w:val="24"/>
          <w:szCs w:val="24"/>
          <w:lang w:val="en-US"/>
        </w:rPr>
        <w:sym w:font="Symbol" w:char="F0D7"/>
      </w:r>
      <w:r w:rsidRPr="008838B6">
        <w:rPr>
          <w:rFonts w:ascii="Times New Roman" w:eastAsia="Times New Roman" w:hAnsi="Times New Roman" w:cs="Times New Roman"/>
          <w:kern w:val="16"/>
          <w:sz w:val="24"/>
          <w:szCs w:val="24"/>
          <w:lang w:val="en-US"/>
        </w:rPr>
        <w:t>10</w:t>
      </w:r>
      <w:r w:rsidRPr="008838B6">
        <w:rPr>
          <w:rFonts w:ascii="Times New Roman" w:eastAsia="Times New Roman" w:hAnsi="Times New Roman" w:cs="Times New Roman"/>
          <w:kern w:val="16"/>
          <w:sz w:val="24"/>
          <w:szCs w:val="24"/>
          <w:vertAlign w:val="superscript"/>
          <w:lang w:val="en-US"/>
        </w:rPr>
        <w:t>-2</w:t>
      </w:r>
      <w:r w:rsidRPr="008838B6">
        <w:rPr>
          <w:rFonts w:ascii="Times New Roman" w:eastAsia="Times New Roman" w:hAnsi="Times New Roman" w:cs="Times New Roman"/>
          <w:kern w:val="16"/>
          <w:sz w:val="24"/>
          <w:szCs w:val="24"/>
          <w:lang w:val="en-US"/>
        </w:rPr>
        <w:t>, which has an order of magnitude comparable to the field induced by the stabilizing solenoid.</w:t>
      </w:r>
    </w:p>
    <w:p w:rsidR="008838B6" w:rsidRDefault="008838B6" w:rsidP="005B7C80">
      <w:pPr>
        <w:spacing w:after="12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Figure </w:t>
      </w:r>
      <w:r w:rsidR="000A663B">
        <w:rPr>
          <w:rFonts w:ascii="Times New Roman" w:eastAsia="Times New Roman" w:hAnsi="Times New Roman" w:cs="Times New Roman"/>
          <w:kern w:val="16"/>
          <w:sz w:val="24"/>
          <w:szCs w:val="24"/>
          <w:lang w:val="en-US"/>
        </w:rPr>
        <w:t>3</w:t>
      </w:r>
      <w:r w:rsidR="001B7AEF">
        <w:rPr>
          <w:rFonts w:ascii="Times New Roman" w:eastAsia="Times New Roman" w:hAnsi="Times New Roman" w:cs="Times New Roman"/>
          <w:kern w:val="16"/>
          <w:sz w:val="24"/>
          <w:szCs w:val="24"/>
          <w:lang w:val="en-US"/>
        </w:rPr>
        <w:t>.</w:t>
      </w:r>
      <w:r w:rsidRPr="008838B6">
        <w:rPr>
          <w:rFonts w:ascii="Times New Roman" w:eastAsia="Times New Roman" w:hAnsi="Times New Roman" w:cs="Times New Roman"/>
          <w:kern w:val="16"/>
          <w:sz w:val="24"/>
          <w:szCs w:val="24"/>
          <w:lang w:val="en-US"/>
        </w:rPr>
        <w:t>5 shows a graph of the coherent part of the deuteron resonance strength calculated using the statistical model of random quadrupole misalignments.</w:t>
      </w:r>
    </w:p>
    <w:p w:rsidR="001B7AEF" w:rsidRPr="008838B6" w:rsidRDefault="001B7AEF" w:rsidP="006038D6">
      <w:pPr>
        <w:spacing w:after="120" w:line="240" w:lineRule="auto"/>
        <w:ind w:firstLine="340"/>
        <w:jc w:val="center"/>
        <w:rPr>
          <w:rFonts w:ascii="Times New Roman" w:eastAsia="Times New Roman" w:hAnsi="Times New Roman" w:cs="Times New Roman"/>
          <w:kern w:val="16"/>
          <w:sz w:val="24"/>
          <w:szCs w:val="24"/>
          <w:lang w:val="en-US"/>
        </w:rPr>
      </w:pPr>
      <w:r w:rsidRPr="008838B6">
        <w:rPr>
          <w:rFonts w:ascii="Times New Roman" w:eastAsia="Times New Roman" w:hAnsi="Times New Roman" w:cs="Arial"/>
          <w:bCs/>
          <w:i/>
          <w:noProof/>
          <w:kern w:val="16"/>
          <w:sz w:val="24"/>
          <w:szCs w:val="26"/>
          <w:lang w:val="en-US"/>
        </w:rPr>
        <w:drawing>
          <wp:inline distT="0" distB="0" distL="0" distR="0" wp14:anchorId="7D4074AA" wp14:editId="2CC8A694">
            <wp:extent cx="4320000" cy="1600972"/>
            <wp:effectExtent l="0" t="0" r="4445"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1600972"/>
                    </a:xfrm>
                    <a:prstGeom prst="rect">
                      <a:avLst/>
                    </a:prstGeom>
                  </pic:spPr>
                </pic:pic>
              </a:graphicData>
            </a:graphic>
          </wp:inline>
        </w:drawing>
      </w:r>
    </w:p>
    <w:p w:rsidR="008838B6" w:rsidRDefault="008838B6" w:rsidP="00836BC1">
      <w:pPr>
        <w:spacing w:before="60" w:after="120" w:line="240" w:lineRule="auto"/>
        <w:jc w:val="center"/>
        <w:rPr>
          <w:rFonts w:ascii="Times New Roman" w:eastAsia="Times New Roman" w:hAnsi="Times New Roman" w:cs="Times New Roman"/>
          <w:sz w:val="20"/>
          <w:szCs w:val="24"/>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1B7AEF" w:rsidRPr="001B7AEF">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4</w:t>
      </w:r>
      <w:r w:rsidRPr="001B7AEF">
        <w:rPr>
          <w:rFonts w:ascii="Times New Roman" w:eastAsia="Times New Roman" w:hAnsi="Times New Roman" w:cs="Times New Roman"/>
          <w:b/>
          <w:sz w:val="24"/>
          <w:szCs w:val="24"/>
          <w:lang w:val="en-US"/>
        </w:rPr>
        <w:t>:</w:t>
      </w:r>
      <w:r w:rsidRPr="008838B6">
        <w:rPr>
          <w:rFonts w:ascii="Times New Roman" w:eastAsia="Times New Roman" w:hAnsi="Times New Roman" w:cs="Times New Roman"/>
          <w:sz w:val="20"/>
          <w:szCs w:val="24"/>
          <w:lang w:val="en-US"/>
        </w:rPr>
        <w:t xml:space="preserve"> </w:t>
      </w:r>
      <w:r w:rsidRPr="00836BC1">
        <w:rPr>
          <w:rFonts w:ascii="Times New Roman" w:eastAsia="Times New Roman" w:hAnsi="Times New Roman" w:cs="Times New Roman"/>
          <w:lang w:val="en-US"/>
        </w:rPr>
        <w:t>Coherent part of the proton resonance strength in the ion collider ring.</w:t>
      </w:r>
    </w:p>
    <w:p w:rsidR="001B7AEF" w:rsidRPr="008838B6" w:rsidRDefault="001B7AEF" w:rsidP="006038D6">
      <w:pPr>
        <w:spacing w:before="120" w:after="120" w:line="240" w:lineRule="auto"/>
        <w:ind w:firstLine="340"/>
        <w:jc w:val="center"/>
        <w:rPr>
          <w:rFonts w:ascii="Times New Roman" w:eastAsia="Times New Roman" w:hAnsi="Times New Roman" w:cs="Times New Roman"/>
          <w:bCs/>
          <w:sz w:val="20"/>
          <w:szCs w:val="20"/>
          <w:lang w:val="en-US"/>
        </w:rPr>
      </w:pPr>
      <w:r w:rsidRPr="008838B6">
        <w:rPr>
          <w:rFonts w:ascii="Times New Roman" w:eastAsia="Times New Roman" w:hAnsi="Times New Roman" w:cs="Arial"/>
          <w:bCs/>
          <w:i/>
          <w:noProof/>
          <w:kern w:val="16"/>
          <w:sz w:val="24"/>
          <w:szCs w:val="26"/>
          <w:lang w:val="en-US"/>
        </w:rPr>
        <w:drawing>
          <wp:inline distT="0" distB="0" distL="0" distR="0" wp14:anchorId="1BA1037A" wp14:editId="0B0F0F34">
            <wp:extent cx="4320000" cy="1600972"/>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0000" cy="1600972"/>
                    </a:xfrm>
                    <a:prstGeom prst="rect">
                      <a:avLst/>
                    </a:prstGeom>
                  </pic:spPr>
                </pic:pic>
              </a:graphicData>
            </a:graphic>
          </wp:inline>
        </w:drawing>
      </w:r>
    </w:p>
    <w:p w:rsidR="008838B6" w:rsidRPr="00836BC1" w:rsidRDefault="008838B6" w:rsidP="00836BC1">
      <w:pPr>
        <w:spacing w:before="60" w:after="120" w:line="240" w:lineRule="auto"/>
        <w:jc w:val="center"/>
        <w:rPr>
          <w:rFonts w:ascii="Times New Roman" w:eastAsia="Times New Roman" w:hAnsi="Times New Roman" w:cs="Times New Roman"/>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1B7AEF" w:rsidRPr="001B7AEF">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5</w:t>
      </w:r>
      <w:r w:rsidRPr="001B7AEF">
        <w:rPr>
          <w:rFonts w:ascii="Times New Roman" w:eastAsia="Times New Roman" w:hAnsi="Times New Roman" w:cs="Times New Roman"/>
          <w:b/>
          <w:sz w:val="24"/>
          <w:szCs w:val="24"/>
          <w:lang w:val="en-US"/>
        </w:rPr>
        <w:t>:</w:t>
      </w:r>
      <w:r w:rsidRPr="008838B6">
        <w:rPr>
          <w:rFonts w:ascii="Times New Roman" w:eastAsia="Times New Roman" w:hAnsi="Times New Roman" w:cs="Times New Roman"/>
          <w:sz w:val="20"/>
          <w:szCs w:val="24"/>
          <w:lang w:val="en-US"/>
        </w:rPr>
        <w:t xml:space="preserve"> </w:t>
      </w:r>
      <w:r w:rsidRPr="00836BC1">
        <w:rPr>
          <w:rFonts w:ascii="Times New Roman" w:eastAsia="Times New Roman" w:hAnsi="Times New Roman" w:cs="Times New Roman"/>
          <w:lang w:val="en-US"/>
        </w:rPr>
        <w:t>Coherent part of the deuteron resonance strength in the ion collider ring.</w:t>
      </w:r>
    </w:p>
    <w:p w:rsidR="001B7AEF" w:rsidRPr="008838B6" w:rsidRDefault="000A663B" w:rsidP="005B7C80">
      <w:pPr>
        <w:pStyle w:val="Heading2"/>
        <w:tabs>
          <w:tab w:val="left" w:pos="540"/>
        </w:tabs>
        <w:rPr>
          <w:rFonts w:eastAsia="Times New Roman"/>
          <w:sz w:val="20"/>
          <w:szCs w:val="20"/>
          <w:lang w:val="en-US"/>
        </w:rPr>
      </w:pPr>
      <w:bookmarkStart w:id="26" w:name="_Toc489274886"/>
      <w:r>
        <w:rPr>
          <w:rFonts w:eastAsia="Times New Roman"/>
          <w:lang w:val="en-US"/>
        </w:rPr>
        <w:t>3</w:t>
      </w:r>
      <w:r w:rsidR="005B7C80">
        <w:rPr>
          <w:rFonts w:eastAsia="Times New Roman"/>
          <w:lang w:val="en-US"/>
        </w:rPr>
        <w:t>.3</w:t>
      </w:r>
      <w:r w:rsidR="005B7C80">
        <w:rPr>
          <w:rFonts w:eastAsia="Times New Roman"/>
          <w:lang w:val="en-US"/>
        </w:rPr>
        <w:tab/>
      </w:r>
      <w:r w:rsidR="001B7AEF" w:rsidRPr="008838B6">
        <w:rPr>
          <w:rFonts w:eastAsia="Times New Roman"/>
          <w:lang w:val="en-US"/>
        </w:rPr>
        <w:t xml:space="preserve">Acceleration of polarized ions in the </w:t>
      </w:r>
      <w:r w:rsidR="001B7AEF">
        <w:rPr>
          <w:rFonts w:eastAsia="Times New Roman"/>
          <w:lang w:val="en-US"/>
        </w:rPr>
        <w:t>JLEIC</w:t>
      </w:r>
      <w:r w:rsidR="001B7AEF" w:rsidRPr="008838B6">
        <w:rPr>
          <w:rFonts w:eastAsia="Times New Roman"/>
          <w:lang w:val="en-US"/>
        </w:rPr>
        <w:t xml:space="preserve"> collider</w:t>
      </w:r>
      <w:bookmarkEnd w:id="26"/>
    </w:p>
    <w:p w:rsidR="008838B6" w:rsidRPr="008838B6" w:rsidRDefault="008838B6" w:rsidP="005B7C80">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The spin dynamics during acceleration in the ion collider ring is a precession about the spin field </w:t>
      </w:r>
      <m:oMath>
        <m:acc>
          <m:accPr>
            <m:chr m:val="⃗"/>
            <m:ctrlPr>
              <w:rPr>
                <w:rFonts w:ascii="Cambria Math" w:eastAsia="Times New Roman" w:hAnsi="Cambria Math" w:cs="Times New Roman"/>
                <w:kern w:val="16"/>
                <w:sz w:val="24"/>
                <w:szCs w:val="24"/>
                <w:lang w:val="en-US"/>
              </w:rPr>
            </m:ctrlPr>
          </m:accPr>
          <m:e>
            <m:r>
              <w:rPr>
                <w:rFonts w:ascii="Cambria Math" w:eastAsia="Times New Roman" w:hAnsi="Cambria Math" w:cs="Times New Roman"/>
                <w:kern w:val="16"/>
                <w:sz w:val="24"/>
                <w:szCs w:val="24"/>
                <w:lang w:val="en-US"/>
              </w:rPr>
              <m:t>h</m:t>
            </m:r>
          </m:e>
        </m:acc>
      </m:oMath>
      <w:r w:rsidRPr="008838B6">
        <w:rPr>
          <w:rFonts w:ascii="Times New Roman" w:eastAsia="Times New Roman" w:hAnsi="Times New Roman" w:cs="Times New Roman"/>
          <w:kern w:val="16"/>
          <w:sz w:val="24"/>
          <w:szCs w:val="24"/>
          <w:lang w:val="en-US"/>
        </w:rPr>
        <w:t xml:space="preserve">, which consists of the field </w:t>
      </w:r>
      <m:oMath>
        <m:sSub>
          <m:sSubPr>
            <m:ctrlPr>
              <w:rPr>
                <w:rFonts w:ascii="Cambria Math" w:eastAsia="Times New Roman" w:hAnsi="Cambria Math" w:cs="Times New Roman"/>
                <w:kern w:val="16"/>
                <w:sz w:val="24"/>
                <w:szCs w:val="24"/>
                <w:lang w:val="en-US"/>
              </w:rPr>
            </m:ctrlPr>
          </m:sSubPr>
          <m:e>
            <m:acc>
              <m:accPr>
                <m:chr m:val="⃗"/>
                <m:ctrlPr>
                  <w:rPr>
                    <w:rFonts w:ascii="Cambria Math" w:eastAsia="Times New Roman" w:hAnsi="Cambria Math" w:cs="Times New Roman"/>
                    <w:kern w:val="16"/>
                    <w:sz w:val="24"/>
                    <w:szCs w:val="24"/>
                    <w:lang w:val="en-US"/>
                  </w:rPr>
                </m:ctrlPr>
              </m:accPr>
              <m:e>
                <m:r>
                  <w:rPr>
                    <w:rFonts w:ascii="Cambria Math" w:eastAsia="Times New Roman" w:hAnsi="Cambria Math" w:cs="Times New Roman"/>
                    <w:kern w:val="16"/>
                    <w:sz w:val="24"/>
                    <w:szCs w:val="24"/>
                    <w:lang w:val="en-US"/>
                  </w:rPr>
                  <m:t>h</m:t>
                </m:r>
              </m:e>
            </m:acc>
          </m:e>
          <m:sub>
            <m:r>
              <m:rPr>
                <m:sty m:val="p"/>
              </m:rPr>
              <w:rPr>
                <w:rFonts w:ascii="Cambria Math" w:eastAsia="Times New Roman" w:hAnsi="Cambria Math" w:cs="Times New Roman"/>
                <w:kern w:val="16"/>
                <w:sz w:val="24"/>
                <w:szCs w:val="24"/>
                <w:lang w:val="en-US"/>
              </w:rPr>
              <m:t>sol</m:t>
            </m:r>
          </m:sub>
        </m:sSub>
      </m:oMath>
      <w:r w:rsidRPr="008838B6">
        <w:rPr>
          <w:rFonts w:ascii="Times New Roman" w:eastAsia="Times New Roman" w:hAnsi="Times New Roman" w:cs="Times New Roman"/>
          <w:kern w:val="16"/>
          <w:sz w:val="24"/>
          <w:szCs w:val="24"/>
          <w:lang w:val="en-US"/>
        </w:rPr>
        <w:t xml:space="preserve"> induced by the stabilizing solenoid and the resonance strength </w:t>
      </w:r>
      <m:oMath>
        <m:acc>
          <m:accPr>
            <m:chr m:val="⃗"/>
            <m:ctrlPr>
              <w:rPr>
                <w:rFonts w:ascii="Cambria Math" w:eastAsia="Times New Roman" w:hAnsi="Cambria Math" w:cs="Times New Roman"/>
                <w:kern w:val="16"/>
                <w:sz w:val="24"/>
                <w:szCs w:val="24"/>
                <w:lang w:val="en-US"/>
              </w:rPr>
            </m:ctrlPr>
          </m:accPr>
          <m:e>
            <m:r>
              <w:rPr>
                <w:rFonts w:ascii="Cambria Math" w:eastAsia="Times New Roman" w:hAnsi="Cambria Math" w:cs="Times New Roman"/>
                <w:kern w:val="16"/>
                <w:sz w:val="24"/>
                <w:szCs w:val="24"/>
                <w:lang w:val="en-US"/>
              </w:rPr>
              <m:t>ω</m:t>
            </m:r>
          </m:e>
        </m:acc>
      </m:oMath>
      <w:r w:rsidRPr="008838B6">
        <w:rPr>
          <w:rFonts w:ascii="Times New Roman" w:eastAsia="Times New Roman" w:hAnsi="Times New Roman" w:cs="Times New Roman"/>
          <w:kern w:val="16"/>
          <w:sz w:val="24"/>
          <w:szCs w:val="24"/>
          <w:lang w:val="en-US"/>
        </w:rPr>
        <w:t xml:space="preserve">: </w:t>
      </w:r>
      <m:oMath>
        <m:r>
          <w:rPr>
            <w:rFonts w:ascii="Cambria Math" w:eastAsia="Times New Roman" w:hAnsi="Cambria Math" w:cs="Times New Roman"/>
            <w:kern w:val="16"/>
            <w:sz w:val="24"/>
            <w:szCs w:val="24"/>
            <w:lang w:val="en-US"/>
          </w:rPr>
          <m:t xml:space="preserve"> </m:t>
        </m:r>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h</m:t>
            </m:r>
          </m:e>
        </m:acc>
        <m:r>
          <w:rPr>
            <w:rFonts w:ascii="Cambria Math" w:eastAsia="Times New Roman" w:hAnsi="Cambria Math" w:cs="Times New Roman"/>
            <w:kern w:val="16"/>
            <w:sz w:val="24"/>
            <w:szCs w:val="24"/>
            <w:lang w:val="en-US"/>
          </w:rPr>
          <m:t xml:space="preserve">= </m:t>
        </m:r>
        <m:sSub>
          <m:sSubPr>
            <m:ctrlPr>
              <w:rPr>
                <w:rFonts w:ascii="Cambria Math" w:eastAsia="Times New Roman" w:hAnsi="Cambria Math" w:cs="Times New Roman"/>
                <w:kern w:val="16"/>
                <w:sz w:val="24"/>
                <w:szCs w:val="24"/>
                <w:lang w:val="en-US"/>
              </w:rPr>
            </m:ctrlPr>
          </m:sSubPr>
          <m:e>
            <m:acc>
              <m:accPr>
                <m:chr m:val="⃗"/>
                <m:ctrlPr>
                  <w:rPr>
                    <w:rFonts w:ascii="Cambria Math" w:eastAsia="Times New Roman" w:hAnsi="Cambria Math" w:cs="Times New Roman"/>
                    <w:kern w:val="16"/>
                    <w:sz w:val="24"/>
                    <w:szCs w:val="24"/>
                    <w:lang w:val="en-US"/>
                  </w:rPr>
                </m:ctrlPr>
              </m:accPr>
              <m:e>
                <m:r>
                  <w:rPr>
                    <w:rFonts w:ascii="Cambria Math" w:eastAsia="Times New Roman" w:hAnsi="Cambria Math" w:cs="Times New Roman"/>
                    <w:kern w:val="16"/>
                    <w:sz w:val="24"/>
                    <w:szCs w:val="24"/>
                    <w:lang w:val="en-US"/>
                  </w:rPr>
                  <m:t>h</m:t>
                </m:r>
              </m:e>
            </m:acc>
          </m:e>
          <m:sub>
            <m:r>
              <m:rPr>
                <m:sty m:val="p"/>
              </m:rPr>
              <w:rPr>
                <w:rFonts w:ascii="Cambria Math" w:eastAsia="Times New Roman" w:hAnsi="Cambria Math" w:cs="Times New Roman"/>
                <w:kern w:val="16"/>
                <w:sz w:val="24"/>
                <w:szCs w:val="24"/>
                <w:lang w:val="en-US"/>
              </w:rPr>
              <m:t>sol</m:t>
            </m:r>
          </m:sub>
        </m:sSub>
        <m:r>
          <w:rPr>
            <w:rFonts w:ascii="Cambria Math" w:eastAsia="Times New Roman" w:hAnsi="Cambria Math" w:cs="Times New Roman"/>
            <w:kern w:val="16"/>
            <w:sz w:val="24"/>
            <w:szCs w:val="24"/>
            <w:lang w:val="en-US"/>
          </w:rPr>
          <m:t xml:space="preserve">+ </m:t>
        </m:r>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ω</m:t>
            </m:r>
          </m:e>
        </m:acc>
      </m:oMath>
      <w:r w:rsidRPr="008838B6">
        <w:rPr>
          <w:rFonts w:ascii="Times New Roman" w:eastAsia="Times New Roman" w:hAnsi="Times New Roman" w:cs="Times New Roman"/>
          <w:kern w:val="16"/>
          <w:sz w:val="24"/>
          <w:szCs w:val="24"/>
          <w:lang w:val="en-US"/>
        </w:rPr>
        <w:t xml:space="preserve"> [8]. During acceleration the field </w:t>
      </w:r>
      <m:oMath>
        <m:sSub>
          <m:sSubPr>
            <m:ctrlPr>
              <w:rPr>
                <w:rFonts w:ascii="Cambria Math" w:eastAsia="Times New Roman" w:hAnsi="Cambria Math" w:cs="Times New Roman"/>
                <w:kern w:val="16"/>
                <w:sz w:val="24"/>
                <w:szCs w:val="24"/>
                <w:lang w:val="en-US"/>
              </w:rPr>
            </m:ctrlPr>
          </m:sSubPr>
          <m:e>
            <m:acc>
              <m:accPr>
                <m:chr m:val="⃗"/>
                <m:ctrlPr>
                  <w:rPr>
                    <w:rFonts w:ascii="Cambria Math" w:eastAsia="Times New Roman" w:hAnsi="Cambria Math" w:cs="Times New Roman"/>
                    <w:kern w:val="16"/>
                    <w:sz w:val="24"/>
                    <w:szCs w:val="24"/>
                    <w:lang w:val="en-US"/>
                  </w:rPr>
                </m:ctrlPr>
              </m:accPr>
              <m:e>
                <m:r>
                  <w:rPr>
                    <w:rFonts w:ascii="Cambria Math" w:eastAsia="Times New Roman" w:hAnsi="Cambria Math" w:cs="Times New Roman"/>
                    <w:kern w:val="16"/>
                    <w:sz w:val="24"/>
                    <w:szCs w:val="24"/>
                    <w:lang w:val="en-US"/>
                  </w:rPr>
                  <m:t>h</m:t>
                </m:r>
              </m:e>
            </m:acc>
          </m:e>
          <m:sub>
            <m:r>
              <m:rPr>
                <m:sty m:val="p"/>
              </m:rPr>
              <w:rPr>
                <w:rFonts w:ascii="Cambria Math" w:eastAsia="Times New Roman" w:hAnsi="Cambria Math" w:cs="Times New Roman"/>
                <w:kern w:val="16"/>
                <w:sz w:val="24"/>
                <w:szCs w:val="24"/>
                <w:lang w:val="en-US"/>
              </w:rPr>
              <m:t>sol</m:t>
            </m:r>
          </m:sub>
        </m:sSub>
      </m:oMath>
      <w:r w:rsidRPr="008838B6">
        <w:rPr>
          <w:rFonts w:ascii="Times New Roman" w:eastAsia="Times New Roman" w:hAnsi="Times New Roman" w:cs="Times New Roman"/>
          <w:kern w:val="16"/>
          <w:sz w:val="24"/>
          <w:szCs w:val="24"/>
          <w:lang w:val="en-US"/>
        </w:rPr>
        <w:t xml:space="preserve"> is maintained constant while the resonance strength </w:t>
      </w:r>
      <m:oMath>
        <m:acc>
          <m:accPr>
            <m:chr m:val="⃗"/>
            <m:ctrlPr>
              <w:rPr>
                <w:rFonts w:ascii="Cambria Math" w:eastAsia="Times New Roman" w:hAnsi="Cambria Math" w:cs="Times New Roman"/>
                <w:kern w:val="16"/>
                <w:sz w:val="24"/>
                <w:szCs w:val="24"/>
                <w:lang w:val="en-US"/>
              </w:rPr>
            </m:ctrlPr>
          </m:accPr>
          <m:e>
            <m:r>
              <w:rPr>
                <w:rFonts w:ascii="Cambria Math" w:eastAsia="Times New Roman" w:hAnsi="Cambria Math" w:cs="Times New Roman"/>
                <w:kern w:val="16"/>
                <w:sz w:val="24"/>
                <w:szCs w:val="24"/>
                <w:lang w:val="en-US"/>
              </w:rPr>
              <m:t>ω</m:t>
            </m:r>
          </m:e>
        </m:acc>
        <m:r>
          <m:rPr>
            <m:sty m:val="p"/>
          </m:rPr>
          <w:rPr>
            <w:rFonts w:ascii="Cambria Math" w:eastAsia="Times New Roman" w:hAnsi="Cambria Math" w:cs="Times New Roman"/>
            <w:kern w:val="16"/>
            <w:sz w:val="24"/>
            <w:szCs w:val="24"/>
            <w:lang w:val="en-US"/>
          </w:rPr>
          <m:t>(</m:t>
        </m:r>
        <m:r>
          <w:rPr>
            <w:rFonts w:ascii="Cambria Math" w:eastAsia="Times New Roman" w:hAnsi="Cambria Math" w:cs="Times New Roman"/>
            <w:kern w:val="16"/>
            <w:sz w:val="24"/>
            <w:szCs w:val="24"/>
            <w:lang w:val="en-US"/>
          </w:rPr>
          <m:t>t</m:t>
        </m:r>
        <m:r>
          <m:rPr>
            <m:sty m:val="p"/>
          </m:rPr>
          <w:rPr>
            <w:rFonts w:ascii="Cambria Math" w:eastAsia="Times New Roman" w:hAnsi="Cambria Math" w:cs="Times New Roman"/>
            <w:kern w:val="16"/>
            <w:sz w:val="24"/>
            <w:szCs w:val="24"/>
            <w:lang w:val="en-US"/>
          </w:rPr>
          <m:t>)</m:t>
        </m:r>
      </m:oMath>
      <w:r w:rsidRPr="008838B6">
        <w:rPr>
          <w:rFonts w:ascii="Times New Roman" w:eastAsia="Times New Roman" w:hAnsi="Times New Roman" w:cs="Times New Roman"/>
          <w:kern w:val="16"/>
          <w:sz w:val="24"/>
          <w:szCs w:val="24"/>
          <w:lang w:val="en-US"/>
        </w:rPr>
        <w:t xml:space="preserve"> experiences significant changes in the regions of interference peaks.</w:t>
      </w:r>
    </w:p>
    <w:p w:rsidR="008838B6" w:rsidRPr="008838B6" w:rsidRDefault="008838B6" w:rsidP="005B7C80">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The beam polarization substantially depends on the field ramp rate in the arc magnets. When using superconducting magnets with a field ramp rate of ~3 T/min, acceleration happens adiabatically, which means that, in a characteristic time of change in the spin field, the spin makes a large number of turns. During adiabatic acceleration, the spin follows the </w:t>
      </w:r>
      <m:oMath>
        <m:acc>
          <m:accPr>
            <m:chr m:val="⃗"/>
            <m:ctrlPr>
              <w:rPr>
                <w:rFonts w:ascii="Cambria Math" w:eastAsia="Times New Roman" w:hAnsi="Cambria Math" w:cs="Times New Roman"/>
                <w:i/>
                <w:kern w:val="16"/>
                <w:sz w:val="24"/>
                <w:szCs w:val="24"/>
                <w:lang w:val="en-US"/>
              </w:rPr>
            </m:ctrlPr>
          </m:accPr>
          <m:e>
            <m:r>
              <w:rPr>
                <w:rFonts w:ascii="Cambria Math" w:eastAsia="Times New Roman" w:hAnsi="Cambria Math" w:cs="Times New Roman"/>
                <w:kern w:val="16"/>
                <w:sz w:val="24"/>
                <w:szCs w:val="24"/>
                <w:lang w:val="en-US"/>
              </w:rPr>
              <m:t>h</m:t>
            </m:r>
          </m:e>
        </m:acc>
      </m:oMath>
      <w:r w:rsidRPr="008838B6">
        <w:rPr>
          <w:rFonts w:ascii="Times New Roman" w:eastAsia="Times New Roman" w:hAnsi="Times New Roman" w:cs="Times New Roman"/>
          <w:kern w:val="16"/>
          <w:sz w:val="24"/>
          <w:szCs w:val="24"/>
          <w:lang w:val="en-US"/>
        </w:rPr>
        <w:t xml:space="preserve"> field </w:t>
      </w:r>
      <w:r w:rsidRPr="008838B6">
        <w:rPr>
          <w:rFonts w:ascii="Times New Roman" w:eastAsia="Times New Roman" w:hAnsi="Times New Roman" w:cs="Times New Roman"/>
          <w:kern w:val="16"/>
          <w:sz w:val="24"/>
          <w:szCs w:val="24"/>
          <w:lang w:val="en-US"/>
        </w:rPr>
        <w:lastRenderedPageBreak/>
        <w:t xml:space="preserve">direction, which can significantly deviate from the longitudinal direction at the locations of the interference peaks of the coherent part of the resonance strength. However, this does not signify polarization loss, the beam polarization restores its longitudinal direction in places where </w:t>
      </w:r>
      <w:r w:rsidR="001B7AEF">
        <w:rPr>
          <w:rFonts w:ascii="Times New Roman" w:eastAsia="Times New Roman" w:hAnsi="Times New Roman" w:cs="Times New Roman"/>
          <w:kern w:val="16"/>
          <w:sz w:val="24"/>
          <w:szCs w:val="24"/>
          <w:lang w:val="en-US"/>
        </w:rPr>
        <w:br/>
      </w:r>
      <m:oMath>
        <m:sSub>
          <m:sSubPr>
            <m:ctrlPr>
              <w:rPr>
                <w:rFonts w:ascii="Cambria Math" w:eastAsia="Times New Roman" w:hAnsi="Cambria Math" w:cs="Times New Roman"/>
                <w:kern w:val="16"/>
                <w:sz w:val="24"/>
                <w:szCs w:val="24"/>
                <w:lang w:val="en-US"/>
              </w:rPr>
            </m:ctrlPr>
          </m:sSubPr>
          <m:e>
            <m:r>
              <w:rPr>
                <w:rFonts w:ascii="Cambria Math" w:eastAsia="Times New Roman" w:hAnsi="Cambria Math" w:cs="Times New Roman"/>
                <w:kern w:val="16"/>
                <w:sz w:val="24"/>
                <w:szCs w:val="24"/>
                <w:lang w:val="en-US"/>
              </w:rPr>
              <m:t>h</m:t>
            </m:r>
          </m:e>
          <m:sub>
            <m:r>
              <m:rPr>
                <m:sty m:val="p"/>
              </m:rPr>
              <w:rPr>
                <w:rFonts w:ascii="Cambria Math" w:eastAsia="Times New Roman" w:hAnsi="Cambria Math" w:cs="Times New Roman"/>
                <w:kern w:val="16"/>
                <w:sz w:val="24"/>
                <w:szCs w:val="24"/>
                <w:lang w:val="en-US"/>
              </w:rPr>
              <m:t>sol</m:t>
            </m:r>
          </m:sub>
        </m:sSub>
        <m:r>
          <w:rPr>
            <w:rFonts w:ascii="Cambria Math" w:eastAsia="Times New Roman" w:hAnsi="Cambria Math" w:cs="Times New Roman"/>
            <w:kern w:val="16"/>
            <w:sz w:val="24"/>
            <w:szCs w:val="24"/>
            <w:lang w:val="en-US"/>
          </w:rPr>
          <m:t>≫</m:t>
        </m:r>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ω</m:t>
            </m:r>
          </m:e>
          <m:sub>
            <m:r>
              <w:rPr>
                <w:rFonts w:ascii="Cambria Math" w:eastAsia="Times New Roman" w:hAnsi="Cambria Math" w:cs="Times New Roman"/>
                <w:kern w:val="16"/>
                <w:sz w:val="24"/>
                <w:szCs w:val="24"/>
                <w:lang w:val="en-US"/>
              </w:rPr>
              <m:t>coh</m:t>
            </m:r>
          </m:sub>
        </m:sSub>
      </m:oMath>
      <w:r w:rsidRPr="008838B6">
        <w:rPr>
          <w:rFonts w:ascii="Times New Roman" w:eastAsia="Times New Roman" w:hAnsi="Times New Roman" w:cs="Times New Roman"/>
          <w:kern w:val="16"/>
          <w:sz w:val="24"/>
          <w:szCs w:val="24"/>
          <w:lang w:val="en-US"/>
        </w:rPr>
        <w:t xml:space="preserve">. </w:t>
      </w:r>
    </w:p>
    <w:p w:rsidR="008838B6" w:rsidRPr="008838B6" w:rsidRDefault="008838B6" w:rsidP="005B7C80">
      <w:pPr>
        <w:spacing w:after="0" w:line="240" w:lineRule="auto"/>
        <w:ind w:firstLine="360"/>
        <w:jc w:val="both"/>
        <w:rPr>
          <w:rFonts w:ascii="Times New Roman" w:eastAsia="Times New Roman" w:hAnsi="Times New Roman" w:cs="Times New Roman"/>
          <w:sz w:val="24"/>
          <w:szCs w:val="24"/>
          <w:lang w:val="en-US"/>
        </w:rPr>
      </w:pPr>
      <w:r w:rsidRPr="008838B6">
        <w:rPr>
          <w:rFonts w:ascii="Times New Roman" w:eastAsia="Times New Roman" w:hAnsi="Times New Roman" w:cs="Times New Roman"/>
          <w:sz w:val="24"/>
          <w:szCs w:val="24"/>
          <w:lang w:val="en-US"/>
        </w:rPr>
        <w:t>Let us present calculations of the spin dynamics during acceleration of protons and deuterons in the JLEIC ion collider ring made using</w:t>
      </w:r>
      <w:r w:rsidR="00954E8A">
        <w:rPr>
          <w:rFonts w:ascii="Times New Roman" w:eastAsia="Times New Roman" w:hAnsi="Times New Roman" w:cs="Times New Roman"/>
          <w:sz w:val="24"/>
          <w:szCs w:val="24"/>
          <w:lang w:val="en-US"/>
        </w:rPr>
        <w:t xml:space="preserve"> a spin tracking code Zgoubi [11</w:t>
      </w:r>
      <w:r w:rsidRPr="008838B6">
        <w:rPr>
          <w:rFonts w:ascii="Times New Roman" w:eastAsia="Times New Roman" w:hAnsi="Times New Roman" w:cs="Times New Roman"/>
          <w:sz w:val="24"/>
          <w:szCs w:val="24"/>
          <w:lang w:val="en-US"/>
        </w:rPr>
        <w:t xml:space="preserve">]. </w:t>
      </w:r>
    </w:p>
    <w:p w:rsidR="008838B6" w:rsidRPr="008838B6" w:rsidRDefault="008838B6" w:rsidP="005B7C80">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Figure </w:t>
      </w:r>
      <w:r w:rsidR="000A663B">
        <w:rPr>
          <w:rFonts w:ascii="Times New Roman" w:eastAsia="Times New Roman" w:hAnsi="Times New Roman" w:cs="Times New Roman"/>
          <w:kern w:val="16"/>
          <w:sz w:val="24"/>
          <w:szCs w:val="24"/>
          <w:lang w:val="en-US"/>
        </w:rPr>
        <w:t>3</w:t>
      </w:r>
      <w:r w:rsidR="001B7AEF">
        <w:rPr>
          <w:rFonts w:ascii="Times New Roman" w:eastAsia="Times New Roman" w:hAnsi="Times New Roman" w:cs="Times New Roman"/>
          <w:kern w:val="16"/>
          <w:sz w:val="24"/>
          <w:szCs w:val="24"/>
          <w:lang w:val="en-US"/>
        </w:rPr>
        <w:t>.</w:t>
      </w:r>
      <w:r w:rsidRPr="008838B6">
        <w:rPr>
          <w:rFonts w:ascii="Times New Roman" w:eastAsia="Times New Roman" w:hAnsi="Times New Roman" w:cs="Times New Roman"/>
          <w:kern w:val="16"/>
          <w:sz w:val="24"/>
          <w:szCs w:val="24"/>
          <w:lang w:val="en-US"/>
        </w:rPr>
        <w:t xml:space="preserve">6 shows the longitudinal spin components in the ion collider ring during acceleration of 3 protons with </w:t>
      </w:r>
      <m:oMath>
        <m:r>
          <m:rPr>
            <m:sty m:val="p"/>
          </m:rPr>
          <w:rPr>
            <w:rFonts w:ascii="Cambria Math" w:eastAsia="Times New Roman" w:hAnsi="Cambria Math" w:cs="Times New Roman"/>
            <w:kern w:val="16"/>
            <w:sz w:val="24"/>
            <w:szCs w:val="24"/>
            <w:lang w:val="en-US"/>
          </w:rPr>
          <m:t>Δ</m:t>
        </m:r>
        <m:r>
          <w:rPr>
            <w:rFonts w:ascii="Cambria Math" w:eastAsia="Times New Roman" w:hAnsi="Cambria Math" w:cs="Times New Roman"/>
            <w:kern w:val="16"/>
            <w:sz w:val="24"/>
            <w:szCs w:val="24"/>
            <w:lang w:val="en-US"/>
          </w:rPr>
          <m:t>p/p=0</m:t>
        </m:r>
      </m:oMath>
      <w:r w:rsidRPr="008838B6">
        <w:rPr>
          <w:rFonts w:ascii="Times New Roman" w:eastAsia="Times New Roman" w:hAnsi="Times New Roman" w:cs="Times New Roman"/>
          <w:kern w:val="16"/>
          <w:sz w:val="24"/>
          <w:szCs w:val="24"/>
          <w:lang w:val="en-US"/>
        </w:rPr>
        <w:t xml:space="preserve"> (green line), </w:t>
      </w:r>
      <m:oMath>
        <m:r>
          <m:rPr>
            <m:sty m:val="p"/>
          </m:rPr>
          <w:rPr>
            <w:rFonts w:ascii="Cambria Math" w:eastAsia="Times New Roman" w:hAnsi="Cambria Math" w:cs="Times New Roman"/>
            <w:kern w:val="16"/>
            <w:sz w:val="24"/>
            <w:szCs w:val="24"/>
            <w:lang w:val="en-US"/>
          </w:rPr>
          <m:t>Δ</m:t>
        </m:r>
        <m:r>
          <w:rPr>
            <w:rFonts w:ascii="Cambria Math" w:eastAsia="Times New Roman" w:hAnsi="Cambria Math" w:cs="Times New Roman"/>
            <w:kern w:val="16"/>
            <w:sz w:val="24"/>
            <w:szCs w:val="24"/>
            <w:lang w:val="en-US"/>
          </w:rPr>
          <m:t>p/p=</m:t>
        </m:r>
        <m:sSup>
          <m:sSupPr>
            <m:ctrlPr>
              <w:rPr>
                <w:rFonts w:ascii="Cambria Math" w:eastAsia="Times New Roman" w:hAnsi="Cambria Math" w:cs="Times New Roman"/>
                <w:i/>
                <w:kern w:val="16"/>
                <w:sz w:val="24"/>
                <w:szCs w:val="24"/>
                <w:lang w:val="en-US"/>
              </w:rPr>
            </m:ctrlPr>
          </m:sSupPr>
          <m:e>
            <m:r>
              <w:rPr>
                <w:rFonts w:ascii="Cambria Math" w:eastAsia="Times New Roman" w:hAnsi="Cambria Math" w:cs="Times New Roman"/>
                <w:kern w:val="16"/>
                <w:sz w:val="24"/>
                <w:szCs w:val="24"/>
                <w:lang w:val="en-US"/>
              </w:rPr>
              <m:t>10</m:t>
            </m:r>
          </m:e>
          <m:sup>
            <m:r>
              <w:rPr>
                <w:rFonts w:ascii="Cambria Math" w:eastAsia="Times New Roman" w:hAnsi="Cambria Math" w:cs="Times New Roman"/>
                <w:kern w:val="16"/>
                <w:sz w:val="24"/>
                <w:szCs w:val="24"/>
                <w:lang w:val="en-US"/>
              </w:rPr>
              <m:t>-3</m:t>
            </m:r>
          </m:sup>
        </m:sSup>
      </m:oMath>
      <w:r w:rsidRPr="008838B6">
        <w:rPr>
          <w:rFonts w:ascii="Times New Roman" w:eastAsia="Times New Roman" w:hAnsi="Times New Roman" w:cs="Times New Roman"/>
          <w:kern w:val="16"/>
          <w:sz w:val="24"/>
          <w:szCs w:val="24"/>
          <w:lang w:val="en-US"/>
        </w:rPr>
        <w:t xml:space="preserve"> (red line) and </w:t>
      </w:r>
      <w:r w:rsidR="00044F33">
        <w:rPr>
          <w:rFonts w:ascii="Times New Roman" w:eastAsia="Times New Roman" w:hAnsi="Times New Roman" w:cs="Times New Roman"/>
          <w:kern w:val="16"/>
          <w:sz w:val="24"/>
          <w:szCs w:val="24"/>
          <w:lang w:val="en-US"/>
        </w:rPr>
        <w:br/>
      </w:r>
      <m:oMath>
        <m:r>
          <m:rPr>
            <m:sty m:val="p"/>
          </m:rPr>
          <w:rPr>
            <w:rFonts w:ascii="Cambria Math" w:eastAsia="Times New Roman" w:hAnsi="Cambria Math" w:cs="Times New Roman"/>
            <w:kern w:val="16"/>
            <w:sz w:val="24"/>
            <w:szCs w:val="24"/>
            <w:lang w:val="en-US"/>
          </w:rPr>
          <m:t>Δ</m:t>
        </m:r>
        <m:r>
          <w:rPr>
            <w:rFonts w:ascii="Cambria Math" w:eastAsia="Times New Roman" w:hAnsi="Cambria Math" w:cs="Times New Roman"/>
            <w:kern w:val="16"/>
            <w:sz w:val="24"/>
            <w:szCs w:val="24"/>
            <w:lang w:val="en-US"/>
          </w:rPr>
          <m:t>p/p=</m:t>
        </m:r>
        <m:sSup>
          <m:sSupPr>
            <m:ctrlPr>
              <w:rPr>
                <w:rFonts w:ascii="Cambria Math" w:eastAsia="Times New Roman" w:hAnsi="Cambria Math" w:cs="Times New Roman"/>
                <w:i/>
                <w:kern w:val="16"/>
                <w:sz w:val="24"/>
                <w:szCs w:val="24"/>
                <w:lang w:val="en-US"/>
              </w:rPr>
            </m:ctrlPr>
          </m:sSupPr>
          <m:e>
            <m:r>
              <w:rPr>
                <w:rFonts w:ascii="Cambria Math" w:eastAsia="Times New Roman" w:hAnsi="Cambria Math" w:cs="Times New Roman"/>
                <w:kern w:val="16"/>
                <w:sz w:val="24"/>
                <w:szCs w:val="24"/>
                <w:lang w:val="en-US"/>
              </w:rPr>
              <m:t>-10</m:t>
            </m:r>
          </m:e>
          <m:sup>
            <m:r>
              <w:rPr>
                <w:rFonts w:ascii="Cambria Math" w:eastAsia="Times New Roman" w:hAnsi="Cambria Math" w:cs="Times New Roman"/>
                <w:kern w:val="16"/>
                <w:sz w:val="24"/>
                <w:szCs w:val="24"/>
                <w:lang w:val="en-US"/>
              </w:rPr>
              <m:t>-3</m:t>
            </m:r>
          </m:sup>
        </m:sSup>
      </m:oMath>
      <w:r w:rsidRPr="008838B6">
        <w:rPr>
          <w:rFonts w:ascii="Times New Roman" w:eastAsia="Times New Roman" w:hAnsi="Times New Roman" w:cs="Times New Roman"/>
          <w:kern w:val="16"/>
          <w:sz w:val="24"/>
          <w:szCs w:val="24"/>
          <w:lang w:val="en-US"/>
        </w:rPr>
        <w:t xml:space="preserve"> (blue line). As we can see, the graphs of the longitudinal spin components practically do not differ from each other (the red line covers up the blue and green lines), i.e. synchrotron energy modulation does not give a noticeable contribution to the ion spin motion when stabilizing the polarization by a weak solenoid in the JLEIC ion collider ring. All particles were launched with the same initial conditions: </w:t>
      </w:r>
      <m:oMath>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S</m:t>
            </m:r>
          </m:e>
          <m:sub>
            <m:r>
              <w:rPr>
                <w:rFonts w:ascii="Cambria Math" w:eastAsia="Times New Roman" w:hAnsi="Cambria Math" w:cs="Times New Roman"/>
                <w:kern w:val="16"/>
                <w:sz w:val="24"/>
                <w:szCs w:val="24"/>
                <w:lang w:val="en-US"/>
              </w:rPr>
              <m:t>z0</m:t>
            </m:r>
          </m:sub>
        </m:sSub>
        <m:r>
          <w:rPr>
            <w:rFonts w:ascii="Cambria Math" w:eastAsia="Times New Roman" w:hAnsi="Cambria Math" w:cs="Times New Roman"/>
            <w:kern w:val="16"/>
            <w:sz w:val="24"/>
            <w:szCs w:val="24"/>
            <w:lang w:val="en-US"/>
          </w:rPr>
          <m:t>=1</m:t>
        </m:r>
      </m:oMath>
      <w:r w:rsidRPr="008838B6">
        <w:rPr>
          <w:rFonts w:ascii="Times New Roman" w:eastAsia="Times New Roman" w:hAnsi="Times New Roman" w:cs="Times New Roman"/>
          <w:kern w:val="16"/>
          <w:sz w:val="24"/>
          <w:szCs w:val="24"/>
          <w:lang w:val="en-US"/>
        </w:rPr>
        <w:t xml:space="preserve">, </w:t>
      </w:r>
      <m:oMath>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x</m:t>
            </m:r>
          </m:e>
          <m:sub>
            <m:r>
              <w:rPr>
                <w:rFonts w:ascii="Cambria Math" w:eastAsia="Times New Roman" w:hAnsi="Cambria Math" w:cs="Times New Roman"/>
                <w:kern w:val="16"/>
                <w:sz w:val="24"/>
                <w:szCs w:val="24"/>
                <w:lang w:val="en-US"/>
              </w:rPr>
              <m:t>0</m:t>
            </m:r>
          </m:sub>
        </m:sSub>
        <m:r>
          <w:rPr>
            <w:rFonts w:ascii="Cambria Math" w:eastAsia="Times New Roman" w:hAnsi="Cambria Math" w:cs="Times New Roman"/>
            <w:kern w:val="16"/>
            <w:sz w:val="24"/>
            <w:szCs w:val="24"/>
            <w:lang w:val="en-US"/>
          </w:rPr>
          <m:t>=0.61 </m:t>
        </m:r>
      </m:oMath>
      <w:r w:rsidRPr="008838B6">
        <w:rPr>
          <w:rFonts w:ascii="Times New Roman" w:eastAsia="Times New Roman" w:hAnsi="Times New Roman" w:cs="Times New Roman"/>
          <w:kern w:val="16"/>
          <w:sz w:val="24"/>
          <w:szCs w:val="24"/>
          <w:lang w:val="en-US"/>
        </w:rPr>
        <w:t xml:space="preserve">mm, </w:t>
      </w:r>
      <m:oMath>
        <m:sSubSup>
          <m:sSubSupPr>
            <m:ctrlPr>
              <w:rPr>
                <w:rFonts w:ascii="Cambria Math" w:eastAsia="Times New Roman" w:hAnsi="Cambria Math" w:cs="Times New Roman"/>
                <w:i/>
                <w:kern w:val="16"/>
                <w:sz w:val="24"/>
                <w:szCs w:val="24"/>
                <w:lang w:val="en-US"/>
              </w:rPr>
            </m:ctrlPr>
          </m:sSubSupPr>
          <m:e>
            <m:r>
              <w:rPr>
                <w:rFonts w:ascii="Cambria Math" w:eastAsia="Times New Roman" w:hAnsi="Cambria Math" w:cs="Times New Roman"/>
                <w:kern w:val="16"/>
                <w:sz w:val="24"/>
                <w:szCs w:val="24"/>
                <w:lang w:val="en-US"/>
              </w:rPr>
              <m:t>x</m:t>
            </m:r>
          </m:e>
          <m:sub>
            <m:r>
              <w:rPr>
                <w:rFonts w:ascii="Cambria Math" w:eastAsia="Times New Roman" w:hAnsi="Cambria Math" w:cs="Times New Roman"/>
                <w:kern w:val="16"/>
                <w:sz w:val="24"/>
                <w:szCs w:val="24"/>
                <w:lang w:val="en-US"/>
              </w:rPr>
              <m:t>0</m:t>
            </m:r>
          </m:sub>
          <m:sup>
            <m:r>
              <w:rPr>
                <w:rFonts w:ascii="Cambria Math" w:eastAsia="Times New Roman" w:hAnsi="Cambria Math" w:cs="Times New Roman"/>
                <w:kern w:val="16"/>
                <w:sz w:val="24"/>
                <w:szCs w:val="24"/>
                <w:lang w:val="en-US"/>
              </w:rPr>
              <m:t>'</m:t>
            </m:r>
          </m:sup>
        </m:sSubSup>
        <m:r>
          <w:rPr>
            <w:rFonts w:ascii="Cambria Math" w:eastAsia="Times New Roman" w:hAnsi="Cambria Math" w:cs="Times New Roman"/>
            <w:kern w:val="16"/>
            <w:sz w:val="24"/>
            <w:szCs w:val="24"/>
            <w:lang w:val="en-US"/>
          </w:rPr>
          <m:t>=0</m:t>
        </m:r>
      </m:oMath>
      <w:r w:rsidRPr="008838B6">
        <w:rPr>
          <w:rFonts w:ascii="Times New Roman" w:eastAsia="Times New Roman" w:hAnsi="Times New Roman" w:cs="Times New Roman"/>
          <w:kern w:val="16"/>
          <w:sz w:val="24"/>
          <w:szCs w:val="24"/>
          <w:lang w:val="en-US"/>
        </w:rPr>
        <w:t xml:space="preserve"> rad, </w:t>
      </w:r>
      <m:oMath>
        <m:r>
          <m:rPr>
            <m:sty m:val="p"/>
          </m:rPr>
          <w:rPr>
            <w:rFonts w:ascii="Cambria Math" w:eastAsia="Times New Roman" w:hAnsi="Cambria Math" w:cs="Times New Roman"/>
            <w:kern w:val="16"/>
            <w:sz w:val="24"/>
            <w:szCs w:val="24"/>
            <w:lang w:val="en-US"/>
          </w:rPr>
          <w:br/>
        </m:r>
        <m:sSub>
          <m:sSubPr>
            <m:ctrlPr>
              <w:rPr>
                <w:rFonts w:ascii="Cambria Math" w:eastAsia="Times New Roman" w:hAnsi="Cambria Math" w:cs="Times New Roman"/>
                <w:i/>
                <w:kern w:val="16"/>
                <w:sz w:val="24"/>
                <w:szCs w:val="24"/>
                <w:lang w:val="en-US"/>
              </w:rPr>
            </m:ctrlPr>
          </m:sSubPr>
          <m:e>
            <m:r>
              <w:rPr>
                <w:rFonts w:ascii="Cambria Math" w:eastAsia="Times New Roman" w:hAnsi="Cambria Math" w:cs="Times New Roman"/>
                <w:kern w:val="16"/>
                <w:sz w:val="24"/>
                <w:szCs w:val="24"/>
                <w:lang w:val="en-US"/>
              </w:rPr>
              <m:t>y</m:t>
            </m:r>
          </m:e>
          <m:sub>
            <m:r>
              <w:rPr>
                <w:rFonts w:ascii="Cambria Math" w:eastAsia="Times New Roman" w:hAnsi="Cambria Math" w:cs="Times New Roman"/>
                <w:kern w:val="16"/>
                <w:sz w:val="24"/>
                <w:szCs w:val="24"/>
                <w:lang w:val="en-US"/>
              </w:rPr>
              <m:t>0</m:t>
            </m:r>
          </m:sub>
        </m:sSub>
        <m:r>
          <w:rPr>
            <w:rFonts w:ascii="Cambria Math" w:eastAsia="Times New Roman" w:hAnsi="Cambria Math" w:cs="Times New Roman"/>
            <w:kern w:val="16"/>
            <w:sz w:val="24"/>
            <w:szCs w:val="24"/>
            <w:lang w:val="en-US"/>
          </w:rPr>
          <m:t>=0.27 </m:t>
        </m:r>
      </m:oMath>
      <w:r w:rsidRPr="008838B6">
        <w:rPr>
          <w:rFonts w:ascii="Times New Roman" w:eastAsia="Times New Roman" w:hAnsi="Times New Roman" w:cs="Times New Roman"/>
          <w:kern w:val="16"/>
          <w:sz w:val="24"/>
          <w:szCs w:val="24"/>
          <w:lang w:val="en-US"/>
        </w:rPr>
        <w:t xml:space="preserve">mm, </w:t>
      </w:r>
      <m:oMath>
        <m:sSubSup>
          <m:sSubSupPr>
            <m:ctrlPr>
              <w:rPr>
                <w:rFonts w:ascii="Cambria Math" w:eastAsia="Times New Roman" w:hAnsi="Cambria Math" w:cs="Times New Roman"/>
                <w:i/>
                <w:kern w:val="16"/>
                <w:sz w:val="24"/>
                <w:szCs w:val="24"/>
                <w:lang w:val="en-US"/>
              </w:rPr>
            </m:ctrlPr>
          </m:sSubSupPr>
          <m:e>
            <m:r>
              <w:rPr>
                <w:rFonts w:ascii="Cambria Math" w:eastAsia="Times New Roman" w:hAnsi="Cambria Math" w:cs="Times New Roman"/>
                <w:kern w:val="16"/>
                <w:sz w:val="24"/>
                <w:szCs w:val="24"/>
                <w:lang w:val="en-US"/>
              </w:rPr>
              <m:t>y</m:t>
            </m:r>
          </m:e>
          <m:sub>
            <m:r>
              <w:rPr>
                <w:rFonts w:ascii="Cambria Math" w:eastAsia="Times New Roman" w:hAnsi="Cambria Math" w:cs="Times New Roman"/>
                <w:kern w:val="16"/>
                <w:sz w:val="24"/>
                <w:szCs w:val="24"/>
                <w:lang w:val="en-US"/>
              </w:rPr>
              <m:t>0</m:t>
            </m:r>
          </m:sub>
          <m:sup>
            <m:r>
              <w:rPr>
                <w:rFonts w:ascii="Cambria Math" w:eastAsia="Times New Roman" w:hAnsi="Cambria Math" w:cs="Times New Roman"/>
                <w:kern w:val="16"/>
                <w:sz w:val="24"/>
                <w:szCs w:val="24"/>
                <w:lang w:val="en-US"/>
              </w:rPr>
              <m:t>'</m:t>
            </m:r>
          </m:sup>
        </m:sSubSup>
        <m:r>
          <w:rPr>
            <w:rFonts w:ascii="Cambria Math" w:eastAsia="Times New Roman" w:hAnsi="Cambria Math" w:cs="Times New Roman"/>
            <w:kern w:val="16"/>
            <w:sz w:val="24"/>
            <w:szCs w:val="24"/>
            <w:lang w:val="en-US"/>
          </w:rPr>
          <m:t>=0</m:t>
        </m:r>
      </m:oMath>
      <w:r w:rsidRPr="008838B6">
        <w:rPr>
          <w:rFonts w:ascii="Times New Roman" w:eastAsia="Times New Roman" w:hAnsi="Times New Roman" w:cs="Times New Roman"/>
          <w:kern w:val="16"/>
          <w:sz w:val="24"/>
          <w:szCs w:val="24"/>
          <w:lang w:val="en-US"/>
        </w:rPr>
        <w:t> rad. The field ramp rate was ~3 T/min (the particles were accelerated in 8.3 million turns). During acceleration, the spin preserves its component along the spin field, which lies in the orbit plane and noticeably deviates from the longitudinal direction in the regions of the “interference” peaks of the coherent part of the resonance strength at momenta of about 60 GeV/c and 75 GeV/c, where the resonance strength becomes approximately equal to the size of the solenoid spin field. The spin tune induced by the solenoid during acceleration is 10</w:t>
      </w:r>
      <w:r w:rsidRPr="008838B6">
        <w:rPr>
          <w:rFonts w:ascii="Times New Roman" w:eastAsia="Times New Roman" w:hAnsi="Times New Roman" w:cs="Times New Roman"/>
          <w:kern w:val="16"/>
          <w:sz w:val="24"/>
          <w:szCs w:val="24"/>
          <w:vertAlign w:val="superscript"/>
          <w:lang w:val="en-US"/>
        </w:rPr>
        <w:t>-2</w:t>
      </w:r>
      <w:r w:rsidRPr="008838B6">
        <w:rPr>
          <w:rFonts w:ascii="Times New Roman" w:eastAsia="Times New Roman" w:hAnsi="Times New Roman" w:cs="Times New Roman"/>
          <w:kern w:val="16"/>
          <w:sz w:val="24"/>
          <w:szCs w:val="24"/>
          <w:lang w:val="en-US"/>
        </w:rPr>
        <w:t xml:space="preserve">. </w:t>
      </w:r>
    </w:p>
    <w:p w:rsidR="008838B6" w:rsidRPr="008838B6" w:rsidRDefault="000A663B" w:rsidP="005B7C80">
      <w:pPr>
        <w:spacing w:after="0" w:line="240" w:lineRule="auto"/>
        <w:ind w:firstLine="360"/>
        <w:jc w:val="both"/>
        <w:rPr>
          <w:rFonts w:ascii="Times New Roman" w:eastAsia="Times New Roman" w:hAnsi="Times New Roman" w:cs="Times New Roman"/>
          <w:kern w:val="16"/>
          <w:sz w:val="24"/>
          <w:szCs w:val="24"/>
          <w:lang w:val="en-US"/>
        </w:rPr>
      </w:pPr>
      <w:r>
        <w:rPr>
          <w:rFonts w:ascii="Times New Roman" w:eastAsia="Times New Roman" w:hAnsi="Times New Roman" w:cs="Times New Roman"/>
          <w:kern w:val="16"/>
          <w:sz w:val="24"/>
          <w:szCs w:val="24"/>
          <w:lang w:val="en-US"/>
        </w:rPr>
        <w:t>The simulation in Fig. 3</w:t>
      </w:r>
      <w:r w:rsidR="001B7AEF">
        <w:rPr>
          <w:rFonts w:ascii="Times New Roman" w:eastAsia="Times New Roman" w:hAnsi="Times New Roman" w:cs="Times New Roman"/>
          <w:kern w:val="16"/>
          <w:sz w:val="24"/>
          <w:szCs w:val="24"/>
          <w:lang w:val="en-US"/>
        </w:rPr>
        <w:t>.</w:t>
      </w:r>
      <w:r w:rsidR="008838B6" w:rsidRPr="008838B6">
        <w:rPr>
          <w:rFonts w:ascii="Times New Roman" w:eastAsia="Times New Roman" w:hAnsi="Times New Roman" w:cs="Times New Roman"/>
          <w:kern w:val="16"/>
          <w:sz w:val="24"/>
          <w:szCs w:val="24"/>
          <w:lang w:val="en-US"/>
        </w:rPr>
        <w:t xml:space="preserve">6 is done with a closed orbit excursion </w:t>
      </w:r>
      <w:r w:rsidR="008838B6" w:rsidRPr="008838B6">
        <w:rPr>
          <w:rFonts w:ascii="Times New Roman" w:eastAsia="Times New Roman" w:hAnsi="Times New Roman" w:cs="Times New Roman"/>
          <w:sz w:val="24"/>
          <w:szCs w:val="24"/>
          <w:lang w:val="en-US"/>
        </w:rPr>
        <w:t>of 100 </w:t>
      </w:r>
      <w:r w:rsidR="008838B6" w:rsidRPr="008838B6">
        <w:rPr>
          <w:rFonts w:ascii="Times New Roman" w:eastAsia="Times New Roman" w:hAnsi="Times New Roman" w:cs="Times New Roman"/>
          <w:sz w:val="24"/>
          <w:szCs w:val="24"/>
          <w:lang w:val="en-US"/>
        </w:rPr>
        <w:sym w:font="Symbol" w:char="F06D"/>
      </w:r>
      <w:r w:rsidR="008838B6" w:rsidRPr="008838B6">
        <w:rPr>
          <w:rFonts w:ascii="Times New Roman" w:eastAsia="Times New Roman" w:hAnsi="Times New Roman" w:cs="Times New Roman"/>
          <w:sz w:val="24"/>
          <w:szCs w:val="24"/>
          <w:lang w:val="en-US"/>
        </w:rPr>
        <w:t>m rms. If needed tolerances to alignment of the lattice elements can be relaxed. The strength of the stabilizing solenoid can be increased. One then has to account for the fact that the solenoid itself gives a contribution to the spin resonance strength due to an angle between the distorted closed orbit and solenoid axis. This results in a transverse magnetic field component, which has practically no effect on the orbital motion but can have a strong effect on the spin motion especially for a proton beam at high energies (</w:t>
      </w:r>
      <m:oMath>
        <m:r>
          <w:rPr>
            <w:rFonts w:ascii="Cambria Math" w:eastAsia="Times New Roman" w:hAnsi="Cambria Math" w:cs="Times New Roman"/>
            <w:sz w:val="24"/>
            <w:szCs w:val="24"/>
            <w:lang w:val="en-US"/>
          </w:rPr>
          <m:t>γG≫1</m:t>
        </m:r>
      </m:oMath>
      <w:r w:rsidR="008838B6" w:rsidRPr="008838B6">
        <w:rPr>
          <w:rFonts w:ascii="Times New Roman" w:eastAsia="Times New Roman" w:hAnsi="Times New Roman" w:cs="Times New Roman"/>
          <w:sz w:val="24"/>
          <w:szCs w:val="24"/>
          <w:lang w:val="en-US"/>
        </w:rPr>
        <w:t xml:space="preserve">). This contribution can be minimized either by a more precise alignment of the solenoid axis or by choosing such a collider lattice, which has a sufficiently small value of the spin response function at the solenoid location. The response function is the spin Green’s function determined and controlled by the linear lattice. It describes the effect of the ring as a whole on the spin due to a </w:t>
      </w:r>
      <m:oMath>
        <m:r>
          <w:rPr>
            <w:rFonts w:ascii="Cambria Math" w:eastAsia="Times New Roman" w:hAnsi="Cambria Math" w:cs="Times New Roman"/>
            <w:sz w:val="24"/>
            <w:szCs w:val="24"/>
            <w:lang w:val="en-US"/>
          </w:rPr>
          <m:t>δ</m:t>
        </m:r>
      </m:oMath>
      <w:r w:rsidR="008838B6" w:rsidRPr="008838B6">
        <w:rPr>
          <w:rFonts w:ascii="Times New Roman" w:eastAsia="Times New Roman" w:hAnsi="Times New Roman" w:cs="Times New Roman"/>
          <w:sz w:val="24"/>
          <w:szCs w:val="24"/>
          <w:lang w:val="en-US"/>
        </w:rPr>
        <w:t>-function-like radial field [8]. Another option is to compensate the coherent part of the spin resonance strength at the experimental energy using a 3D spin rotator [4-8, 10].</w:t>
      </w:r>
    </w:p>
    <w:p w:rsidR="008838B6" w:rsidRDefault="008838B6" w:rsidP="005B7C80">
      <w:pPr>
        <w:spacing w:after="12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Similar graphs for the longitudinal components of the </w:t>
      </w:r>
      <w:r w:rsidR="001B7AEF">
        <w:rPr>
          <w:rFonts w:ascii="Times New Roman" w:eastAsia="Times New Roman" w:hAnsi="Times New Roman" w:cs="Times New Roman"/>
          <w:kern w:val="16"/>
          <w:sz w:val="24"/>
          <w:szCs w:val="24"/>
          <w:lang w:val="en-US"/>
        </w:rPr>
        <w:t>d</w:t>
      </w:r>
      <w:r w:rsidR="000A663B">
        <w:rPr>
          <w:rFonts w:ascii="Times New Roman" w:eastAsia="Times New Roman" w:hAnsi="Times New Roman" w:cs="Times New Roman"/>
          <w:kern w:val="16"/>
          <w:sz w:val="24"/>
          <w:szCs w:val="24"/>
          <w:lang w:val="en-US"/>
        </w:rPr>
        <w:t>euteron spin are shown in Fig. 3</w:t>
      </w:r>
      <w:r w:rsidR="001B7AEF">
        <w:rPr>
          <w:rFonts w:ascii="Times New Roman" w:eastAsia="Times New Roman" w:hAnsi="Times New Roman" w:cs="Times New Roman"/>
          <w:kern w:val="16"/>
          <w:sz w:val="24"/>
          <w:szCs w:val="24"/>
          <w:lang w:val="en-US"/>
        </w:rPr>
        <w:t>.</w:t>
      </w:r>
      <w:r w:rsidRPr="008838B6">
        <w:rPr>
          <w:rFonts w:ascii="Times New Roman" w:eastAsia="Times New Roman" w:hAnsi="Times New Roman" w:cs="Times New Roman"/>
          <w:kern w:val="16"/>
          <w:sz w:val="24"/>
          <w:szCs w:val="24"/>
          <w:lang w:val="en-US"/>
        </w:rPr>
        <w:t>7. The initial conditions and solenoid field strength during acceleration were chosen the same as in the proton case.</w:t>
      </w:r>
    </w:p>
    <w:p w:rsidR="001B7AEF" w:rsidRPr="008838B6" w:rsidRDefault="001B7AEF" w:rsidP="006038D6">
      <w:pPr>
        <w:spacing w:before="120" w:after="120" w:line="240" w:lineRule="auto"/>
        <w:ind w:firstLine="340"/>
        <w:jc w:val="center"/>
        <w:rPr>
          <w:rFonts w:ascii="Times New Roman" w:eastAsia="Times New Roman" w:hAnsi="Times New Roman" w:cs="Times New Roman"/>
          <w:kern w:val="16"/>
          <w:sz w:val="24"/>
          <w:szCs w:val="24"/>
          <w:lang w:val="en-US"/>
        </w:rPr>
      </w:pPr>
      <w:r w:rsidRPr="008838B6">
        <w:rPr>
          <w:rFonts w:ascii="Times New Roman" w:eastAsia="Times New Roman" w:hAnsi="Times New Roman" w:cs="Arial"/>
          <w:bCs/>
          <w:i/>
          <w:noProof/>
          <w:kern w:val="16"/>
          <w:sz w:val="24"/>
          <w:szCs w:val="26"/>
          <w:lang w:val="en-US"/>
        </w:rPr>
        <w:drawing>
          <wp:inline distT="0" distB="0" distL="0" distR="0" wp14:anchorId="059C516B" wp14:editId="58EC2B98">
            <wp:extent cx="4320000" cy="1602000"/>
            <wp:effectExtent l="0" t="0" r="4445" b="0"/>
            <wp:docPr id="1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1602000"/>
                    </a:xfrm>
                    <a:prstGeom prst="rect">
                      <a:avLst/>
                    </a:prstGeom>
                  </pic:spPr>
                </pic:pic>
              </a:graphicData>
            </a:graphic>
          </wp:inline>
        </w:drawing>
      </w:r>
    </w:p>
    <w:p w:rsidR="008838B6" w:rsidRPr="00836BC1" w:rsidRDefault="008838B6" w:rsidP="00836BC1">
      <w:pPr>
        <w:spacing w:before="60" w:after="120" w:line="240" w:lineRule="auto"/>
        <w:jc w:val="center"/>
        <w:rPr>
          <w:rFonts w:ascii="Times New Roman" w:eastAsia="Times New Roman" w:hAnsi="Times New Roman" w:cs="Times New Roman"/>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1B7AEF">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6</w:t>
      </w:r>
      <w:r w:rsidRPr="001B7AEF">
        <w:rPr>
          <w:rFonts w:ascii="Times New Roman" w:eastAsia="Times New Roman" w:hAnsi="Times New Roman" w:cs="Times New Roman"/>
          <w:b/>
          <w:sz w:val="24"/>
          <w:szCs w:val="24"/>
          <w:lang w:val="en-US"/>
        </w:rPr>
        <w:t>:</w:t>
      </w:r>
      <w:r w:rsidRPr="008838B6">
        <w:rPr>
          <w:rFonts w:ascii="Times New Roman" w:eastAsia="Times New Roman" w:hAnsi="Times New Roman" w:cs="Times New Roman"/>
          <w:sz w:val="20"/>
          <w:szCs w:val="24"/>
          <w:lang w:val="en-US"/>
        </w:rPr>
        <w:t xml:space="preserve"> </w:t>
      </w:r>
      <w:r w:rsidRPr="00836BC1">
        <w:rPr>
          <w:rFonts w:ascii="Times New Roman" w:eastAsia="Times New Roman" w:hAnsi="Times New Roman" w:cs="Times New Roman"/>
          <w:lang w:val="en-US"/>
        </w:rPr>
        <w:t>Longitudinal spin component during acceleration of three protons in the ion collider ring.</w:t>
      </w:r>
    </w:p>
    <w:p w:rsidR="00B26892" w:rsidRPr="008838B6" w:rsidRDefault="00B26892" w:rsidP="006038D6">
      <w:pPr>
        <w:spacing w:before="120" w:after="120" w:line="240" w:lineRule="auto"/>
        <w:ind w:firstLine="340"/>
        <w:jc w:val="center"/>
        <w:rPr>
          <w:rFonts w:ascii="Times New Roman" w:eastAsia="Times New Roman" w:hAnsi="Times New Roman" w:cs="Times New Roman"/>
          <w:bCs/>
          <w:sz w:val="20"/>
          <w:szCs w:val="20"/>
          <w:lang w:val="en-US"/>
        </w:rPr>
      </w:pPr>
      <w:r w:rsidRPr="008838B6">
        <w:rPr>
          <w:rFonts w:ascii="Times New Roman" w:eastAsia="Times New Roman" w:hAnsi="Times New Roman" w:cs="Arial"/>
          <w:bCs/>
          <w:i/>
          <w:noProof/>
          <w:kern w:val="16"/>
          <w:sz w:val="24"/>
          <w:szCs w:val="26"/>
          <w:lang w:val="en-US"/>
        </w:rPr>
        <w:lastRenderedPageBreak/>
        <w:drawing>
          <wp:inline distT="0" distB="0" distL="0" distR="0" wp14:anchorId="502CF611" wp14:editId="67E8CD61">
            <wp:extent cx="4320000" cy="1602000"/>
            <wp:effectExtent l="0" t="0" r="4445" b="0"/>
            <wp:docPr id="1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20000" cy="1602000"/>
                    </a:xfrm>
                    <a:prstGeom prst="rect">
                      <a:avLst/>
                    </a:prstGeom>
                  </pic:spPr>
                </pic:pic>
              </a:graphicData>
            </a:graphic>
          </wp:inline>
        </w:drawing>
      </w:r>
    </w:p>
    <w:p w:rsidR="008838B6" w:rsidRPr="00836BC1" w:rsidRDefault="008838B6" w:rsidP="00836BC1">
      <w:pPr>
        <w:spacing w:before="60" w:after="120" w:line="240" w:lineRule="auto"/>
        <w:jc w:val="center"/>
        <w:rPr>
          <w:rFonts w:ascii="Times New Roman" w:eastAsia="Times New Roman" w:hAnsi="Times New Roman" w:cs="Times New Roman"/>
          <w:bCs/>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1B7AEF">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7</w:t>
      </w:r>
      <w:r w:rsidRPr="001B7AEF">
        <w:rPr>
          <w:rFonts w:ascii="Times New Roman" w:eastAsia="Times New Roman" w:hAnsi="Times New Roman" w:cs="Times New Roman"/>
          <w:b/>
          <w:sz w:val="24"/>
          <w:szCs w:val="24"/>
          <w:lang w:val="en-US"/>
        </w:rPr>
        <w:t>:</w:t>
      </w:r>
      <w:r w:rsidRPr="008838B6">
        <w:rPr>
          <w:rFonts w:ascii="Times New Roman" w:eastAsia="Times New Roman" w:hAnsi="Times New Roman" w:cs="Times New Roman"/>
          <w:sz w:val="20"/>
          <w:szCs w:val="24"/>
          <w:lang w:val="en-US"/>
        </w:rPr>
        <w:t xml:space="preserve"> </w:t>
      </w:r>
      <w:r w:rsidRPr="00836BC1">
        <w:rPr>
          <w:rFonts w:ascii="Times New Roman" w:eastAsia="Times New Roman" w:hAnsi="Times New Roman" w:cs="Times New Roman"/>
          <w:lang w:val="en-US"/>
        </w:rPr>
        <w:t>Longitudinal spin component during acceleration of three deuterons in the ion collider ring.</w:t>
      </w:r>
    </w:p>
    <w:p w:rsidR="008838B6" w:rsidRDefault="008838B6" w:rsidP="005B7C80">
      <w:pPr>
        <w:spacing w:after="12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In contrast to protons, the change in the deuteron longitudinal polarization during acceleration does not exceed </w:t>
      </w:r>
      <m:oMath>
        <m:r>
          <w:rPr>
            <w:rFonts w:ascii="Cambria Math" w:eastAsia="Times New Roman" w:hAnsi="Cambria Math" w:cs="Times New Roman"/>
            <w:kern w:val="16"/>
            <w:sz w:val="24"/>
            <w:szCs w:val="24"/>
            <w:lang w:val="en-US"/>
          </w:rPr>
          <m:t>2⋅</m:t>
        </m:r>
        <m:sSup>
          <m:sSupPr>
            <m:ctrlPr>
              <w:rPr>
                <w:rFonts w:ascii="Cambria Math" w:eastAsia="Times New Roman" w:hAnsi="Cambria Math" w:cs="Times New Roman"/>
                <w:i/>
                <w:kern w:val="16"/>
                <w:sz w:val="24"/>
                <w:szCs w:val="24"/>
                <w:lang w:val="en-US"/>
              </w:rPr>
            </m:ctrlPr>
          </m:sSupPr>
          <m:e>
            <m:r>
              <w:rPr>
                <w:rFonts w:ascii="Cambria Math" w:eastAsia="Times New Roman" w:hAnsi="Cambria Math" w:cs="Times New Roman"/>
                <w:kern w:val="16"/>
                <w:sz w:val="24"/>
                <w:szCs w:val="24"/>
                <w:lang w:val="en-US"/>
              </w:rPr>
              <m:t>10</m:t>
            </m:r>
          </m:e>
          <m:sup>
            <m:r>
              <w:rPr>
                <w:rFonts w:ascii="Cambria Math" w:eastAsia="Times New Roman" w:hAnsi="Cambria Math" w:cs="Times New Roman"/>
                <w:kern w:val="16"/>
                <w:sz w:val="24"/>
                <w:szCs w:val="24"/>
                <w:lang w:val="en-US"/>
              </w:rPr>
              <m:t>-5</m:t>
            </m:r>
          </m:sup>
        </m:sSup>
      </m:oMath>
      <w:r w:rsidRPr="008838B6">
        <w:rPr>
          <w:rFonts w:ascii="Times New Roman" w:eastAsia="Times New Roman" w:hAnsi="Times New Roman" w:cs="Times New Roman"/>
          <w:kern w:val="16"/>
          <w:sz w:val="24"/>
          <w:szCs w:val="24"/>
          <w:lang w:val="en-US"/>
        </w:rPr>
        <w:t xml:space="preserve"> even in the interference peak. This example demonstrates a high stability of the deuteron polarization in figure-8 rings, which can be used for high-precision experiments. To the contrary, in conventional accelerators with preferred periodic spin orientation, control of the deuteron polarization and its preservation during acceleration to </w:t>
      </w:r>
      <w:r w:rsidRPr="00B26892">
        <w:rPr>
          <w:rFonts w:ascii="Times New Roman" w:eastAsia="Times New Roman" w:hAnsi="Times New Roman" w:cs="Times New Roman"/>
          <w:kern w:val="16"/>
          <w:sz w:val="24"/>
          <w:szCs w:val="24"/>
          <w:lang w:val="en-US"/>
        </w:rPr>
        <w:t>100 GeV/c is a practically unrealistic task.</w:t>
      </w:r>
    </w:p>
    <w:p w:rsidR="00B26892" w:rsidRPr="008838B6" w:rsidRDefault="000A663B" w:rsidP="005B7C80">
      <w:pPr>
        <w:pStyle w:val="Heading2"/>
        <w:tabs>
          <w:tab w:val="left" w:pos="540"/>
        </w:tabs>
        <w:rPr>
          <w:rFonts w:eastAsia="Times New Roman"/>
          <w:sz w:val="20"/>
          <w:szCs w:val="20"/>
          <w:lang w:val="en-US"/>
        </w:rPr>
      </w:pPr>
      <w:bookmarkStart w:id="27" w:name="_Toc489274887"/>
      <w:r>
        <w:rPr>
          <w:rFonts w:eastAsia="Times New Roman"/>
          <w:lang w:val="en-US"/>
        </w:rPr>
        <w:t>3</w:t>
      </w:r>
      <w:r w:rsidR="005B7C80">
        <w:rPr>
          <w:rFonts w:eastAsia="Times New Roman"/>
          <w:lang w:val="en-US"/>
        </w:rPr>
        <w:t>.4</w:t>
      </w:r>
      <w:r w:rsidR="005B7C80">
        <w:rPr>
          <w:rFonts w:eastAsia="Times New Roman"/>
          <w:lang w:val="en-US"/>
        </w:rPr>
        <w:tab/>
      </w:r>
      <w:r w:rsidR="00044F33">
        <w:rPr>
          <w:rFonts w:eastAsia="Times New Roman"/>
          <w:lang w:val="en-US"/>
        </w:rPr>
        <w:t>Crossing the transition e</w:t>
      </w:r>
      <w:r w:rsidR="00B26892" w:rsidRPr="00B26892">
        <w:rPr>
          <w:rFonts w:eastAsia="Times New Roman"/>
          <w:lang w:val="en-US"/>
        </w:rPr>
        <w:t>nergy</w:t>
      </w:r>
      <w:bookmarkEnd w:id="27"/>
    </w:p>
    <w:p w:rsidR="008838B6" w:rsidRPr="008838B6" w:rsidRDefault="008838B6" w:rsidP="00534928">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The relativistic Lorentz factor of the transition energy in the ion collider ring equals 12.453, which corresponds to a momentum of 11.65 GeV/c for protons and 23.3 GeV/c for deuterons. </w:t>
      </w:r>
    </w:p>
    <w:p w:rsidR="008838B6" w:rsidRPr="008838B6" w:rsidRDefault="008838B6" w:rsidP="00534928">
      <w:pPr>
        <w:spacing w:after="0" w:line="240" w:lineRule="auto"/>
        <w:ind w:firstLine="360"/>
        <w:jc w:val="both"/>
        <w:rPr>
          <w:rFonts w:ascii="Times New Roman" w:eastAsia="Times New Roman" w:hAnsi="Times New Roman" w:cs="Times New Roman"/>
          <w:kern w:val="16"/>
          <w:sz w:val="24"/>
          <w:szCs w:val="24"/>
          <w:lang w:val="en-US"/>
        </w:rPr>
      </w:pPr>
      <w:r w:rsidRPr="008838B6">
        <w:rPr>
          <w:rFonts w:ascii="Times New Roman" w:eastAsia="Times New Roman" w:hAnsi="Times New Roman" w:cs="Times New Roman"/>
          <w:kern w:val="16"/>
          <w:sz w:val="24"/>
          <w:szCs w:val="24"/>
          <w:lang w:val="en-US"/>
        </w:rPr>
        <w:t xml:space="preserve">For our calculations, we chose a conventional model, in which crossing of the transition energy is done by a fast jump of the RF cavity phase at the exact moment of the crossing from the value </w:t>
      </w:r>
      <m:oMath>
        <m:sSub>
          <m:sSubPr>
            <m:ctrlPr>
              <w:rPr>
                <w:rFonts w:ascii="Cambria Math" w:eastAsia="Times New Roman" w:hAnsi="Cambria Math" w:cs="Times New Roman"/>
                <w:i/>
                <w:iCs/>
                <w:kern w:val="16"/>
                <w:sz w:val="24"/>
                <w:szCs w:val="24"/>
                <w:lang w:val="en-US"/>
              </w:rPr>
            </m:ctrlPr>
          </m:sSubPr>
          <m:e>
            <m:r>
              <w:rPr>
                <w:rFonts w:ascii="Cambria Math" w:eastAsia="Times New Roman" w:hAnsi="Cambria Math" w:cs="Times New Roman"/>
                <w:kern w:val="16"/>
                <w:sz w:val="24"/>
                <w:szCs w:val="24"/>
                <w:lang w:val="en-US"/>
              </w:rPr>
              <m:t>φ</m:t>
            </m:r>
          </m:e>
          <m:sub>
            <m:r>
              <w:rPr>
                <w:rFonts w:ascii="Cambria Math" w:eastAsia="Times New Roman" w:hAnsi="Cambria Math" w:cs="Times New Roman"/>
                <w:kern w:val="16"/>
                <w:sz w:val="24"/>
                <w:szCs w:val="24"/>
                <w:lang w:val="en-US"/>
              </w:rPr>
              <m:t>s</m:t>
            </m:r>
          </m:sub>
        </m:sSub>
      </m:oMath>
      <w:r w:rsidRPr="008838B6">
        <w:rPr>
          <w:rFonts w:ascii="Times New Roman" w:eastAsia="Times New Roman" w:hAnsi="Times New Roman" w:cs="Times New Roman"/>
          <w:iCs/>
          <w:kern w:val="16"/>
          <w:sz w:val="24"/>
          <w:szCs w:val="24"/>
          <w:lang w:val="en-US"/>
        </w:rPr>
        <w:t xml:space="preserve"> to the value </w:t>
      </w:r>
      <m:oMath>
        <m:sSubSup>
          <m:sSubSupPr>
            <m:ctrlPr>
              <w:rPr>
                <w:rFonts w:ascii="Cambria Math" w:eastAsia="Times New Roman" w:hAnsi="Cambria Math" w:cs="Times New Roman"/>
                <w:i/>
                <w:iCs/>
                <w:kern w:val="16"/>
                <w:sz w:val="24"/>
                <w:szCs w:val="24"/>
                <w:lang w:val="en-US"/>
              </w:rPr>
            </m:ctrlPr>
          </m:sSubSupPr>
          <m:e>
            <m:r>
              <w:rPr>
                <w:rFonts w:ascii="Cambria Math" w:eastAsia="Times New Roman" w:hAnsi="Cambria Math" w:cs="Times New Roman"/>
                <w:kern w:val="16"/>
                <w:sz w:val="24"/>
                <w:szCs w:val="24"/>
                <w:lang w:val="en-US"/>
              </w:rPr>
              <m:t>φ</m:t>
            </m:r>
          </m:e>
          <m:sub>
            <m:r>
              <w:rPr>
                <w:rFonts w:ascii="Cambria Math" w:eastAsia="Times New Roman" w:hAnsi="Cambria Math" w:cs="Times New Roman"/>
                <w:kern w:val="16"/>
                <w:sz w:val="24"/>
                <w:szCs w:val="24"/>
                <w:lang w:val="en-US"/>
              </w:rPr>
              <m:t>s</m:t>
            </m:r>
          </m:sub>
          <m:sup>
            <m:r>
              <w:rPr>
                <w:rFonts w:ascii="Cambria Math" w:eastAsia="Times New Roman" w:hAnsi="Cambria Math" w:cs="Times New Roman"/>
                <w:kern w:val="16"/>
                <w:sz w:val="24"/>
                <w:szCs w:val="24"/>
                <w:lang w:val="en-US"/>
              </w:rPr>
              <m:t>*</m:t>
            </m:r>
          </m:sup>
        </m:sSubSup>
        <m:r>
          <w:rPr>
            <w:rFonts w:ascii="Cambria Math" w:eastAsia="Times New Roman" w:hAnsi="Cambria Math" w:cs="Times New Roman"/>
            <w:kern w:val="16"/>
            <w:sz w:val="24"/>
            <w:szCs w:val="24"/>
            <w:lang w:val="en-US"/>
          </w:rPr>
          <m:t xml:space="preserve">= π- </m:t>
        </m:r>
        <m:sSub>
          <m:sSubPr>
            <m:ctrlPr>
              <w:rPr>
                <w:rFonts w:ascii="Cambria Math" w:eastAsia="Times New Roman" w:hAnsi="Cambria Math" w:cs="Times New Roman"/>
                <w:i/>
                <w:iCs/>
                <w:kern w:val="16"/>
                <w:sz w:val="24"/>
                <w:szCs w:val="24"/>
                <w:lang w:val="en-US"/>
              </w:rPr>
            </m:ctrlPr>
          </m:sSubPr>
          <m:e>
            <m:r>
              <w:rPr>
                <w:rFonts w:ascii="Cambria Math" w:eastAsia="Times New Roman" w:hAnsi="Cambria Math" w:cs="Times New Roman"/>
                <w:kern w:val="16"/>
                <w:sz w:val="24"/>
                <w:szCs w:val="24"/>
                <w:lang w:val="en-US"/>
              </w:rPr>
              <m:t>φ</m:t>
            </m:r>
          </m:e>
          <m:sub>
            <m:r>
              <w:rPr>
                <w:rFonts w:ascii="Cambria Math" w:eastAsia="Times New Roman" w:hAnsi="Cambria Math" w:cs="Times New Roman"/>
                <w:kern w:val="16"/>
                <w:sz w:val="24"/>
                <w:szCs w:val="24"/>
                <w:lang w:val="en-US"/>
              </w:rPr>
              <m:t>s</m:t>
            </m:r>
          </m:sub>
        </m:sSub>
      </m:oMath>
      <w:r w:rsidRPr="008838B6">
        <w:rPr>
          <w:rFonts w:ascii="Times New Roman" w:eastAsia="Times New Roman" w:hAnsi="Times New Roman" w:cs="Times New Roman"/>
          <w:iCs/>
          <w:kern w:val="16"/>
          <w:sz w:val="24"/>
          <w:szCs w:val="24"/>
          <w:lang w:val="en-US"/>
        </w:rPr>
        <w:t xml:space="preserve"> at a constant field ramp rate</w:t>
      </w:r>
      <w:r w:rsidRPr="008838B6">
        <w:rPr>
          <w:rFonts w:ascii="Times New Roman" w:eastAsia="Times New Roman" w:hAnsi="Times New Roman" w:cs="Times New Roman"/>
          <w:kern w:val="16"/>
          <w:sz w:val="24"/>
          <w:szCs w:val="24"/>
          <w:lang w:val="en-US"/>
        </w:rPr>
        <w:t xml:space="preserve">. </w:t>
      </w:r>
    </w:p>
    <w:p w:rsidR="008838B6" w:rsidRDefault="008838B6" w:rsidP="00534928">
      <w:pPr>
        <w:spacing w:after="120" w:line="240" w:lineRule="auto"/>
        <w:ind w:firstLine="360"/>
        <w:jc w:val="both"/>
        <w:rPr>
          <w:rFonts w:ascii="Times New Roman" w:eastAsia="Times New Roman" w:hAnsi="Times New Roman" w:cs="Times New Roman"/>
          <w:iCs/>
          <w:sz w:val="24"/>
          <w:szCs w:val="24"/>
          <w:lang w:val="en-US"/>
        </w:rPr>
      </w:pPr>
      <w:r w:rsidRPr="008838B6">
        <w:rPr>
          <w:rFonts w:ascii="Times New Roman" w:eastAsia="Times New Roman" w:hAnsi="Times New Roman" w:cs="Times New Roman"/>
          <w:sz w:val="24"/>
          <w:szCs w:val="24"/>
          <w:lang w:val="en-US"/>
        </w:rPr>
        <w:t xml:space="preserve">The phase space trajectories of two protons with the initial momentum offsets of </w:t>
      </w:r>
      <w:r w:rsidR="00044F33">
        <w:rPr>
          <w:rFonts w:ascii="Times New Roman" w:eastAsia="Times New Roman" w:hAnsi="Times New Roman" w:cs="Times New Roman"/>
          <w:sz w:val="24"/>
          <w:szCs w:val="24"/>
          <w:lang w:val="en-US"/>
        </w:rPr>
        <w:br/>
      </w:r>
      <m:oMath>
        <m:r>
          <m:rPr>
            <m:sty m:val="p"/>
          </m:rPr>
          <w:rPr>
            <w:rFonts w:ascii="Cambria Math" w:eastAsia="Times New Roman" w:hAnsi="Cambria Math" w:cs="Times New Roman"/>
            <w:kern w:val="16"/>
            <w:sz w:val="24"/>
            <w:szCs w:val="24"/>
            <w:lang w:val="en-US"/>
          </w:rPr>
          <m:t>Δ</m:t>
        </m:r>
        <m:r>
          <w:rPr>
            <w:rFonts w:ascii="Cambria Math" w:eastAsia="Times New Roman" w:hAnsi="Cambria Math" w:cs="Times New Roman"/>
            <w:kern w:val="16"/>
            <w:sz w:val="24"/>
            <w:szCs w:val="24"/>
            <w:lang w:val="en-US"/>
          </w:rPr>
          <m:t>p/p=</m:t>
        </m:r>
        <m:sSup>
          <m:sSupPr>
            <m:ctrlPr>
              <w:rPr>
                <w:rFonts w:ascii="Cambria Math" w:eastAsia="Times New Roman" w:hAnsi="Cambria Math" w:cs="Times New Roman"/>
                <w:i/>
                <w:kern w:val="16"/>
                <w:sz w:val="24"/>
                <w:szCs w:val="24"/>
                <w:lang w:val="en-US"/>
              </w:rPr>
            </m:ctrlPr>
          </m:sSupPr>
          <m:e>
            <m:r>
              <w:rPr>
                <w:rFonts w:ascii="Cambria Math" w:eastAsia="Times New Roman" w:hAnsi="Cambria Math" w:cs="Times New Roman"/>
                <w:kern w:val="16"/>
                <w:sz w:val="24"/>
                <w:szCs w:val="24"/>
                <w:lang w:val="en-US"/>
              </w:rPr>
              <m:t>10</m:t>
            </m:r>
          </m:e>
          <m:sup>
            <m:r>
              <w:rPr>
                <w:rFonts w:ascii="Cambria Math" w:eastAsia="Times New Roman" w:hAnsi="Cambria Math" w:cs="Times New Roman"/>
                <w:kern w:val="16"/>
                <w:sz w:val="24"/>
                <w:szCs w:val="24"/>
                <w:lang w:val="en-US"/>
              </w:rPr>
              <m:t>3</m:t>
            </m:r>
          </m:sup>
        </m:sSup>
      </m:oMath>
      <w:r w:rsidRPr="008838B6">
        <w:rPr>
          <w:rFonts w:ascii="Times New Roman" w:eastAsia="Times New Roman" w:hAnsi="Times New Roman" w:cs="Times New Roman"/>
          <w:sz w:val="24"/>
          <w:szCs w:val="24"/>
          <w:lang w:val="en-US"/>
        </w:rPr>
        <w:t xml:space="preserve"> (red line) and </w:t>
      </w:r>
      <m:oMath>
        <m:r>
          <m:rPr>
            <m:sty m:val="p"/>
          </m:rPr>
          <w:rPr>
            <w:rFonts w:ascii="Cambria Math" w:eastAsia="Times New Roman" w:hAnsi="Cambria Math" w:cs="Times New Roman"/>
            <w:kern w:val="16"/>
            <w:sz w:val="24"/>
            <w:szCs w:val="24"/>
            <w:lang w:val="en-US"/>
          </w:rPr>
          <m:t>Δ</m:t>
        </m:r>
        <m:r>
          <w:rPr>
            <w:rFonts w:ascii="Cambria Math" w:eastAsia="Times New Roman" w:hAnsi="Cambria Math" w:cs="Times New Roman"/>
            <w:kern w:val="16"/>
            <w:sz w:val="24"/>
            <w:szCs w:val="24"/>
            <w:lang w:val="en-US"/>
          </w:rPr>
          <m:t>p/p=</m:t>
        </m:r>
        <m:sSup>
          <m:sSupPr>
            <m:ctrlPr>
              <w:rPr>
                <w:rFonts w:ascii="Cambria Math" w:eastAsia="Times New Roman" w:hAnsi="Cambria Math" w:cs="Times New Roman"/>
                <w:i/>
                <w:kern w:val="16"/>
                <w:sz w:val="24"/>
                <w:szCs w:val="24"/>
                <w:lang w:val="en-US"/>
              </w:rPr>
            </m:ctrlPr>
          </m:sSupPr>
          <m:e>
            <m:r>
              <w:rPr>
                <w:rFonts w:ascii="Cambria Math" w:eastAsia="Times New Roman" w:hAnsi="Cambria Math" w:cs="Times New Roman"/>
                <w:kern w:val="16"/>
                <w:sz w:val="24"/>
                <w:szCs w:val="24"/>
                <w:lang w:val="en-US"/>
              </w:rPr>
              <m:t>-10</m:t>
            </m:r>
          </m:e>
          <m:sup>
            <m:r>
              <w:rPr>
                <w:rFonts w:ascii="Cambria Math" w:eastAsia="Times New Roman" w:hAnsi="Cambria Math" w:cs="Times New Roman"/>
                <w:kern w:val="16"/>
                <w:sz w:val="24"/>
                <w:szCs w:val="24"/>
                <w:lang w:val="en-US"/>
              </w:rPr>
              <m:t>3</m:t>
            </m:r>
          </m:sup>
        </m:sSup>
      </m:oMath>
      <w:r w:rsidRPr="008838B6">
        <w:rPr>
          <w:rFonts w:ascii="Times New Roman" w:eastAsia="Times New Roman" w:hAnsi="Times New Roman" w:cs="Times New Roman"/>
          <w:sz w:val="24"/>
          <w:szCs w:val="24"/>
          <w:lang w:val="en-US"/>
        </w:rPr>
        <w:t xml:space="preserve"> (blue line) are shown in Fig. </w:t>
      </w:r>
      <w:r w:rsidR="000A663B">
        <w:rPr>
          <w:rFonts w:ascii="Times New Roman" w:eastAsia="Times New Roman" w:hAnsi="Times New Roman" w:cs="Times New Roman"/>
          <w:sz w:val="24"/>
          <w:szCs w:val="24"/>
          <w:lang w:val="en-US"/>
        </w:rPr>
        <w:t>3</w:t>
      </w:r>
      <w:r w:rsidR="00B26892">
        <w:rPr>
          <w:rFonts w:ascii="Times New Roman" w:eastAsia="Times New Roman" w:hAnsi="Times New Roman" w:cs="Times New Roman"/>
          <w:sz w:val="24"/>
          <w:szCs w:val="24"/>
          <w:lang w:val="en-US"/>
        </w:rPr>
        <w:t>.</w:t>
      </w:r>
      <w:r w:rsidRPr="008838B6">
        <w:rPr>
          <w:rFonts w:ascii="Times New Roman" w:eastAsia="Times New Roman" w:hAnsi="Times New Roman" w:cs="Times New Roman"/>
          <w:sz w:val="24"/>
          <w:szCs w:val="24"/>
          <w:lang w:val="en-US"/>
        </w:rPr>
        <w:t>8. As the energy approaches transition, the amplitude of the synchrotron phase deviation from the equilibrium value</w:t>
      </w:r>
      <w:r w:rsidR="00044F33">
        <w:rPr>
          <w:rFonts w:ascii="Times New Roman" w:eastAsia="Times New Roman" w:hAnsi="Times New Roman" w:cs="Times New Roman"/>
          <w:sz w:val="24"/>
          <w:szCs w:val="24"/>
          <w:lang w:val="en-US"/>
        </w:rPr>
        <w:t xml:space="preserve"> </w:t>
      </w:r>
      <w:r w:rsidRPr="008838B6">
        <w:rPr>
          <w:rFonts w:ascii="Times New Roman" w:eastAsia="Times New Roman" w:hAnsi="Times New Roman" w:cs="Times New Roman"/>
          <w:sz w:val="24"/>
          <w:szCs w:val="24"/>
          <w:lang w:val="en-US"/>
        </w:rPr>
        <w:t>of</w:t>
      </w:r>
      <w:r w:rsidR="00044F33">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iCs/>
                <w:sz w:val="24"/>
                <w:szCs w:val="24"/>
                <w:lang w:val="en-US"/>
              </w:rPr>
            </m:ctrlPr>
          </m:sSubPr>
          <m:e>
            <m:r>
              <w:rPr>
                <w:rFonts w:ascii="Cambria Math" w:eastAsia="Times New Roman" w:hAnsi="Cambria Math" w:cs="Times New Roman"/>
                <w:sz w:val="24"/>
                <w:szCs w:val="24"/>
                <w:lang w:val="en-US"/>
              </w:rPr>
              <m:t>φ</m:t>
            </m:r>
          </m:e>
          <m:sub>
            <m:r>
              <w:rPr>
                <w:rFonts w:ascii="Cambria Math" w:eastAsia="Times New Roman" w:hAnsi="Cambria Math" w:cs="Times New Roman"/>
                <w:sz w:val="24"/>
                <w:szCs w:val="24"/>
                <w:lang w:val="en-US"/>
              </w:rPr>
              <m:t>s</m:t>
            </m:r>
          </m:sub>
        </m:sSub>
        <m:r>
          <w:rPr>
            <w:rFonts w:ascii="Cambria Math" w:eastAsia="Times New Roman" w:hAnsi="Cambria Math" w:cs="Times New Roman"/>
            <w:sz w:val="24"/>
            <w:szCs w:val="24"/>
            <w:lang w:val="en-US"/>
          </w:rPr>
          <m:t>≈0.3</m:t>
        </m:r>
      </m:oMath>
      <w:r w:rsidRPr="008838B6">
        <w:rPr>
          <w:rFonts w:ascii="Times New Roman" w:eastAsia="Times New Roman" w:hAnsi="Times New Roman" w:cs="Times New Roman"/>
          <w:iCs/>
          <w:sz w:val="24"/>
          <w:szCs w:val="24"/>
          <w:lang w:val="en-US"/>
        </w:rPr>
        <w:t xml:space="preserve"> rad reduces while the amplitude of the momentum deviation grows. After crossing the transition energy, the particles are captured inside a new separatrix and undergo oscillations about a new equilibrium phase of </w:t>
      </w:r>
      <m:oMath>
        <m:sSubSup>
          <m:sSubSupPr>
            <m:ctrlPr>
              <w:rPr>
                <w:rFonts w:ascii="Cambria Math" w:eastAsia="Times New Roman" w:hAnsi="Cambria Math" w:cs="Times New Roman"/>
                <w:i/>
                <w:iCs/>
                <w:sz w:val="24"/>
                <w:szCs w:val="24"/>
                <w:lang w:val="en-US"/>
              </w:rPr>
            </m:ctrlPr>
          </m:sSubSupPr>
          <m:e>
            <m:r>
              <w:rPr>
                <w:rFonts w:ascii="Cambria Math" w:eastAsia="Times New Roman" w:hAnsi="Cambria Math" w:cs="Times New Roman"/>
                <w:sz w:val="24"/>
                <w:szCs w:val="24"/>
                <w:lang w:val="en-US"/>
              </w:rPr>
              <m:t>φ</m:t>
            </m:r>
            <m:ctrlPr>
              <w:rPr>
                <w:rFonts w:ascii="Cambria Math" w:eastAsia="Times New Roman" w:hAnsi="Cambria Math" w:cs="Times New Roman"/>
                <w:i/>
                <w:sz w:val="24"/>
                <w:szCs w:val="24"/>
                <w:lang w:val="en-US"/>
              </w:rPr>
            </m:ctrlPr>
          </m:e>
          <m:sub>
            <m:r>
              <w:rPr>
                <w:rFonts w:ascii="Cambria Math" w:eastAsia="Times New Roman" w:hAnsi="Cambria Math" w:cs="Times New Roman"/>
                <w:sz w:val="24"/>
                <w:szCs w:val="24"/>
                <w:lang w:val="en-US"/>
              </w:rPr>
              <m:t>s</m:t>
            </m:r>
            <m:ctrlPr>
              <w:rPr>
                <w:rFonts w:ascii="Cambria Math" w:eastAsia="Times New Roman" w:hAnsi="Cambria Math" w:cs="Times New Roman"/>
                <w:i/>
                <w:sz w:val="24"/>
                <w:szCs w:val="24"/>
                <w:lang w:val="en-US"/>
              </w:rPr>
            </m:ctrlPr>
          </m:sub>
          <m:sup>
            <m:r>
              <w:rPr>
                <w:rFonts w:ascii="Cambria Math" w:eastAsia="Times New Roman" w:hAnsi="Cambria Math" w:cs="Times New Roman"/>
                <w:sz w:val="24"/>
                <w:szCs w:val="24"/>
                <w:lang w:val="en-US"/>
              </w:rPr>
              <m:t>*</m:t>
            </m:r>
          </m:sup>
        </m:sSubSup>
        <m:r>
          <w:rPr>
            <w:rFonts w:ascii="Cambria Math" w:eastAsia="Times New Roman" w:hAnsi="Cambria Math" w:cs="Times New Roman"/>
            <w:sz w:val="24"/>
            <w:szCs w:val="24"/>
            <w:lang w:val="en-US"/>
          </w:rPr>
          <m:t>≈2.84</m:t>
        </m:r>
      </m:oMath>
      <w:r w:rsidRPr="008838B6">
        <w:rPr>
          <w:rFonts w:ascii="Times New Roman" w:eastAsia="Times New Roman" w:hAnsi="Times New Roman" w:cs="Times New Roman"/>
          <w:iCs/>
          <w:sz w:val="24"/>
          <w:szCs w:val="24"/>
          <w:lang w:val="en-US"/>
        </w:rPr>
        <w:t> rad. The amplitude of the momentum deviations damps as the energy gets further away from transition. Our calculations indicate that, if transition energy crossing is organized without significant excitation of the emittances, its effect on the polarization is negligible. Further studies with a more representative particle distribution and a more realistic model of transition energy crossing are needed.</w:t>
      </w:r>
    </w:p>
    <w:p w:rsidR="00B26892" w:rsidRPr="008838B6" w:rsidRDefault="00B26892" w:rsidP="006038D6">
      <w:pPr>
        <w:spacing w:before="120" w:after="120" w:line="240" w:lineRule="auto"/>
        <w:ind w:firstLine="340"/>
        <w:jc w:val="center"/>
        <w:rPr>
          <w:rFonts w:ascii="Times New Roman" w:eastAsia="Times New Roman" w:hAnsi="Times New Roman" w:cs="Times New Roman"/>
          <w:sz w:val="24"/>
          <w:szCs w:val="24"/>
          <w:lang w:val="en-US"/>
        </w:rPr>
      </w:pPr>
      <w:r w:rsidRPr="008838B6">
        <w:rPr>
          <w:rFonts w:ascii="Times New Roman" w:eastAsia="Times New Roman" w:hAnsi="Times New Roman" w:cs="Times New Roman"/>
          <w:bCs/>
          <w:i/>
          <w:noProof/>
          <w:kern w:val="16"/>
          <w:sz w:val="24"/>
          <w:szCs w:val="26"/>
          <w:lang w:val="en-US"/>
        </w:rPr>
        <w:drawing>
          <wp:inline distT="0" distB="0" distL="0" distR="0" wp14:anchorId="00AE1C37" wp14:editId="327D1584">
            <wp:extent cx="4320000" cy="1533600"/>
            <wp:effectExtent l="0" t="0" r="444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3763" b="4966"/>
                    <a:stretch/>
                  </pic:blipFill>
                  <pic:spPr bwMode="auto">
                    <a:xfrm>
                      <a:off x="0" y="0"/>
                      <a:ext cx="4320000" cy="1533600"/>
                    </a:xfrm>
                    <a:prstGeom prst="rect">
                      <a:avLst/>
                    </a:prstGeom>
                    <a:noFill/>
                    <a:ln>
                      <a:noFill/>
                    </a:ln>
                    <a:extLst>
                      <a:ext uri="{53640926-AAD7-44D8-BBD7-CCE9431645EC}">
                        <a14:shadowObscured xmlns:a14="http://schemas.microsoft.com/office/drawing/2010/main"/>
                      </a:ext>
                    </a:extLst>
                  </pic:spPr>
                </pic:pic>
              </a:graphicData>
            </a:graphic>
          </wp:inline>
        </w:drawing>
      </w:r>
    </w:p>
    <w:p w:rsidR="008838B6" w:rsidRPr="008838B6" w:rsidRDefault="008838B6" w:rsidP="00836BC1">
      <w:pPr>
        <w:spacing w:before="60" w:after="120" w:line="240" w:lineRule="auto"/>
        <w:jc w:val="center"/>
        <w:rPr>
          <w:rFonts w:ascii="Times New Roman" w:eastAsia="Times New Roman" w:hAnsi="Times New Roman" w:cs="Times New Roman"/>
          <w:bCs/>
          <w:sz w:val="20"/>
          <w:szCs w:val="20"/>
          <w:lang w:val="en-US"/>
        </w:rPr>
      </w:pPr>
      <w:r w:rsidRPr="008838B6">
        <w:rPr>
          <w:rFonts w:ascii="Times New Roman" w:eastAsia="Times New Roman" w:hAnsi="Times New Roman" w:cs="Times New Roman"/>
          <w:b/>
          <w:bCs/>
          <w:sz w:val="24"/>
          <w:szCs w:val="24"/>
          <w:lang w:val="en-US"/>
        </w:rPr>
        <w:t xml:space="preserve">Figure </w:t>
      </w:r>
      <w:r w:rsidR="000A663B">
        <w:rPr>
          <w:rFonts w:ascii="Times New Roman" w:eastAsia="Times New Roman" w:hAnsi="Times New Roman" w:cs="Times New Roman"/>
          <w:b/>
          <w:bCs/>
          <w:sz w:val="24"/>
          <w:szCs w:val="24"/>
          <w:lang w:val="en-US"/>
        </w:rPr>
        <w:t>3</w:t>
      </w:r>
      <w:r w:rsidR="00B26892" w:rsidRPr="00B26892">
        <w:rPr>
          <w:rFonts w:ascii="Times New Roman" w:eastAsia="Times New Roman" w:hAnsi="Times New Roman" w:cs="Times New Roman"/>
          <w:b/>
          <w:bCs/>
          <w:sz w:val="24"/>
          <w:szCs w:val="24"/>
          <w:lang w:val="en-US"/>
        </w:rPr>
        <w:t>.</w:t>
      </w:r>
      <w:r w:rsidRPr="008838B6">
        <w:rPr>
          <w:rFonts w:ascii="Times New Roman" w:eastAsia="Times New Roman" w:hAnsi="Times New Roman" w:cs="Times New Roman"/>
          <w:b/>
          <w:bCs/>
          <w:sz w:val="24"/>
          <w:szCs w:val="24"/>
          <w:lang w:val="en-US"/>
        </w:rPr>
        <w:t>8</w:t>
      </w:r>
      <w:r w:rsidRPr="00B26892">
        <w:rPr>
          <w:rFonts w:ascii="Times New Roman" w:eastAsia="Times New Roman" w:hAnsi="Times New Roman" w:cs="Times New Roman"/>
          <w:b/>
          <w:sz w:val="24"/>
          <w:szCs w:val="24"/>
          <w:lang w:val="en-US"/>
        </w:rPr>
        <w:t>:</w:t>
      </w:r>
      <w:r w:rsidRPr="008838B6">
        <w:rPr>
          <w:rFonts w:ascii="Times New Roman" w:eastAsia="Times New Roman" w:hAnsi="Times New Roman" w:cs="Times New Roman"/>
          <w:sz w:val="20"/>
          <w:szCs w:val="24"/>
          <w:lang w:val="en-US"/>
        </w:rPr>
        <w:t xml:space="preserve"> </w:t>
      </w:r>
      <w:r w:rsidRPr="00836BC1">
        <w:rPr>
          <w:rFonts w:ascii="Times New Roman" w:eastAsia="Times New Roman" w:hAnsi="Times New Roman" w:cs="Times New Roman"/>
          <w:bCs/>
          <w:lang w:val="en-US"/>
        </w:rPr>
        <w:t>Proton phase space trajectories.</w:t>
      </w:r>
    </w:p>
    <w:p w:rsidR="008838B6" w:rsidRPr="008838B6" w:rsidRDefault="008838B6" w:rsidP="00534928">
      <w:pPr>
        <w:spacing w:after="120" w:line="240" w:lineRule="auto"/>
        <w:ind w:firstLine="360"/>
        <w:jc w:val="both"/>
        <w:rPr>
          <w:rFonts w:ascii="Times New Roman" w:eastAsia="Times New Roman" w:hAnsi="Times New Roman" w:cs="Times New Roman"/>
          <w:sz w:val="24"/>
          <w:szCs w:val="24"/>
          <w:lang w:val="en-US"/>
        </w:rPr>
      </w:pPr>
      <w:r w:rsidRPr="008838B6">
        <w:rPr>
          <w:rFonts w:ascii="Times New Roman" w:eastAsia="Times New Roman" w:hAnsi="Times New Roman" w:cs="Times New Roman"/>
          <w:sz w:val="24"/>
          <w:szCs w:val="24"/>
          <w:lang w:val="en-US"/>
        </w:rPr>
        <w:t xml:space="preserve">Figure-8 rings with weak solenoids provide an elegant solution to preservation of the polarization when accelerating particles of any kind. Our calculations made using a spin tracking </w:t>
      </w:r>
      <w:r w:rsidRPr="008838B6">
        <w:rPr>
          <w:rFonts w:ascii="Times New Roman" w:eastAsia="Times New Roman" w:hAnsi="Times New Roman" w:cs="Times New Roman"/>
          <w:sz w:val="24"/>
          <w:szCs w:val="24"/>
          <w:lang w:val="en-US"/>
        </w:rPr>
        <w:lastRenderedPageBreak/>
        <w:t>code Zgoubi verify the validity of our scheme for preserving the polarization during acceleration of protons and deuterons in the JLEIC ion collider ring with transition energy crossing.</w:t>
      </w:r>
    </w:p>
    <w:p w:rsidR="00E80B8B" w:rsidRPr="000C2757" w:rsidRDefault="00534928" w:rsidP="009D0422">
      <w:pPr>
        <w:pStyle w:val="Heading1"/>
        <w:spacing w:after="120"/>
        <w:rPr>
          <w:lang w:val="en-US"/>
        </w:rPr>
      </w:pPr>
      <w:bookmarkStart w:id="28" w:name="_Toc489274888"/>
      <w:r>
        <w:rPr>
          <w:lang w:val="en-US"/>
        </w:rPr>
        <w:t>Effect of detector solenoid on the spin dynamics in the JLEIC ion collider ring</w:t>
      </w:r>
      <w:bookmarkEnd w:id="28"/>
    </w:p>
    <w:p w:rsidR="00E80B8B" w:rsidRPr="000C2757" w:rsidRDefault="000A663B" w:rsidP="00534928">
      <w:pPr>
        <w:pStyle w:val="Heading2"/>
        <w:tabs>
          <w:tab w:val="left" w:pos="540"/>
        </w:tabs>
        <w:rPr>
          <w:lang w:val="en-US"/>
        </w:rPr>
      </w:pPr>
      <w:bookmarkStart w:id="29" w:name="_Toc489274889"/>
      <w:r w:rsidRPr="000C2757">
        <w:rPr>
          <w:lang w:val="en-US"/>
        </w:rPr>
        <w:t>4</w:t>
      </w:r>
      <w:r w:rsidR="00534928" w:rsidRPr="000C2757">
        <w:rPr>
          <w:lang w:val="en-US"/>
        </w:rPr>
        <w:t>.1</w:t>
      </w:r>
      <w:r w:rsidR="00534928" w:rsidRPr="000C2757">
        <w:rPr>
          <w:lang w:val="en-US"/>
        </w:rPr>
        <w:tab/>
      </w:r>
      <w:r w:rsidR="00534928">
        <w:rPr>
          <w:lang w:val="en-US"/>
        </w:rPr>
        <w:t>Design orbit and description of the spin dynamics in the detector solenoid</w:t>
      </w:r>
      <w:bookmarkEnd w:id="29"/>
    </w:p>
    <w:p w:rsidR="00E80B8B" w:rsidRPr="000C2757" w:rsidRDefault="00534928" w:rsidP="00534928">
      <w:pPr>
        <w:spacing w:after="0" w:line="24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reference frame in a collider is defined using the design closed orbit </w:t>
      </w:r>
      <m:oMath>
        <m:sSub>
          <m:sSubPr>
            <m:ctrlPr>
              <w:rPr>
                <w:rFonts w:ascii="Cambria Math" w:eastAsia="Times New Roman" w:hAnsi="Cambria Math" w:cs="Times New Roman"/>
                <w:sz w:val="24"/>
                <w:szCs w:val="24"/>
                <w:lang w:val="en-US"/>
              </w:rPr>
            </m:ctrlPr>
          </m:sSubPr>
          <m:e>
            <m:acc>
              <m:accPr>
                <m:chr m:val="⃗"/>
                <m:ctrlPr>
                  <w:rPr>
                    <w:rFonts w:ascii="Cambria Math" w:eastAsia="Times New Roman" w:hAnsi="Cambria Math" w:cs="Times New Roman"/>
                    <w:sz w:val="24"/>
                    <w:szCs w:val="24"/>
                    <w:lang w:val="en-US"/>
                  </w:rPr>
                </m:ctrlPr>
              </m:accPr>
              <m:e>
                <m:r>
                  <w:rPr>
                    <w:rFonts w:ascii="Cambria Math" w:eastAsia="Times New Roman" w:hAnsi="Cambria Math" w:cs="Times New Roman"/>
                    <w:sz w:val="24"/>
                    <w:szCs w:val="24"/>
                    <w:lang w:val="en-US"/>
                  </w:rPr>
                  <m:t>r</m:t>
                </m:r>
              </m:e>
            </m:acc>
          </m:e>
          <m:sub>
            <m:r>
              <m:rPr>
                <m:sty m:val="p"/>
              </m:rPr>
              <w:rPr>
                <w:rFonts w:ascii="Cambria Math" w:eastAsia="Times New Roman" w:hAnsi="Cambria Math" w:cs="Times New Roman"/>
                <w:sz w:val="24"/>
                <w:szCs w:val="24"/>
                <w:lang w:val="en-US"/>
              </w:rPr>
              <m:t>0</m:t>
            </m:r>
          </m:sub>
        </m:sSub>
        <m:d>
          <m:dPr>
            <m:ctrlPr>
              <w:rPr>
                <w:rFonts w:ascii="Cambria Math" w:eastAsia="Times New Roman" w:hAnsi="Cambria Math" w:cs="Times New Roman"/>
                <w:sz w:val="24"/>
                <w:szCs w:val="24"/>
                <w:lang w:val="en-US"/>
              </w:rPr>
            </m:ctrlPr>
          </m:dPr>
          <m:e>
            <m:r>
              <w:rPr>
                <w:rFonts w:ascii="Cambria Math" w:eastAsia="Times New Roman" w:hAnsi="Cambria Math" w:cs="Times New Roman"/>
                <w:sz w:val="24"/>
                <w:szCs w:val="24"/>
                <w:lang w:val="en-US"/>
              </w:rPr>
              <m:t>z</m:t>
            </m:r>
          </m:e>
        </m:d>
      </m:oMath>
      <w:r w:rsidR="00E80B8B" w:rsidRPr="000C275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specified as a function of </w:t>
      </w:r>
      <w:r w:rsidR="0055033C">
        <w:rPr>
          <w:rFonts w:ascii="Times New Roman" w:eastAsia="Times New Roman" w:hAnsi="Times New Roman" w:cs="Times New Roman"/>
          <w:sz w:val="24"/>
          <w:szCs w:val="24"/>
          <w:lang w:val="en-US"/>
        </w:rPr>
        <w:t xml:space="preserve">the </w:t>
      </w:r>
      <w:r>
        <w:rPr>
          <w:rFonts w:ascii="Times New Roman" w:eastAsia="Times New Roman" w:hAnsi="Times New Roman" w:cs="Times New Roman"/>
          <w:sz w:val="24"/>
          <w:szCs w:val="24"/>
          <w:lang w:val="en-US"/>
        </w:rPr>
        <w:t xml:space="preserve">distance </w:t>
      </w:r>
      <w:r w:rsidR="00E80B8B" w:rsidRPr="00D72B00">
        <w:rPr>
          <w:rFonts w:ascii="Times New Roman" w:eastAsia="Times New Roman" w:hAnsi="Times New Roman" w:cs="Times New Roman"/>
          <w:i/>
          <w:sz w:val="24"/>
          <w:szCs w:val="24"/>
          <w:lang w:val="en-US"/>
        </w:rPr>
        <w:t>z</w:t>
      </w:r>
      <w:r w:rsidR="00E80B8B" w:rsidRPr="000C275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along this orbit </w:t>
      </w:r>
      <w:r w:rsidR="00D72B00" w:rsidRPr="000C2757">
        <w:rPr>
          <w:rFonts w:ascii="Times New Roman" w:eastAsia="Times New Roman" w:hAnsi="Times New Roman" w:cs="Times New Roman"/>
          <w:sz w:val="24"/>
          <w:szCs w:val="24"/>
          <w:lang w:val="en-US"/>
        </w:rPr>
        <w:t>[13]</w:t>
      </w:r>
      <w:r w:rsidR="00E80B8B" w:rsidRPr="000C2757">
        <w:rPr>
          <w:rFonts w:ascii="Times New Roman" w:eastAsia="Times New Roman" w:hAnsi="Times New Roman" w:cs="Times New Roman"/>
          <w:sz w:val="24"/>
          <w:szCs w:val="24"/>
          <w:lang w:val="en-US"/>
        </w:rPr>
        <w:t xml:space="preserve">. </w:t>
      </w:r>
      <w:r w:rsidR="0055033C">
        <w:rPr>
          <w:rFonts w:ascii="Times New Roman" w:eastAsia="Times New Roman" w:hAnsi="Times New Roman" w:cs="Times New Roman"/>
          <w:sz w:val="24"/>
          <w:szCs w:val="24"/>
          <w:lang w:val="en-US"/>
        </w:rPr>
        <w:t xml:space="preserve">In a conventional collider, the design orbit is composed of straights and arcs matched at the connection points. </w:t>
      </w:r>
      <w:r w:rsidR="009D1BAF">
        <w:rPr>
          <w:rFonts w:ascii="Times New Roman" w:eastAsia="Times New Roman" w:hAnsi="Times New Roman" w:cs="Times New Roman"/>
          <w:sz w:val="24"/>
          <w:szCs w:val="24"/>
          <w:lang w:val="en-US"/>
        </w:rPr>
        <w:t xml:space="preserve">The longitudinal basis vector </w:t>
      </w:r>
      <m:oMath>
        <m:f>
          <m:fPr>
            <m:type m:val="lin"/>
            <m:ctrlPr>
              <w:rPr>
                <w:rFonts w:ascii="Cambria Math" w:eastAsia="Times New Roman" w:hAnsi="Cambria Math" w:cs="Times New Roman"/>
                <w:sz w:val="24"/>
                <w:szCs w:val="24"/>
                <w:lang w:val="en-US"/>
              </w:rPr>
            </m:ctrlPr>
          </m:fPr>
          <m:num>
            <m:r>
              <w:rPr>
                <w:rFonts w:ascii="Cambria Math" w:eastAsia="Times New Roman" w:hAnsi="Cambria Math" w:cs="Times New Roman"/>
                <w:sz w:val="24"/>
                <w:szCs w:val="24"/>
                <w:lang w:val="en-US"/>
              </w:rPr>
              <m:t>d</m:t>
            </m:r>
            <m:r>
              <m:rPr>
                <m:sty m:val="p"/>
              </m:rPr>
              <w:rPr>
                <w:rFonts w:ascii="Cambria Math" w:eastAsia="Times New Roman" w:hAnsi="Cambria Math" w:cs="Times New Roman"/>
                <w:sz w:val="24"/>
                <w:szCs w:val="24"/>
                <w:lang w:val="en-US"/>
              </w:rPr>
              <m:t xml:space="preserve"> </m:t>
            </m:r>
            <m:sSub>
              <m:sSubPr>
                <m:ctrlPr>
                  <w:rPr>
                    <w:rFonts w:ascii="Cambria Math" w:eastAsia="Times New Roman" w:hAnsi="Cambria Math" w:cs="Times New Roman"/>
                    <w:sz w:val="24"/>
                    <w:szCs w:val="24"/>
                    <w:lang w:val="en-US"/>
                  </w:rPr>
                </m:ctrlPr>
              </m:sSubPr>
              <m:e>
                <m:acc>
                  <m:accPr>
                    <m:chr m:val="⃗"/>
                    <m:ctrlPr>
                      <w:rPr>
                        <w:rFonts w:ascii="Cambria Math" w:eastAsia="Times New Roman" w:hAnsi="Cambria Math" w:cs="Times New Roman"/>
                        <w:sz w:val="24"/>
                        <w:szCs w:val="24"/>
                        <w:lang w:val="en-US"/>
                      </w:rPr>
                    </m:ctrlPr>
                  </m:accPr>
                  <m:e>
                    <m:r>
                      <w:rPr>
                        <w:rFonts w:ascii="Cambria Math" w:eastAsia="Times New Roman" w:hAnsi="Cambria Math" w:cs="Times New Roman"/>
                        <w:sz w:val="24"/>
                        <w:szCs w:val="24"/>
                        <w:lang w:val="en-US"/>
                      </w:rPr>
                      <m:t>r</m:t>
                    </m:r>
                    <m:ctrlPr>
                      <w:rPr>
                        <w:rFonts w:ascii="Cambria Math" w:eastAsia="Times New Roman" w:hAnsi="Cambria Math" w:cs="Times New Roman"/>
                        <w:sz w:val="24"/>
                        <w:szCs w:val="24"/>
                      </w:rPr>
                    </m:ctrlPr>
                  </m:e>
                </m:acc>
                <m:ctrlPr>
                  <w:rPr>
                    <w:rFonts w:ascii="Cambria Math" w:eastAsia="Times New Roman" w:hAnsi="Cambria Math" w:cs="Times New Roman"/>
                    <w:sz w:val="24"/>
                    <w:szCs w:val="24"/>
                  </w:rPr>
                </m:ctrlPr>
              </m:e>
              <m:sub>
                <m:r>
                  <m:rPr>
                    <m:sty m:val="p"/>
                  </m:rPr>
                  <w:rPr>
                    <w:rFonts w:ascii="Cambria Math" w:eastAsia="Times New Roman" w:hAnsi="Cambria Math" w:cs="Times New Roman"/>
                    <w:sz w:val="24"/>
                    <w:szCs w:val="24"/>
                    <w:lang w:val="en-US"/>
                  </w:rPr>
                  <m:t>0</m:t>
                </m:r>
              </m:sub>
            </m:sSub>
            <m:ctrlPr>
              <w:rPr>
                <w:rFonts w:ascii="Cambria Math" w:eastAsia="Times New Roman" w:hAnsi="Cambria Math" w:cs="Times New Roman"/>
                <w:i/>
                <w:sz w:val="24"/>
                <w:szCs w:val="24"/>
                <w:lang w:val="en-US"/>
              </w:rPr>
            </m:ctrlPr>
          </m:num>
          <m:den>
            <m:r>
              <w:rPr>
                <w:rFonts w:ascii="Cambria Math" w:eastAsia="Times New Roman" w:hAnsi="Cambria Math" w:cs="Times New Roman"/>
                <w:sz w:val="24"/>
                <w:szCs w:val="24"/>
                <w:lang w:val="en-US"/>
              </w:rPr>
              <m:t>dz</m:t>
            </m:r>
          </m:den>
        </m:f>
        <m:r>
          <m:rPr>
            <m:sty m:val="p"/>
          </m:rPr>
          <w:rPr>
            <w:rFonts w:ascii="Cambria Math" w:eastAsia="Times New Roman" w:hAnsi="Cambria Math" w:cs="Times New Roman"/>
            <w:sz w:val="24"/>
            <w:szCs w:val="24"/>
            <w:lang w:val="en-US"/>
          </w:rPr>
          <m:t>=</m:t>
        </m:r>
        <m:sSub>
          <m:sSubPr>
            <m:ctrlPr>
              <w:rPr>
                <w:rFonts w:ascii="Cambria Math" w:eastAsia="Times New Roman" w:hAnsi="Cambria Math" w:cs="Times New Roman"/>
                <w:sz w:val="24"/>
                <w:szCs w:val="24"/>
                <w:lang w:val="en-US"/>
              </w:rPr>
            </m:ctrlPr>
          </m:sSubPr>
          <m:e>
            <m:acc>
              <m:accPr>
                <m:chr m:val="⃗"/>
                <m:ctrlPr>
                  <w:rPr>
                    <w:rFonts w:ascii="Cambria Math" w:eastAsia="Times New Roman" w:hAnsi="Cambria Math" w:cs="Times New Roman"/>
                    <w:sz w:val="24"/>
                    <w:szCs w:val="24"/>
                    <w:lang w:val="en-US"/>
                  </w:rPr>
                </m:ctrlPr>
              </m:accPr>
              <m:e>
                <m:r>
                  <w:rPr>
                    <w:rFonts w:ascii="Cambria Math" w:eastAsia="Times New Roman" w:hAnsi="Cambria Math" w:cs="Times New Roman"/>
                    <w:sz w:val="24"/>
                    <w:szCs w:val="24"/>
                    <w:lang w:val="en-US"/>
                  </w:rPr>
                  <m:t>e</m:t>
                </m:r>
                <m:ctrlPr>
                  <w:rPr>
                    <w:rFonts w:ascii="Cambria Math" w:eastAsia="Times New Roman" w:hAnsi="Cambria Math" w:cs="Times New Roman"/>
                    <w:sz w:val="24"/>
                    <w:szCs w:val="24"/>
                  </w:rPr>
                </m:ctrlPr>
              </m:e>
            </m:acc>
            <m:ctrlPr>
              <w:rPr>
                <w:rFonts w:ascii="Cambria Math" w:eastAsia="Times New Roman" w:hAnsi="Cambria Math" w:cs="Times New Roman"/>
                <w:sz w:val="24"/>
                <w:szCs w:val="24"/>
              </w:rPr>
            </m:ctrlPr>
          </m:e>
          <m:sub>
            <m:r>
              <w:rPr>
                <w:rFonts w:ascii="Cambria Math" w:eastAsia="Times New Roman" w:hAnsi="Cambria Math" w:cs="Times New Roman"/>
                <w:sz w:val="24"/>
                <w:szCs w:val="24"/>
                <w:lang w:val="en-US"/>
              </w:rPr>
              <m:t>z</m:t>
            </m:r>
          </m:sub>
        </m:sSub>
        <m:d>
          <m:dPr>
            <m:ctrlPr>
              <w:rPr>
                <w:rFonts w:ascii="Cambria Math" w:eastAsia="Times New Roman" w:hAnsi="Cambria Math" w:cs="Times New Roman"/>
                <w:sz w:val="24"/>
                <w:szCs w:val="24"/>
                <w:lang w:val="en-US"/>
              </w:rPr>
            </m:ctrlPr>
          </m:dPr>
          <m:e>
            <m:r>
              <w:rPr>
                <w:rFonts w:ascii="Cambria Math" w:eastAsia="Times New Roman" w:hAnsi="Cambria Math" w:cs="Times New Roman"/>
                <w:sz w:val="24"/>
                <w:szCs w:val="24"/>
                <w:lang w:val="en-US"/>
              </w:rPr>
              <m:t>z</m:t>
            </m:r>
          </m:e>
        </m:d>
      </m:oMath>
      <w:r w:rsidR="00E80B8B" w:rsidRPr="000C2757">
        <w:rPr>
          <w:rFonts w:ascii="Times New Roman" w:eastAsia="Times New Roman" w:hAnsi="Times New Roman" w:cs="Times New Roman"/>
          <w:sz w:val="24"/>
          <w:szCs w:val="24"/>
          <w:lang w:val="en-US"/>
        </w:rPr>
        <w:t xml:space="preserve"> </w:t>
      </w:r>
      <w:r w:rsidR="009D1BAF">
        <w:rPr>
          <w:rFonts w:ascii="Times New Roman" w:eastAsia="Times New Roman" w:hAnsi="Times New Roman" w:cs="Times New Roman"/>
          <w:sz w:val="24"/>
          <w:szCs w:val="24"/>
          <w:lang w:val="en-US"/>
        </w:rPr>
        <w:t xml:space="preserve">becomes a continuous function of the distance </w:t>
      </w:r>
      <w:r w:rsidR="00E80B8B" w:rsidRPr="00601E99">
        <w:rPr>
          <w:rFonts w:ascii="Times New Roman" w:eastAsia="Times New Roman" w:hAnsi="Times New Roman" w:cs="Times New Roman"/>
          <w:sz w:val="24"/>
          <w:szCs w:val="24"/>
          <w:lang w:val="en-US"/>
        </w:rPr>
        <w:t>z</w:t>
      </w:r>
      <w:r w:rsidR="00E80B8B" w:rsidRPr="000C2757">
        <w:rPr>
          <w:rFonts w:ascii="Times New Roman" w:eastAsia="Times New Roman" w:hAnsi="Times New Roman" w:cs="Times New Roman"/>
          <w:sz w:val="24"/>
          <w:szCs w:val="24"/>
          <w:lang w:val="en-US"/>
        </w:rPr>
        <w:t xml:space="preserve"> </w:t>
      </w:r>
      <w:r w:rsidR="009D1BAF">
        <w:rPr>
          <w:rFonts w:ascii="Times New Roman" w:eastAsia="Times New Roman" w:hAnsi="Times New Roman" w:cs="Times New Roman"/>
          <w:sz w:val="24"/>
          <w:szCs w:val="24"/>
          <w:lang w:val="en-US"/>
        </w:rPr>
        <w:t xml:space="preserve">along such an orbit and is a periodic function of </w:t>
      </w:r>
      <w:r w:rsidR="009D1BAF" w:rsidRPr="00601E99">
        <w:rPr>
          <w:rFonts w:ascii="Times New Roman" w:eastAsia="Times New Roman" w:hAnsi="Times New Roman" w:cs="Times New Roman"/>
          <w:sz w:val="24"/>
          <w:szCs w:val="24"/>
          <w:lang w:val="en-US"/>
        </w:rPr>
        <w:t>z</w:t>
      </w:r>
      <w:r w:rsidR="009D1BAF">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sz w:val="24"/>
                <w:szCs w:val="24"/>
                <w:lang w:val="en-US"/>
              </w:rPr>
            </m:ctrlPr>
          </m:sSubPr>
          <m:e>
            <m:acc>
              <m:accPr>
                <m:chr m:val="⃗"/>
                <m:ctrlPr>
                  <w:rPr>
                    <w:rFonts w:ascii="Cambria Math" w:eastAsia="Times New Roman" w:hAnsi="Cambria Math" w:cs="Times New Roman"/>
                    <w:sz w:val="24"/>
                    <w:szCs w:val="24"/>
                    <w:lang w:val="en-US"/>
                  </w:rPr>
                </m:ctrlPr>
              </m:accPr>
              <m:e>
                <m:r>
                  <w:rPr>
                    <w:rFonts w:ascii="Cambria Math" w:eastAsia="Times New Roman" w:hAnsi="Cambria Math" w:cs="Times New Roman"/>
                    <w:sz w:val="24"/>
                    <w:szCs w:val="24"/>
                    <w:lang w:val="en-US"/>
                  </w:rPr>
                  <m:t>e</m:t>
                </m:r>
              </m:e>
            </m:acc>
          </m:e>
          <m:sub>
            <m:r>
              <w:rPr>
                <w:rFonts w:ascii="Cambria Math" w:eastAsia="Times New Roman" w:hAnsi="Cambria Math" w:cs="Times New Roman"/>
                <w:sz w:val="24"/>
                <w:szCs w:val="24"/>
                <w:lang w:val="en-US"/>
              </w:rPr>
              <m:t>z</m:t>
            </m:r>
          </m:sub>
        </m:sSub>
        <m:d>
          <m:dPr>
            <m:ctrlPr>
              <w:rPr>
                <w:rFonts w:ascii="Cambria Math" w:eastAsia="Times New Roman" w:hAnsi="Cambria Math" w:cs="Times New Roman"/>
                <w:sz w:val="24"/>
                <w:szCs w:val="24"/>
                <w:lang w:val="en-US"/>
              </w:rPr>
            </m:ctrlPr>
          </m:dPr>
          <m:e>
            <m:r>
              <w:rPr>
                <w:rFonts w:ascii="Cambria Math" w:eastAsia="Times New Roman" w:hAnsi="Cambria Math" w:cs="Times New Roman"/>
                <w:sz w:val="24"/>
                <w:szCs w:val="24"/>
                <w:lang w:val="en-US"/>
              </w:rPr>
              <m:t>z</m:t>
            </m:r>
            <m:r>
              <m:rPr>
                <m:sty m:val="p"/>
              </m:rPr>
              <w:rPr>
                <w:rFonts w:ascii="Cambria Math" w:eastAsia="Times New Roman" w:hAnsi="Cambria Math" w:cs="Times New Roman"/>
                <w:sz w:val="24"/>
                <w:szCs w:val="24"/>
                <w:lang w:val="en-US"/>
              </w:rPr>
              <m:t>+</m:t>
            </m:r>
            <m:r>
              <w:rPr>
                <w:rFonts w:ascii="Cambria Math" w:eastAsia="Times New Roman" w:hAnsi="Cambria Math" w:cs="Times New Roman"/>
                <w:sz w:val="24"/>
                <w:szCs w:val="24"/>
                <w:lang w:val="en-US"/>
              </w:rPr>
              <m:t>L</m:t>
            </m:r>
          </m:e>
        </m:d>
        <m:r>
          <m:rPr>
            <m:sty m:val="p"/>
          </m:rPr>
          <w:rPr>
            <w:rFonts w:ascii="Cambria Math" w:eastAsia="Times New Roman" w:hAnsi="Cambria Math" w:cs="Times New Roman"/>
            <w:sz w:val="24"/>
            <w:szCs w:val="24"/>
            <w:lang w:val="en-US"/>
          </w:rPr>
          <m:t>=</m:t>
        </m:r>
        <m:sSub>
          <m:sSubPr>
            <m:ctrlPr>
              <w:rPr>
                <w:rFonts w:ascii="Cambria Math" w:eastAsia="Times New Roman" w:hAnsi="Cambria Math" w:cs="Times New Roman"/>
                <w:sz w:val="24"/>
                <w:szCs w:val="24"/>
                <w:lang w:val="en-US"/>
              </w:rPr>
            </m:ctrlPr>
          </m:sSubPr>
          <m:e>
            <m:acc>
              <m:accPr>
                <m:chr m:val="⃗"/>
                <m:ctrlPr>
                  <w:rPr>
                    <w:rFonts w:ascii="Cambria Math" w:eastAsia="Times New Roman" w:hAnsi="Cambria Math" w:cs="Times New Roman"/>
                    <w:sz w:val="24"/>
                    <w:szCs w:val="24"/>
                    <w:lang w:val="en-US"/>
                  </w:rPr>
                </m:ctrlPr>
              </m:accPr>
              <m:e>
                <m:r>
                  <w:rPr>
                    <w:rFonts w:ascii="Cambria Math" w:eastAsia="Times New Roman" w:hAnsi="Cambria Math" w:cs="Times New Roman"/>
                    <w:sz w:val="24"/>
                    <w:szCs w:val="24"/>
                    <w:lang w:val="en-US"/>
                  </w:rPr>
                  <m:t>e</m:t>
                </m:r>
              </m:e>
            </m:acc>
          </m:e>
          <m:sub>
            <m:r>
              <w:rPr>
                <w:rFonts w:ascii="Cambria Math" w:eastAsia="Times New Roman" w:hAnsi="Cambria Math" w:cs="Times New Roman"/>
                <w:sz w:val="24"/>
                <w:szCs w:val="24"/>
                <w:lang w:val="en-US"/>
              </w:rPr>
              <m:t>z</m:t>
            </m:r>
          </m:sub>
        </m:sSub>
        <m:d>
          <m:dPr>
            <m:ctrlPr>
              <w:rPr>
                <w:rFonts w:ascii="Cambria Math" w:eastAsia="Times New Roman" w:hAnsi="Cambria Math" w:cs="Times New Roman"/>
                <w:sz w:val="24"/>
                <w:szCs w:val="24"/>
                <w:lang w:val="en-US"/>
              </w:rPr>
            </m:ctrlPr>
          </m:dPr>
          <m:e>
            <m:r>
              <w:rPr>
                <w:rFonts w:ascii="Cambria Math" w:eastAsia="Times New Roman" w:hAnsi="Cambria Math" w:cs="Times New Roman"/>
                <w:sz w:val="24"/>
                <w:szCs w:val="24"/>
                <w:lang w:val="en-US"/>
              </w:rPr>
              <m:t>z</m:t>
            </m:r>
          </m:e>
        </m:d>
      </m:oMath>
      <w:r w:rsidR="00E80B8B" w:rsidRPr="000C2757">
        <w:rPr>
          <w:rFonts w:ascii="Times New Roman" w:eastAsia="Times New Roman" w:hAnsi="Times New Roman" w:cs="Times New Roman"/>
          <w:sz w:val="24"/>
          <w:szCs w:val="24"/>
          <w:lang w:val="en-US"/>
        </w:rPr>
        <w:t>.</w:t>
      </w:r>
    </w:p>
    <w:p w:rsidR="00E80B8B" w:rsidRPr="000C2757" w:rsidRDefault="009D1BAF" w:rsidP="009D1BAF">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three basis vectors </w:t>
      </w: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y</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z</m:t>
            </m:r>
          </m:sub>
        </m:sSub>
      </m:oMath>
      <w:r w:rsidR="00E80B8B"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form an accelerator coordinate system for description of trajectory deviations. Change in the basis vectors along the design orbit </w:t>
      </w:r>
      <w:r w:rsidR="00CF0959">
        <w:rPr>
          <w:rFonts w:ascii="Times New Roman" w:hAnsi="Times New Roman" w:cs="Times New Roman"/>
          <w:sz w:val="24"/>
          <w:szCs w:val="24"/>
          <w:lang w:val="en-US"/>
        </w:rPr>
        <w:t xml:space="preserve">is determined by the angular velocity vector </w:t>
      </w:r>
      <m:oMath>
        <m:acc>
          <m:accPr>
            <m:chr m:val="⃗"/>
            <m:ctrlPr>
              <w:rPr>
                <w:rFonts w:ascii="Cambria Math" w:hAnsi="Cambria Math" w:cs="Times New Roman"/>
                <w:sz w:val="24"/>
                <w:szCs w:val="24"/>
              </w:rPr>
            </m:ctrlPr>
          </m:accPr>
          <m:e>
            <m:r>
              <w:rPr>
                <w:rFonts w:ascii="Cambria Math" w:hAnsi="Cambria Math" w:cs="Times New Roman"/>
                <w:sz w:val="24"/>
                <w:szCs w:val="24"/>
              </w:rPr>
              <m:t>K</m:t>
            </m:r>
          </m:e>
        </m:acc>
        <m:d>
          <m:dPr>
            <m:ctrlPr>
              <w:rPr>
                <w:rFonts w:ascii="Cambria Math" w:hAnsi="Cambria Math" w:cs="Times New Roman"/>
                <w:sz w:val="24"/>
                <w:szCs w:val="24"/>
              </w:rPr>
            </m:ctrlPr>
          </m:dPr>
          <m:e>
            <m:r>
              <w:rPr>
                <w:rFonts w:ascii="Cambria Math" w:hAnsi="Cambria Math" w:cs="Times New Roman"/>
                <w:sz w:val="24"/>
                <w:szCs w:val="24"/>
              </w:rPr>
              <m:t>z</m:t>
            </m:r>
          </m:e>
        </m:d>
      </m:oMath>
      <w:r w:rsidR="00C9502F" w:rsidRPr="000C2757">
        <w:rPr>
          <w:rFonts w:ascii="Times New Roman" w:hAnsi="Times New Roman" w:cs="Times New Roman"/>
          <w:sz w:val="24"/>
          <w:szCs w:val="24"/>
          <w:lang w:val="en-US"/>
        </w:rPr>
        <w:t xml:space="preserve"> </w:t>
      </w:r>
      <w:r w:rsidR="00CF0959">
        <w:rPr>
          <w:rFonts w:ascii="Times New Roman" w:hAnsi="Times New Roman" w:cs="Times New Roman"/>
          <w:sz w:val="24"/>
          <w:szCs w:val="24"/>
          <w:lang w:val="en-US"/>
        </w:rPr>
        <w:t>and is found from the rotation equations:</w:t>
      </w:r>
    </w:p>
    <w:p w:rsidR="00E80B8B" w:rsidRPr="00E14E83" w:rsidRDefault="00177884" w:rsidP="006038D6">
      <w:pPr>
        <w:spacing w:after="120" w:line="240" w:lineRule="auto"/>
        <w:ind w:firstLine="340"/>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d</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e</m:t>
                      </m:r>
                    </m:e>
                  </m:acc>
                </m:e>
                <m:sub>
                  <m:r>
                    <w:rPr>
                      <w:rFonts w:ascii="Cambria Math" w:eastAsiaTheme="minorEastAsia" w:hAnsi="Cambria Math" w:cs="Times New Roman"/>
                      <w:sz w:val="24"/>
                      <w:szCs w:val="24"/>
                      <w:lang w:val="en-US"/>
                    </w:rPr>
                    <m:t>i</m:t>
                  </m:r>
                </m:sub>
              </m:sSub>
            </m:num>
            <m:den>
              <m:r>
                <w:rPr>
                  <w:rFonts w:ascii="Cambria Math" w:eastAsiaTheme="minorEastAsia" w:hAnsi="Cambria Math" w:cs="Times New Roman"/>
                  <w:sz w:val="24"/>
                  <w:szCs w:val="24"/>
                </w:rPr>
                <m:t>dz</m:t>
              </m:r>
            </m:den>
          </m:f>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e</m:t>
                  </m:r>
                </m:e>
              </m:acc>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 xml:space="preserve"> .</m:t>
          </m:r>
        </m:oMath>
      </m:oMathPara>
    </w:p>
    <w:p w:rsidR="00C9502F" w:rsidRPr="000C2757" w:rsidRDefault="00790272" w:rsidP="00790272">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 conventional collider, </w:t>
      </w:r>
      <w:r w:rsidR="007830E1">
        <w:rPr>
          <w:rFonts w:ascii="Times New Roman" w:hAnsi="Times New Roman" w:cs="Times New Roman"/>
          <w:sz w:val="24"/>
          <w:szCs w:val="24"/>
          <w:lang w:val="en-US"/>
        </w:rPr>
        <w:t>the basis vectors connected to the straights and arcs satisfy this equation where the angular velocity vector only has components transverse to the particle trajectory</w:t>
      </w:r>
      <w:r w:rsidR="00E447FD" w:rsidRPr="000C2757">
        <w:rPr>
          <w:rFonts w:ascii="Times New Roman" w:hAnsi="Times New Roman" w:cs="Times New Roman"/>
          <w:sz w:val="24"/>
          <w:szCs w:val="24"/>
          <w:lang w:val="en-US"/>
        </w:rPr>
        <w:t>:</w:t>
      </w:r>
      <w:r w:rsidR="003B7175" w:rsidRPr="000C2757">
        <w:rPr>
          <w:rFonts w:ascii="Times New Roman" w:hAnsi="Times New Roman" w:cs="Times New Roman"/>
          <w:sz w:val="24"/>
          <w:szCs w:val="24"/>
          <w:lang w:val="en-US"/>
        </w:rPr>
        <w:t xml:space="preserve"> </w:t>
      </w:r>
      <m:oMath>
        <m:acc>
          <m:accPr>
            <m:chr m:val="⃗"/>
            <m:ctrlPr>
              <w:rPr>
                <w:rFonts w:ascii="Cambria Math" w:hAnsi="Cambria Math" w:cs="Times New Roman"/>
                <w:sz w:val="24"/>
                <w:szCs w:val="24"/>
              </w:rPr>
            </m:ctrlPr>
          </m:accPr>
          <m:e>
            <m:r>
              <w:rPr>
                <w:rFonts w:ascii="Cambria Math" w:hAnsi="Cambria Math" w:cs="Times New Roman"/>
                <w:sz w:val="24"/>
                <w:szCs w:val="24"/>
              </w:rPr>
              <m:t>K</m:t>
            </m:r>
          </m:e>
        </m:acc>
        <m:d>
          <m:dPr>
            <m:ctrlPr>
              <w:rPr>
                <w:rFonts w:ascii="Cambria Math" w:hAnsi="Cambria Math" w:cs="Times New Roman"/>
                <w:sz w:val="24"/>
                <w:szCs w:val="24"/>
              </w:rPr>
            </m:ctrlPr>
          </m:dPr>
          <m:e>
            <m:r>
              <w:rPr>
                <w:rFonts w:ascii="Cambria Math" w:hAnsi="Cambria Math" w:cs="Times New Roman"/>
                <w:sz w:val="24"/>
                <w:szCs w:val="24"/>
              </w:rPr>
              <m:t>z</m:t>
            </m:r>
          </m:e>
        </m:d>
        <m:sSub>
          <m:sSubPr>
            <m:ctrlPr>
              <w:rPr>
                <w:rFonts w:ascii="Cambria Math" w:hAnsi="Cambria Math" w:cs="Times New Roman"/>
                <w:i/>
                <w:sz w:val="24"/>
                <w:szCs w:val="24"/>
              </w:rPr>
            </m:ctrlPr>
          </m:sSubPr>
          <m:e>
            <m:r>
              <w:rPr>
                <w:rFonts w:ascii="Cambria Math" w:hAnsi="Cambria Math" w:cs="Times New Roman"/>
                <w:sz w:val="24"/>
                <w:szCs w:val="24"/>
                <w:lang w:val="en-US"/>
              </w:rPr>
              <m:t>=</m:t>
            </m:r>
            <m:acc>
              <m:accPr>
                <m:chr m:val="⃗"/>
                <m:ctrlPr>
                  <w:rPr>
                    <w:rFonts w:ascii="Cambria Math" w:hAnsi="Cambria Math" w:cs="Times New Roman"/>
                    <w:sz w:val="24"/>
                    <w:szCs w:val="24"/>
                  </w:rPr>
                </m:ctrlPr>
              </m:accPr>
              <m:e>
                <m:r>
                  <w:rPr>
                    <w:rFonts w:ascii="Cambria Math" w:hAnsi="Cambria Math" w:cs="Times New Roman"/>
                    <w:sz w:val="24"/>
                    <w:szCs w:val="24"/>
                  </w:rPr>
                  <m:t>K</m:t>
                </m:r>
              </m:e>
            </m:acc>
          </m:e>
          <m:sub>
            <m:r>
              <w:rPr>
                <w:rFonts w:ascii="Cambria Math" w:hAnsi="Cambria Math" w:cs="Times New Roman"/>
                <w:sz w:val="24"/>
                <w:szCs w:val="24"/>
                <w:lang w:val="en-US"/>
              </w:rPr>
              <m:t>⊥</m:t>
            </m:r>
          </m:sub>
        </m:sSub>
        <m:d>
          <m:dPr>
            <m:ctrlPr>
              <w:rPr>
                <w:rFonts w:ascii="Cambria Math" w:hAnsi="Cambria Math" w:cs="Times New Roman"/>
                <w:sz w:val="24"/>
                <w:szCs w:val="24"/>
              </w:rPr>
            </m:ctrlPr>
          </m:dPr>
          <m:e>
            <m:r>
              <w:rPr>
                <w:rFonts w:ascii="Cambria Math" w:hAnsi="Cambria Math" w:cs="Times New Roman"/>
                <w:sz w:val="24"/>
                <w:szCs w:val="24"/>
              </w:rPr>
              <m:t>z</m:t>
            </m:r>
          </m:e>
        </m:d>
      </m:oMath>
      <w:r w:rsidR="00E80B8B" w:rsidRPr="000C2757">
        <w:rPr>
          <w:rFonts w:ascii="Times New Roman" w:hAnsi="Times New Roman" w:cs="Times New Roman"/>
          <w:sz w:val="24"/>
          <w:szCs w:val="24"/>
          <w:lang w:val="en-US"/>
        </w:rPr>
        <w:t xml:space="preserve">. </w:t>
      </w:r>
      <w:r w:rsidR="007830E1">
        <w:rPr>
          <w:rFonts w:ascii="Times New Roman" w:hAnsi="Times New Roman" w:cs="Times New Roman"/>
          <w:sz w:val="24"/>
          <w:szCs w:val="24"/>
          <w:lang w:val="en-US"/>
        </w:rPr>
        <w:t xml:space="preserve">A regular solenoid whose axis is oriented along the particle trajectory does not change the accelerator </w:t>
      </w:r>
      <w:r w:rsidR="00985440">
        <w:rPr>
          <w:rFonts w:ascii="Times New Roman" w:hAnsi="Times New Roman" w:cs="Times New Roman"/>
          <w:sz w:val="24"/>
          <w:szCs w:val="24"/>
          <w:lang w:val="en-US"/>
        </w:rPr>
        <w:t>frame basis vectors.</w:t>
      </w:r>
    </w:p>
    <w:p w:rsidR="00C9502F" w:rsidRPr="000C2757" w:rsidRDefault="00985440" w:rsidP="00985440">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The detector solenoid in the JLEIC collider is oriented at an angle to the ion trajectory and has both transverse and longitudinal magnetic field components. The ion motion in such a field is a spiral, which can be only roughly approximated by many arcs. Therefore, to improve the calculation accuracy, one must determine the design orbit in the detector solenoid.</w:t>
      </w:r>
    </w:p>
    <w:p w:rsidR="00E80B8B" w:rsidRPr="00E80B8B" w:rsidRDefault="00AC5134" w:rsidP="00AC5134">
      <w:pPr>
        <w:spacing w:after="120" w:line="240" w:lineRule="auto"/>
        <w:ind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Let us find a solution of this equation with </w:t>
      </w:r>
      <m:oMath>
        <m:acc>
          <m:accPr>
            <m:chr m:val="⃗"/>
            <m:ctrlPr>
              <w:rPr>
                <w:rFonts w:ascii="Cambria Math" w:hAnsi="Cambria Math" w:cs="Times New Roman"/>
                <w:sz w:val="24"/>
                <w:szCs w:val="24"/>
              </w:rPr>
            </m:ctrlPr>
          </m:accPr>
          <m:e>
            <m:r>
              <w:rPr>
                <w:rFonts w:ascii="Cambria Math" w:hAnsi="Cambria Math" w:cs="Times New Roman"/>
                <w:sz w:val="24"/>
                <w:szCs w:val="24"/>
              </w:rPr>
              <m:t>K</m:t>
            </m:r>
          </m:e>
        </m:acc>
        <m:r>
          <m:rPr>
            <m:sty m:val="p"/>
          </m:rPr>
          <w:rPr>
            <w:rFonts w:ascii="Cambria Math" w:hAnsi="Cambria Math" w:cs="Times New Roman"/>
            <w:sz w:val="24"/>
            <w:szCs w:val="24"/>
            <w:lang w:val="en-US"/>
          </w:rPr>
          <m:t>=</m:t>
        </m:r>
        <m:r>
          <w:rPr>
            <w:rFonts w:ascii="Cambria Math" w:hAnsi="Cambria Math" w:cs="Times New Roman"/>
            <w:sz w:val="24"/>
            <w:szCs w:val="24"/>
          </w:rPr>
          <m:t>const</m:t>
        </m:r>
      </m:oMath>
      <w:r w:rsidR="00E80B8B"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inside the solenoid. Since the angular velocity components remain constant during motion:</w:t>
      </w:r>
    </w:p>
    <w:p w:rsidR="00E80B8B" w:rsidRPr="00895DDC" w:rsidRDefault="00177884" w:rsidP="006038D6">
      <w:pPr>
        <w:spacing w:after="120" w:line="240" w:lineRule="auto"/>
        <w:ind w:firstLine="340"/>
        <w:jc w:val="center"/>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m:t>
                  </m:r>
                </m:sub>
              </m:sSub>
            </m:num>
            <m:den>
              <m:r>
                <w:rPr>
                  <w:rFonts w:ascii="Cambria Math" w:eastAsiaTheme="minorEastAsia" w:hAnsi="Cambria Math" w:cs="Times New Roman"/>
                  <w:sz w:val="24"/>
                  <w:szCs w:val="24"/>
                </w:rPr>
                <m:t>dz</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dz</m:t>
              </m:r>
            </m:den>
          </m:f>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m:t>
                  </m:r>
                </m:e>
              </m:acc>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m:t>
              </m:r>
            </m:e>
          </m:acc>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dz</m:t>
              </m:r>
            </m:den>
          </m:f>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m:t>
              </m:r>
            </m:e>
          </m:acc>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i</m:t>
                  </m:r>
                </m:sub>
              </m:sSub>
            </m:e>
          </m:d>
          <m:r>
            <w:rPr>
              <w:rFonts w:ascii="Cambria Math" w:eastAsiaTheme="minorEastAsia" w:hAnsi="Cambria Math" w:cs="Times New Roman"/>
              <w:sz w:val="24"/>
              <w:szCs w:val="24"/>
            </w:rPr>
            <m:t>=0 ,</m:t>
          </m:r>
        </m:oMath>
      </m:oMathPara>
    </w:p>
    <w:p w:rsidR="00E80B8B" w:rsidRPr="000C2757" w:rsidRDefault="009C6C20" w:rsidP="00836BC1">
      <w:pPr>
        <w:spacing w:after="12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equation of motion in the matrix form becomes</w:t>
      </w:r>
      <w:r w:rsidR="00E80B8B" w:rsidRPr="000C2757">
        <w:rPr>
          <w:rFonts w:ascii="Times New Roman" w:eastAsiaTheme="minorEastAsia" w:hAnsi="Times New Roman" w:cs="Times New Roman"/>
          <w:sz w:val="24"/>
          <w:szCs w:val="24"/>
          <w:lang w:val="en-US"/>
        </w:rPr>
        <w:t>:</w:t>
      </w:r>
    </w:p>
    <w:p w:rsidR="00E80B8B" w:rsidRDefault="00177884" w:rsidP="006038D6">
      <w:pPr>
        <w:spacing w:after="120" w:line="240" w:lineRule="auto"/>
        <w:ind w:firstLine="340"/>
        <w:jc w:val="center"/>
        <w:rPr>
          <w:rFonts w:ascii="Times New Roman" w:eastAsiaTheme="minorEastAsia" w:hAnsi="Times New Roman" w:cs="Times New Roman"/>
          <w:sz w:val="24"/>
          <w:szCs w:val="24"/>
          <w:lang w:val="en-US"/>
        </w:rPr>
      </w:pPr>
      <m:oMathPara>
        <m:oMath>
          <m:f>
            <m:fPr>
              <m:ctrlPr>
                <w:rPr>
                  <w:rFonts w:ascii="Cambria Math" w:eastAsiaTheme="minorEastAsia" w:hAnsi="Cambria Math" w:cs="Times New Roman"/>
                  <w:i/>
                  <w:sz w:val="24"/>
                  <w:szCs w:val="24"/>
                </w:rPr>
              </m:ctrlPr>
            </m:fPr>
            <m:num>
              <m:r>
                <w:rPr>
                  <w:rFonts w:ascii="Cambria Math" w:hAnsi="Cambria Math" w:cs="Times New Roman"/>
                  <w:sz w:val="24"/>
                  <w:szCs w:val="24"/>
                </w:rPr>
                <m:t>d</m:t>
              </m:r>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e</m:t>
                  </m:r>
                </m:e>
              </m:acc>
            </m:num>
            <m:den>
              <m:r>
                <w:rPr>
                  <w:rFonts w:ascii="Cambria Math" w:hAnsi="Cambria Math" w:cs="Times New Roman"/>
                  <w:sz w:val="24"/>
                  <w:szCs w:val="24"/>
                </w:rPr>
                <m:t>dz</m:t>
              </m:r>
            </m:den>
          </m:f>
          <m:r>
            <w:rPr>
              <w:rFonts w:ascii="Cambria Math" w:eastAsiaTheme="minorEastAsia" w:hAnsi="Cambria Math" w:cs="Times New Roman"/>
              <w:sz w:val="24"/>
              <w:szCs w:val="24"/>
            </w:rPr>
            <m:t>=K</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r>
            <w:rPr>
              <w:rFonts w:ascii="Cambria Math" w:eastAsiaTheme="minorEastAsia" w:hAnsi="Cambria Math" w:cs="Times New Roman"/>
              <w:sz w:val="24"/>
              <w:szCs w:val="24"/>
            </w:rPr>
            <m:t xml:space="preserve"> ,</m:t>
          </m:r>
        </m:oMath>
      </m:oMathPara>
    </w:p>
    <w:p w:rsidR="00E447FD" w:rsidRPr="000C2757" w:rsidRDefault="009C6C20" w:rsidP="00836BC1">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where </w:t>
      </w:r>
      <m:oMath>
        <m:r>
          <w:rPr>
            <w:rFonts w:ascii="Cambria Math" w:eastAsiaTheme="minorEastAsia" w:hAnsi="Cambria Math" w:cs="Times New Roman"/>
            <w:sz w:val="24"/>
            <w:szCs w:val="24"/>
          </w:rPr>
          <m:t>K</m:t>
        </m:r>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rPr>
            </m:ctrlPr>
          </m:radPr>
          <m:deg/>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lang w:val="en-US"/>
                  </w:rPr>
                  <m:t>2</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lang w:val="en-US"/>
                  </w:rPr>
                  <m:t>2</m:t>
                </m:r>
              </m:sup>
            </m:sSubSup>
          </m:e>
        </m:rad>
      </m:oMath>
      <w:r w:rsidRPr="000C2757">
        <w:rPr>
          <w:rFonts w:ascii="Times New Roman" w:eastAsiaTheme="minorEastAsia" w:hAnsi="Times New Roman" w:cs="Times New Roman"/>
          <w:sz w:val="24"/>
          <w:szCs w:val="24"/>
          <w:lang w:val="en-US"/>
        </w:rPr>
        <w:t xml:space="preserve"> and the matrix</w:t>
      </w:r>
    </w:p>
    <w:p w:rsidR="00E447FD" w:rsidRDefault="00177884" w:rsidP="00D72B00">
      <w:pPr>
        <w:spacing w:after="240" w:line="240" w:lineRule="auto"/>
        <w:ind w:firstLine="340"/>
        <w:jc w:val="both"/>
        <w:rPr>
          <w:rFonts w:ascii="Times New Roman" w:eastAsiaTheme="minorEastAsia" w:hAnsi="Times New Roman" w:cs="Times New Roman"/>
          <w:sz w:val="24"/>
          <w:szCs w:val="24"/>
        </w:rPr>
      </w:pPr>
      <m:oMathPara>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e>
                </m:mr>
                <m:m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z</m:t>
                        </m:r>
                      </m:sub>
                    </m:sSub>
                  </m:e>
                  <m:e>
                    <m:r>
                      <w:rPr>
                        <w:rFonts w:ascii="Cambria Math" w:hAnsi="Cambria Math" w:cs="Times New Roman"/>
                        <w:sz w:val="24"/>
                        <w:szCs w:val="24"/>
                      </w:rPr>
                      <m:t>0</m:t>
                    </m:r>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e>
                </m:mr>
                <m:mr>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e>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x</m:t>
                        </m:r>
                      </m:sub>
                    </m:sSub>
                  </m:e>
                  <m:e>
                    <m:r>
                      <w:rPr>
                        <w:rFonts w:ascii="Cambria Math" w:eastAsiaTheme="minorEastAsia" w:hAnsi="Cambria Math" w:cs="Times New Roman"/>
                        <w:sz w:val="24"/>
                        <w:szCs w:val="24"/>
                      </w:rPr>
                      <m:t>0</m:t>
                    </m:r>
                  </m:e>
                </m:mr>
              </m:m>
            </m:e>
          </m:d>
        </m:oMath>
      </m:oMathPara>
    </w:p>
    <w:p w:rsidR="00E447FD" w:rsidRPr="000C2757" w:rsidRDefault="009C6C20" w:rsidP="009C6C20">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is composed of </w:t>
      </w:r>
      <w:r w:rsidR="00AF4B9E">
        <w:rPr>
          <w:rFonts w:ascii="Times New Roman" w:eastAsiaTheme="minorEastAsia" w:hAnsi="Times New Roman" w:cs="Times New Roman"/>
          <w:sz w:val="24"/>
          <w:szCs w:val="24"/>
          <w:lang w:val="en-US"/>
        </w:rPr>
        <w:t xml:space="preserve">the direction vector components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x</m:t>
                </m:r>
              </m:sub>
            </m:sSub>
          </m:num>
          <m:den>
            <m:r>
              <w:rPr>
                <w:rFonts w:ascii="Cambria Math" w:eastAsiaTheme="minorEastAsia" w:hAnsi="Cambria Math" w:cs="Times New Roman"/>
                <w:sz w:val="24"/>
                <w:szCs w:val="24"/>
                <w:lang w:val="en-US"/>
              </w:rPr>
              <m:t>K</m:t>
            </m:r>
          </m:den>
        </m:f>
      </m:oMath>
      <w:r w:rsidR="00E80B8B" w:rsidRPr="000C2757">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y</m:t>
                </m:r>
              </m:sub>
            </m:sSub>
          </m:num>
          <m:den>
            <m:r>
              <w:rPr>
                <w:rFonts w:ascii="Cambria Math" w:eastAsiaTheme="minorEastAsia" w:hAnsi="Cambria Math" w:cs="Times New Roman"/>
                <w:sz w:val="24"/>
                <w:szCs w:val="24"/>
                <w:lang w:val="en-US"/>
              </w:rPr>
              <m:t>K</m:t>
            </m:r>
          </m:den>
        </m:f>
      </m:oMath>
      <w:r w:rsidR="00E80B8B" w:rsidRPr="000C2757">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z</m:t>
                </m:r>
              </m:sub>
            </m:sSub>
          </m:num>
          <m:den>
            <m:r>
              <w:rPr>
                <w:rFonts w:ascii="Cambria Math" w:eastAsiaTheme="minorEastAsia" w:hAnsi="Cambria Math" w:cs="Times New Roman"/>
                <w:sz w:val="24"/>
                <w:szCs w:val="24"/>
                <w:lang w:val="en-US"/>
              </w:rPr>
              <m:t>K</m:t>
            </m:r>
          </m:den>
        </m:f>
      </m:oMath>
      <w:r w:rsidR="00E80B8B" w:rsidRPr="000C2757">
        <w:rPr>
          <w:rFonts w:ascii="Times New Roman" w:eastAsiaTheme="minorEastAsia" w:hAnsi="Times New Roman" w:cs="Times New Roman"/>
          <w:sz w:val="24"/>
          <w:szCs w:val="24"/>
          <w:lang w:val="en-US"/>
        </w:rPr>
        <w:t xml:space="preserve">. </w:t>
      </w:r>
    </w:p>
    <w:p w:rsidR="00E80B8B" w:rsidRPr="000C2757" w:rsidRDefault="00AF4B9E" w:rsidP="00AF4B9E">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solution of this equation in the general form </w:t>
      </w:r>
      <m:oMath>
        <m:acc>
          <m:accPr>
            <m:chr m:val="⃗"/>
            <m:ctrlPr>
              <w:rPr>
                <w:rFonts w:ascii="Cambria Math" w:hAnsi="Cambria Math" w:cs="Times New Roman"/>
                <w:sz w:val="24"/>
                <w:szCs w:val="24"/>
              </w:rPr>
            </m:ctrlPr>
          </m:accPr>
          <m:e>
            <m:r>
              <w:rPr>
                <w:rFonts w:ascii="Cambria Math" w:hAnsi="Cambria Math" w:cs="Times New Roman"/>
                <w:sz w:val="24"/>
                <w:szCs w:val="24"/>
              </w:rPr>
              <m:t>e</m:t>
            </m:r>
          </m:e>
        </m:acc>
        <m:d>
          <m:dPr>
            <m:ctrlPr>
              <w:rPr>
                <w:rFonts w:ascii="Cambria Math" w:hAnsi="Cambria Math" w:cs="Times New Roman"/>
                <w:sz w:val="24"/>
                <w:szCs w:val="24"/>
              </w:rPr>
            </m:ctrlPr>
          </m:dPr>
          <m:e>
            <m:r>
              <w:rPr>
                <w:rFonts w:ascii="Cambria Math" w:hAnsi="Cambria Math" w:cs="Times New Roman"/>
                <w:sz w:val="24"/>
                <w:szCs w:val="24"/>
              </w:rPr>
              <m:t>z</m:t>
            </m:r>
          </m:e>
        </m:d>
        <m:r>
          <m:rPr>
            <m:sty m:val="p"/>
          </m:rPr>
          <w:rPr>
            <w:rFonts w:ascii="Cambria Math" w:hAnsi="Cambria Math" w:cs="Times New Roman"/>
            <w:sz w:val="24"/>
            <w:szCs w:val="24"/>
            <w:lang w:val="en-US"/>
          </w:rPr>
          <m:t>=</m:t>
        </m:r>
        <m:r>
          <m:rPr>
            <m:sty m:val="p"/>
          </m:rPr>
          <w:rPr>
            <w:rFonts w:ascii="Cambria Math" w:hAnsi="Cambria Math" w:cs="Times New Roman"/>
            <w:sz w:val="24"/>
            <w:szCs w:val="24"/>
          </w:rPr>
          <m:t>Λ</m:t>
        </m:r>
        <m:d>
          <m:dPr>
            <m:ctrlPr>
              <w:rPr>
                <w:rFonts w:ascii="Cambria Math" w:hAnsi="Cambria Math" w:cs="Times New Roman"/>
                <w:sz w:val="24"/>
                <w:szCs w:val="24"/>
              </w:rPr>
            </m:ctrlPr>
          </m:dPr>
          <m:e>
            <m:acc>
              <m:accPr>
                <m:chr m:val="⃗"/>
                <m:ctrlPr>
                  <w:rPr>
                    <w:rFonts w:ascii="Cambria Math" w:hAnsi="Cambria Math" w:cs="Times New Roman"/>
                    <w:sz w:val="24"/>
                    <w:szCs w:val="24"/>
                  </w:rPr>
                </m:ctrlPr>
              </m:accPr>
              <m:e>
                <m:r>
                  <w:rPr>
                    <w:rFonts w:ascii="Cambria Math" w:hAnsi="Cambria Math" w:cs="Times New Roman"/>
                    <w:sz w:val="24"/>
                    <w:szCs w:val="24"/>
                  </w:rPr>
                  <m:t>K</m:t>
                </m:r>
              </m:e>
            </m:acc>
            <m:r>
              <m:rPr>
                <m:sty m:val="p"/>
              </m:rPr>
              <w:rPr>
                <w:rFonts w:ascii="Cambria Math" w:hAnsi="Cambria Math" w:cs="Times New Roman"/>
                <w:sz w:val="24"/>
                <w:szCs w:val="24"/>
                <w:lang w:val="en-US"/>
              </w:rPr>
              <m:t>,</m:t>
            </m:r>
            <m:r>
              <w:rPr>
                <w:rFonts w:ascii="Cambria Math" w:hAnsi="Cambria Math" w:cs="Times New Roman"/>
                <w:sz w:val="24"/>
                <w:szCs w:val="24"/>
              </w:rPr>
              <m:t>z</m:t>
            </m:r>
          </m:e>
        </m:d>
        <m:acc>
          <m:accPr>
            <m:chr m:val="⃗"/>
            <m:ctrlPr>
              <w:rPr>
                <w:rFonts w:ascii="Cambria Math" w:hAnsi="Cambria Math" w:cs="Times New Roman"/>
                <w:sz w:val="24"/>
                <w:szCs w:val="24"/>
              </w:rPr>
            </m:ctrlPr>
          </m:accPr>
          <m:e>
            <m:r>
              <w:rPr>
                <w:rFonts w:ascii="Cambria Math" w:hAnsi="Cambria Math" w:cs="Times New Roman"/>
                <w:sz w:val="24"/>
                <w:szCs w:val="24"/>
              </w:rPr>
              <m:t>e</m:t>
            </m:r>
          </m:e>
        </m:acc>
        <m:d>
          <m:dPr>
            <m:ctrlPr>
              <w:rPr>
                <w:rFonts w:ascii="Cambria Math" w:hAnsi="Cambria Math" w:cs="Times New Roman"/>
                <w:sz w:val="24"/>
                <w:szCs w:val="24"/>
              </w:rPr>
            </m:ctrlPr>
          </m:dPr>
          <m:e>
            <m:r>
              <m:rPr>
                <m:sty m:val="p"/>
              </m:rPr>
              <w:rPr>
                <w:rFonts w:ascii="Cambria Math" w:hAnsi="Cambria Math" w:cs="Times New Roman"/>
                <w:sz w:val="24"/>
                <w:szCs w:val="24"/>
                <w:lang w:val="en-US"/>
              </w:rPr>
              <m:t>0</m:t>
            </m:r>
          </m:e>
        </m:d>
      </m:oMath>
      <w:r w:rsidR="00E80B8B"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determined by a rotation matrix </w:t>
      </w:r>
      <m:oMath>
        <m:r>
          <m:rPr>
            <m:sty m:val="p"/>
          </m:rPr>
          <w:rPr>
            <w:rFonts w:ascii="Cambria Math" w:hAnsi="Cambria Math" w:cs="Times New Roman"/>
            <w:sz w:val="24"/>
            <w:szCs w:val="24"/>
          </w:rPr>
          <m:t>Λ</m:t>
        </m:r>
      </m:oMath>
      <w:r w:rsidR="00E80B8B"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with a dimensionality of </w:t>
      </w:r>
      <w:r w:rsidRPr="000C2757">
        <w:rPr>
          <w:rFonts w:ascii="Times New Roman" w:hAnsi="Times New Roman" w:cs="Times New Roman"/>
          <w:sz w:val="24"/>
          <w:szCs w:val="24"/>
          <w:lang w:val="en-US"/>
        </w:rPr>
        <w:t>3</w:t>
      </w:r>
      <w:r>
        <w:rPr>
          <w:rFonts w:ascii="Times New Roman" w:hAnsi="Times New Roman" w:cs="Times New Roman"/>
          <w:sz w:val="24"/>
          <w:szCs w:val="24"/>
        </w:rPr>
        <w:sym w:font="Symbol" w:char="F0B4"/>
      </w:r>
      <w:r w:rsidR="00E80B8B" w:rsidRPr="000C2757">
        <w:rPr>
          <w:rFonts w:ascii="Times New Roman" w:hAnsi="Times New Roman" w:cs="Times New Roman"/>
          <w:sz w:val="24"/>
          <w:szCs w:val="24"/>
          <w:lang w:val="en-US"/>
        </w:rPr>
        <w:t>3:</w:t>
      </w:r>
    </w:p>
    <w:p w:rsidR="00E80B8B" w:rsidRPr="000C2757" w:rsidRDefault="00E80B8B" w:rsidP="006038D6">
      <w:pPr>
        <w:spacing w:after="120" w:line="240" w:lineRule="auto"/>
        <w:ind w:firstLine="340"/>
        <w:jc w:val="center"/>
        <w:rPr>
          <w:rFonts w:ascii="Times New Roman" w:eastAsiaTheme="minorEastAsia" w:hAnsi="Times New Roman" w:cs="Times New Roman"/>
          <w:i/>
          <w:sz w:val="24"/>
          <w:szCs w:val="24"/>
          <w:lang w:val="en-US"/>
        </w:rPr>
      </w:pPr>
      <m:oMath>
        <m:r>
          <m:rPr>
            <m:sty m:val="p"/>
          </m:rPr>
          <w:rPr>
            <w:rFonts w:ascii="Cambria Math" w:eastAsiaTheme="minorEastAsia" w:hAnsi="Cambria Math" w:cs="Times New Roman"/>
            <w:sz w:val="24"/>
            <w:szCs w:val="24"/>
          </w:rPr>
          <m:t>Λ</m:t>
        </m:r>
        <m:d>
          <m:dPr>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K</m:t>
                </m:r>
              </m:e>
            </m:acc>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z</m:t>
            </m:r>
          </m:e>
        </m:d>
        <m:r>
          <m:rPr>
            <m:sty m:val="p"/>
          </m:rPr>
          <w:rPr>
            <w:rFonts w:ascii="Cambria Math" w:eastAsiaTheme="minorEastAsia" w:hAnsi="Cambria Math" w:cs="Times New Roman"/>
            <w:sz w:val="24"/>
            <w:szCs w:val="24"/>
            <w:lang w:val="en-US"/>
          </w:rPr>
          <m:t>=I+</m:t>
        </m:r>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lang w:val="en-US"/>
              </w:rPr>
              <m:t>1-</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lang w:val="en-US"/>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e>
        </m:d>
        <m:sSup>
          <m:sSupPr>
            <m:ctrlPr>
              <w:rPr>
                <w:rFonts w:ascii="Cambria Math" w:eastAsiaTheme="minorEastAsia" w:hAnsi="Cambria Math" w:cs="Times New Roman"/>
                <w:i/>
                <w:sz w:val="24"/>
                <w:szCs w:val="24"/>
              </w:rPr>
            </m:ctrlPr>
          </m:s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lang w:val="en-US"/>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oMath>
      <w:r w:rsidRPr="000C2757">
        <w:rPr>
          <w:rFonts w:ascii="Times New Roman" w:eastAsiaTheme="minorEastAsia" w:hAnsi="Times New Roman" w:cs="Times New Roman"/>
          <w:i/>
          <w:sz w:val="24"/>
          <w:szCs w:val="24"/>
          <w:lang w:val="en-US"/>
        </w:rPr>
        <w:t>,</w:t>
      </w:r>
    </w:p>
    <w:p w:rsidR="00E80B8B" w:rsidRPr="000C2757" w:rsidRDefault="00AF4B9E" w:rsidP="00AF4B9E">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with the initial condition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lang w:val="en-US"/>
          </w:rPr>
          <m:t>=</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0</m:t>
            </m:r>
          </m:e>
        </m:d>
      </m:oMath>
      <w:r w:rsidR="00E80B8B"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at </w:t>
      </w:r>
      <m:oMath>
        <m:r>
          <w:rPr>
            <w:rFonts w:ascii="Cambria Math" w:eastAsiaTheme="minorEastAsia" w:hAnsi="Cambria Math" w:cs="Times New Roman"/>
            <w:sz w:val="24"/>
            <w:szCs w:val="24"/>
            <w:lang w:val="en-US"/>
          </w:rPr>
          <m:t>z</m:t>
        </m:r>
        <m:r>
          <m:rPr>
            <m:sty m:val="p"/>
          </m:rPr>
          <w:rPr>
            <w:rFonts w:ascii="Cambria Math" w:eastAsiaTheme="minorEastAsia" w:hAnsi="Cambria Math" w:cs="Times New Roman"/>
            <w:sz w:val="24"/>
            <w:szCs w:val="24"/>
            <w:lang w:val="en-US"/>
          </w:rPr>
          <m:t>=0</m:t>
        </m:r>
      </m:oMath>
      <w:r w:rsidR="00E80B8B" w:rsidRPr="000C2757">
        <w:rPr>
          <w:rFonts w:ascii="Times New Roman" w:eastAsiaTheme="minorEastAsia" w:hAnsi="Times New Roman" w:cs="Times New Roman"/>
          <w:sz w:val="24"/>
          <w:szCs w:val="24"/>
          <w:lang w:val="en-US"/>
        </w:rPr>
        <w:t>.</w:t>
      </w:r>
    </w:p>
    <w:p w:rsidR="00E80B8B" w:rsidRPr="000C2757" w:rsidRDefault="00AF4B9E" w:rsidP="00AF4B9E">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The design trajectory inside the solenoid </w:t>
      </w:r>
      <w:r w:rsidR="000F78A1">
        <w:rPr>
          <w:rFonts w:ascii="Times New Roman" w:eastAsiaTheme="minorEastAsia" w:hAnsi="Times New Roman" w:cs="Times New Roman"/>
          <w:sz w:val="24"/>
          <w:szCs w:val="24"/>
          <w:lang w:val="en-US"/>
        </w:rPr>
        <w:t>becomes:</w:t>
      </w:r>
    </w:p>
    <w:p w:rsidR="00E80B8B" w:rsidRPr="0050308D" w:rsidRDefault="00177884" w:rsidP="000F78A1">
      <w:pPr>
        <w:spacing w:after="120" w:line="240" w:lineRule="auto"/>
        <w:jc w:val="center"/>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z</m:t>
              </m:r>
            </m:sup>
            <m:e>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z</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dz</m:t>
              </m:r>
            </m:e>
          </m:nary>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z</m:t>
              </m:r>
            </m:sup>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31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dz</m:t>
              </m:r>
            </m:e>
          </m:nary>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x</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z</m:t>
              </m:r>
            </m:sup>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32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dz</m:t>
              </m:r>
            </m:e>
          </m:nary>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z</m:t>
              </m:r>
            </m:sup>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Λ</m:t>
                  </m:r>
                </m:e>
                <m:sub>
                  <m:r>
                    <w:rPr>
                      <w:rFonts w:ascii="Cambria Math" w:eastAsiaTheme="minorEastAsia" w:hAnsi="Cambria Math" w:cs="Times New Roman"/>
                      <w:sz w:val="24"/>
                      <w:szCs w:val="24"/>
                    </w:rPr>
                    <m:t>33</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dz</m:t>
              </m:r>
            </m:e>
          </m:nary>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z</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 xml:space="preserve"> .</m:t>
          </m:r>
        </m:oMath>
      </m:oMathPara>
    </w:p>
    <w:p w:rsidR="00E80B8B" w:rsidRPr="000C2757" w:rsidRDefault="000F78A1" w:rsidP="000F78A1">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Thus, </w:t>
      </w:r>
      <w:r w:rsidR="00FA52FF">
        <w:rPr>
          <w:rFonts w:ascii="Times New Roman" w:hAnsi="Times New Roman" w:cs="Times New Roman"/>
          <w:sz w:val="24"/>
          <w:szCs w:val="24"/>
          <w:lang w:val="en-US"/>
        </w:rPr>
        <w:t xml:space="preserve">using a fixed reference frame at the entrance into the solenoid, </w:t>
      </w:r>
      <w:r>
        <w:rPr>
          <w:rFonts w:ascii="Times New Roman" w:hAnsi="Times New Roman" w:cs="Times New Roman"/>
          <w:sz w:val="24"/>
          <w:szCs w:val="24"/>
          <w:lang w:val="en-US"/>
        </w:rPr>
        <w:t xml:space="preserve">the design trajectory can be written </w:t>
      </w:r>
      <w:r w:rsidR="00FA52FF">
        <w:rPr>
          <w:rFonts w:ascii="Times New Roman" w:hAnsi="Times New Roman" w:cs="Times New Roman"/>
          <w:sz w:val="24"/>
          <w:szCs w:val="24"/>
          <w:lang w:val="en-US"/>
        </w:rPr>
        <w:t>as</w:t>
      </w:r>
      <w:r w:rsidR="00E80B8B" w:rsidRPr="000C2757">
        <w:rPr>
          <w:rFonts w:ascii="Times New Roman" w:hAnsi="Times New Roman" w:cs="Times New Roman"/>
          <w:sz w:val="24"/>
          <w:szCs w:val="24"/>
          <w:lang w:val="en-US"/>
        </w:rPr>
        <w:t>:</w:t>
      </w:r>
    </w:p>
    <w:p w:rsidR="00E80B8B" w:rsidRPr="005641E9" w:rsidRDefault="00E80B8B" w:rsidP="0050308D">
      <w:pPr>
        <w:spacing w:after="120" w:line="24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num>
                <m:den>
                  <m:r>
                    <w:rPr>
                      <w:rFonts w:ascii="Cambria Math" w:eastAsiaTheme="minorEastAsia" w:hAnsi="Cambria Math" w:cs="Times New Roman"/>
                      <w:sz w:val="24"/>
                      <w:szCs w:val="24"/>
                    </w:rPr>
                    <m:t>K</m:t>
                  </m:r>
                </m:den>
              </m:f>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e>
              </m:d>
            </m:num>
            <m:den>
              <m:r>
                <w:rPr>
                  <w:rFonts w:ascii="Cambria Math" w:eastAsiaTheme="minorEastAsia" w:hAnsi="Cambria Math" w:cs="Times New Roman"/>
                  <w:sz w:val="24"/>
                  <w:szCs w:val="24"/>
                </w:rPr>
                <m:t>K</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m:t>
          </m:r>
        </m:oMath>
      </m:oMathPara>
    </w:p>
    <w:p w:rsidR="00E80B8B" w:rsidRPr="005641E9" w:rsidRDefault="00E80B8B" w:rsidP="0050308D">
      <w:pPr>
        <w:spacing w:after="120" w:line="24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num>
                <m:den>
                  <m:r>
                    <w:rPr>
                      <w:rFonts w:ascii="Cambria Math" w:eastAsiaTheme="minorEastAsia" w:hAnsi="Cambria Math" w:cs="Times New Roman"/>
                      <w:sz w:val="24"/>
                      <w:szCs w:val="24"/>
                    </w:rPr>
                    <m:t>K</m:t>
                  </m:r>
                </m:den>
              </m:f>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e>
              </m:d>
            </m:num>
            <m:den>
              <m:r>
                <w:rPr>
                  <w:rFonts w:ascii="Cambria Math" w:eastAsiaTheme="minorEastAsia" w:hAnsi="Cambria Math" w:cs="Times New Roman"/>
                  <w:sz w:val="24"/>
                  <w:szCs w:val="24"/>
                </w:rPr>
                <m:t>K</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oMath>
      </m:oMathPara>
    </w:p>
    <w:p w:rsidR="00E80B8B" w:rsidRPr="005641E9" w:rsidRDefault="00E80B8B" w:rsidP="0050308D">
      <w:pPr>
        <w:spacing w:after="120" w:line="24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rPr>
            <m:t>Z</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=z-</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num>
                <m:den>
                  <m:r>
                    <w:rPr>
                      <w:rFonts w:ascii="Cambria Math" w:eastAsiaTheme="minorEastAsia" w:hAnsi="Cambria Math" w:cs="Times New Roman"/>
                      <w:sz w:val="24"/>
                      <w:szCs w:val="24"/>
                    </w:rPr>
                    <m:t>K</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rPr>
                    <m:t>2</m:t>
                  </m:r>
                </m:sup>
              </m:sSubSup>
            </m:e>
          </m:d>
          <m:r>
            <w:rPr>
              <w:rFonts w:ascii="Cambria Math" w:eastAsiaTheme="minorEastAsia" w:hAnsi="Cambria Math" w:cs="Times New Roman"/>
              <w:sz w:val="24"/>
              <w:szCs w:val="24"/>
            </w:rPr>
            <m:t>.</m:t>
          </m:r>
        </m:oMath>
      </m:oMathPara>
    </w:p>
    <w:p w:rsidR="00E80B8B" w:rsidRPr="000C2757" w:rsidRDefault="00FA52FF" w:rsidP="00FA52FF">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trajectory length </w:t>
      </w:r>
      <m:oMath>
        <m:sSub>
          <m:sSubPr>
            <m:ctrlPr>
              <w:rPr>
                <w:rFonts w:ascii="Cambria Math" w:hAnsi="Cambria Math" w:cs="Times New Roman"/>
                <w:sz w:val="24"/>
                <w:szCs w:val="24"/>
              </w:rPr>
            </m:ctrlPr>
          </m:sSubPr>
          <m:e>
            <m:r>
              <w:rPr>
                <w:rFonts w:ascii="Cambria Math" w:hAnsi="Cambria Math" w:cs="Times New Roman"/>
                <w:sz w:val="24"/>
                <w:szCs w:val="24"/>
              </w:rPr>
              <m:t>z</m:t>
            </m:r>
          </m:e>
          <m:sub>
            <m:r>
              <w:rPr>
                <w:rFonts w:ascii="Cambria Math" w:hAnsi="Cambria Math" w:cs="Times New Roman"/>
                <w:sz w:val="24"/>
                <w:szCs w:val="24"/>
              </w:rPr>
              <m:t>max</m:t>
            </m:r>
          </m:sub>
        </m:sSub>
      </m:oMath>
      <w:r w:rsidR="00E80B8B"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inside the solenoid of a length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sol</m:t>
            </m:r>
          </m:sub>
        </m:sSub>
      </m:oMath>
      <w:r>
        <w:rPr>
          <w:rFonts w:ascii="Times New Roman" w:eastAsiaTheme="minorEastAsia" w:hAnsi="Times New Roman" w:cs="Times New Roman"/>
          <w:sz w:val="24"/>
          <w:szCs w:val="24"/>
          <w:lang w:val="en-US"/>
        </w:rPr>
        <w:t xml:space="preserve"> is determined by the relation</w:t>
      </w:r>
    </w:p>
    <w:p w:rsidR="009B25CA" w:rsidRPr="000C2757" w:rsidRDefault="00177884" w:rsidP="0050308D">
      <w:pPr>
        <w:spacing w:after="120" w:line="240" w:lineRule="auto"/>
        <w:jc w:val="center"/>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n</m:t>
            </m:r>
          </m:e>
        </m:acc>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lang w:val="en-US"/>
              </w:rPr>
              <m:t>0</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lang w:val="en-US"/>
                  </w:rPr>
                  <m:t>max</m:t>
                </m:r>
              </m:sub>
            </m:sSub>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max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sol</m:t>
            </m:r>
          </m:sub>
        </m:sSub>
      </m:oMath>
      <w:r w:rsidR="009B25CA" w:rsidRPr="000C2757">
        <w:rPr>
          <w:rFonts w:ascii="Times New Roman" w:eastAsiaTheme="minorEastAsia" w:hAnsi="Times New Roman" w:cs="Times New Roman"/>
          <w:sz w:val="24"/>
          <w:szCs w:val="24"/>
          <w:lang w:val="en-US"/>
        </w:rPr>
        <w:t>,</w:t>
      </w:r>
    </w:p>
    <w:p w:rsidR="009B25CA" w:rsidRPr="000C2757" w:rsidRDefault="00FA52FF" w:rsidP="00836BC1">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which gives that</w:t>
      </w:r>
    </w:p>
    <w:p w:rsidR="00E80B8B" w:rsidRPr="000C2757" w:rsidRDefault="00177884" w:rsidP="0050308D">
      <w:pPr>
        <w:spacing w:after="120" w:line="240"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z</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sol</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z</m:t>
                </m:r>
              </m:sub>
            </m:sSub>
          </m:den>
        </m:f>
        <m:r>
          <w:rPr>
            <w:rFonts w:ascii="Cambria Math" w:eastAsiaTheme="minorEastAsia" w:hAnsi="Cambria Math" w:cs="Times New Roman"/>
            <w:sz w:val="24"/>
            <w:szCs w:val="24"/>
            <w:lang w:val="en-US"/>
          </w:rPr>
          <m:t>&gt;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sol</m:t>
            </m:r>
          </m:sub>
        </m:sSub>
      </m:oMath>
      <w:r w:rsidR="00E80B8B" w:rsidRPr="000C2757">
        <w:rPr>
          <w:rFonts w:ascii="Times New Roman" w:eastAsiaTheme="minorEastAsia" w:hAnsi="Times New Roman" w:cs="Times New Roman"/>
          <w:sz w:val="24"/>
          <w:szCs w:val="24"/>
          <w:lang w:val="en-US"/>
        </w:rPr>
        <w:t>.</w:t>
      </w:r>
    </w:p>
    <w:p w:rsidR="00E80B8B" w:rsidRPr="000C2757" w:rsidRDefault="00FA52FF" w:rsidP="00FA52FF">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the solenoid is tilted in the plane of the collider </w:t>
      </w:r>
      <w:r w:rsidR="00E80B8B" w:rsidRPr="000C2757">
        <w:rPr>
          <w:rFonts w:ascii="Times New Roman" w:hAnsi="Times New Roman" w:cs="Times New Roman"/>
          <w:sz w:val="24"/>
          <w:szCs w:val="24"/>
          <w:lang w:val="en-US"/>
        </w:rPr>
        <w:t>(</w:t>
      </w:r>
      <w:r>
        <w:rPr>
          <w:rFonts w:ascii="Times New Roman" w:hAnsi="Times New Roman" w:cs="Times New Roman"/>
          <w:sz w:val="24"/>
          <w:szCs w:val="24"/>
          <w:lang w:val="en-US"/>
        </w:rPr>
        <w:t>when</w:t>
      </w:r>
      <w:r w:rsidR="00E80B8B" w:rsidRPr="000C2757">
        <w:rPr>
          <w:rFonts w:ascii="Times New Roman" w:hAnsi="Times New Roman" w:cs="Times New Roman"/>
          <w:sz w:val="24"/>
          <w:szCs w:val="24"/>
          <w:lang w:val="en-US"/>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y</m:t>
            </m:r>
          </m:sub>
        </m:sSub>
        <m:r>
          <m:rPr>
            <m:sty m:val="p"/>
          </m:rPr>
          <w:rPr>
            <w:rFonts w:ascii="Cambria Math" w:hAnsi="Cambria Math" w:cs="Times New Roman"/>
            <w:sz w:val="24"/>
            <w:szCs w:val="24"/>
            <w:lang w:val="en-US"/>
          </w:rPr>
          <m:t>=0</m:t>
        </m:r>
      </m:oMath>
      <w:r w:rsidR="00E80B8B" w:rsidRPr="000C2757">
        <w:rPr>
          <w:rFonts w:ascii="Times New Roman" w:hAnsi="Times New Roman" w:cs="Times New Roman"/>
          <w:sz w:val="24"/>
          <w:szCs w:val="24"/>
          <w:lang w:val="en-US"/>
        </w:rPr>
        <w:t>)</w:t>
      </w:r>
      <w:r>
        <w:rPr>
          <w:rFonts w:ascii="Times New Roman" w:hAnsi="Times New Roman" w:cs="Times New Roman"/>
          <w:sz w:val="24"/>
          <w:szCs w:val="24"/>
          <w:lang w:val="en-US"/>
        </w:rPr>
        <w:t>, the design orbit curves mainly in the vertical direction:</w:t>
      </w:r>
    </w:p>
    <w:p w:rsidR="00E447FD" w:rsidRPr="00E447FD" w:rsidRDefault="00E80B8B" w:rsidP="0050308D">
      <w:pPr>
        <w:spacing w:after="120"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num>
                <m:den>
                  <m:r>
                    <w:rPr>
                      <w:rFonts w:ascii="Cambria Math" w:eastAsiaTheme="minorEastAsia" w:hAnsi="Cambria Math" w:cs="Times New Roman"/>
                      <w:sz w:val="24"/>
                      <w:szCs w:val="24"/>
                    </w:rPr>
                    <m:t>K</m:t>
                  </m:r>
                </m:den>
              </m:f>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 xml:space="preserve">,  </m:t>
          </m:r>
        </m:oMath>
      </m:oMathPara>
    </w:p>
    <w:p w:rsidR="00E447FD" w:rsidRPr="00E447FD" w:rsidRDefault="00E80B8B" w:rsidP="0050308D">
      <w:pPr>
        <w:spacing w:after="120"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Y</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e>
              </m:d>
            </m:num>
            <m:den>
              <m:r>
                <w:rPr>
                  <w:rFonts w:ascii="Cambria Math" w:eastAsiaTheme="minorEastAsia" w:hAnsi="Cambria Math" w:cs="Times New Roman"/>
                  <w:sz w:val="24"/>
                  <w:szCs w:val="24"/>
                </w:rPr>
                <m:t>K</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oMath>
      </m:oMathPara>
    </w:p>
    <w:p w:rsidR="00E80B8B" w:rsidRPr="00E447FD" w:rsidRDefault="00E447FD" w:rsidP="0050308D">
      <w:pPr>
        <w:spacing w:after="120" w:line="24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  Z</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z</m:t>
          </m:r>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e>
                  </m:func>
                </m:num>
                <m:den>
                  <m:r>
                    <w:rPr>
                      <w:rFonts w:ascii="Cambria Math" w:eastAsiaTheme="minorEastAsia" w:hAnsi="Cambria Math" w:cs="Times New Roman"/>
                      <w:sz w:val="24"/>
                      <w:szCs w:val="24"/>
                    </w:rPr>
                    <m:t>K</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1-</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z</m:t>
                  </m:r>
                </m:sub>
                <m:sup>
                  <m:r>
                    <w:rPr>
                      <w:rFonts w:ascii="Cambria Math" w:eastAsiaTheme="minorEastAsia" w:hAnsi="Cambria Math" w:cs="Times New Roman"/>
                      <w:sz w:val="24"/>
                      <w:szCs w:val="24"/>
                      <w:lang w:val="en-US"/>
                    </w:rPr>
                    <m:t>2</m:t>
                  </m:r>
                </m:sup>
              </m:sSubSup>
            </m:e>
          </m:d>
          <m:r>
            <w:rPr>
              <w:rFonts w:ascii="Cambria Math" w:eastAsiaTheme="minorEastAsia" w:hAnsi="Cambria Math" w:cs="Times New Roman"/>
              <w:sz w:val="24"/>
              <w:szCs w:val="24"/>
            </w:rPr>
            <m:t>.</m:t>
          </m:r>
        </m:oMath>
      </m:oMathPara>
    </w:p>
    <w:p w:rsidR="00E80B8B" w:rsidRPr="000C2757" w:rsidRDefault="00FA52FF" w:rsidP="00FA52FF">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Description of the spin dynamics along the design orbit is done similarly </w:t>
      </w:r>
      <w:r w:rsidR="004814FF">
        <w:rPr>
          <w:rFonts w:ascii="Times New Roman" w:hAnsi="Times New Roman" w:cs="Times New Roman"/>
          <w:sz w:val="24"/>
          <w:szCs w:val="24"/>
          <w:lang w:val="en-US"/>
        </w:rPr>
        <w:t>with the following replacements in dipole magnets and solenoids:</w:t>
      </w:r>
    </w:p>
    <w:p w:rsidR="00E80B8B" w:rsidRPr="00044F33" w:rsidRDefault="00177884" w:rsidP="006038D6">
      <w:pPr>
        <w:spacing w:after="120" w:line="240" w:lineRule="auto"/>
        <w:ind w:firstLine="340"/>
        <w:jc w:val="center"/>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γGK</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γGK</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rPr>
                    <m:t>1+</m:t>
                  </m:r>
                  <m:r>
                    <w:rPr>
                      <w:rFonts w:ascii="Cambria Math" w:eastAsiaTheme="minorEastAsia" w:hAnsi="Cambria Math" w:cs="Times New Roman"/>
                      <w:sz w:val="24"/>
                      <w:szCs w:val="24"/>
                      <w:lang w:val="en-US"/>
                    </w:rPr>
                    <m:t>G</m:t>
                  </m:r>
                </m:e>
              </m:d>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lang w:val="en-US"/>
                </w:rPr>
                <m:t>z</m:t>
              </m:r>
            </m:sub>
          </m:sSub>
          <m:r>
            <w:rPr>
              <w:rFonts w:ascii="Cambria Math" w:eastAsiaTheme="minorEastAsia" w:hAnsi="Cambria Math" w:cs="Times New Roman"/>
              <w:sz w:val="24"/>
              <w:szCs w:val="24"/>
            </w:rPr>
            <m:t>.</m:t>
          </m:r>
        </m:oMath>
      </m:oMathPara>
    </w:p>
    <w:p w:rsidR="00044F33" w:rsidRPr="00044F33" w:rsidRDefault="00044F33" w:rsidP="006038D6">
      <w:pPr>
        <w:spacing w:after="120" w:line="240" w:lineRule="auto"/>
        <w:ind w:firstLine="340"/>
        <w:jc w:val="center"/>
        <w:rPr>
          <w:rFonts w:ascii="Times New Roman" w:eastAsiaTheme="minorEastAsia" w:hAnsi="Times New Roman" w:cs="Times New Roman"/>
          <w:sz w:val="24"/>
          <w:szCs w:val="24"/>
          <w:lang w:val="en-US"/>
        </w:rPr>
      </w:pPr>
    </w:p>
    <w:p w:rsidR="00E80B8B" w:rsidRPr="000C2757" w:rsidRDefault="000A663B" w:rsidP="0088385D">
      <w:pPr>
        <w:pStyle w:val="Heading2"/>
        <w:tabs>
          <w:tab w:val="left" w:pos="540"/>
        </w:tabs>
        <w:ind w:left="540" w:hanging="540"/>
        <w:jc w:val="both"/>
        <w:rPr>
          <w:lang w:val="en-US"/>
        </w:rPr>
      </w:pPr>
      <w:bookmarkStart w:id="30" w:name="_Toc489274890"/>
      <w:r w:rsidRPr="000C2757">
        <w:rPr>
          <w:lang w:val="en-US"/>
        </w:rPr>
        <w:t>4</w:t>
      </w:r>
      <w:r w:rsidR="004814FF" w:rsidRPr="000C2757">
        <w:rPr>
          <w:lang w:val="en-US"/>
        </w:rPr>
        <w:t>.2</w:t>
      </w:r>
      <w:r w:rsidR="004814FF" w:rsidRPr="000C2757">
        <w:rPr>
          <w:lang w:val="en-US"/>
        </w:rPr>
        <w:tab/>
      </w:r>
      <w:r w:rsidR="004814FF">
        <w:rPr>
          <w:lang w:val="en-US"/>
        </w:rPr>
        <w:t>Calculation of the proton and deuteron spin dynamics in the JLEIC ion collider ring including the detector solenoid</w:t>
      </w:r>
      <w:bookmarkEnd w:id="30"/>
    </w:p>
    <w:p w:rsidR="00E80B8B" w:rsidRPr="000C2757" w:rsidRDefault="009D0422" w:rsidP="009D0422">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Figure 4.1 shows a scheme of the detector solenoid placement in the JLEIC ion collider ring</w:t>
      </w:r>
      <w:r w:rsidR="00D72B00" w:rsidRPr="000C2757">
        <w:rPr>
          <w:rFonts w:ascii="Times New Roman" w:hAnsi="Times New Roman" w:cs="Times New Roman"/>
          <w:sz w:val="24"/>
          <w:szCs w:val="24"/>
          <w:lang w:val="en-US"/>
        </w:rPr>
        <w:t> [16]</w:t>
      </w:r>
      <w:r w:rsidR="008B746C" w:rsidRPr="000C2757">
        <w:rPr>
          <w:rFonts w:ascii="Times New Roman" w:hAnsi="Times New Roman" w:cs="Times New Roman"/>
          <w:sz w:val="24"/>
          <w:szCs w:val="24"/>
          <w:lang w:val="en-US"/>
        </w:rPr>
        <w:t>.</w:t>
      </w:r>
    </w:p>
    <w:p w:rsidR="00D53D3B" w:rsidRDefault="00C51B2C" w:rsidP="0050308D">
      <w:pPr>
        <w:pStyle w:val="1"/>
        <w:spacing w:after="120" w:line="240" w:lineRule="auto"/>
        <w:ind w:left="0"/>
        <w:contextualSpacing w:val="0"/>
        <w:jc w:val="center"/>
        <w:rPr>
          <w:rFonts w:ascii="Times New Roman" w:hAnsi="Times New Roman"/>
          <w:b/>
          <w:sz w:val="24"/>
          <w:szCs w:val="24"/>
        </w:rPr>
      </w:pPr>
      <w:r>
        <w:rPr>
          <w:rFonts w:ascii="Times New Roman" w:hAnsi="Times New Roman"/>
          <w:b/>
          <w:noProof/>
          <w:sz w:val="24"/>
          <w:szCs w:val="24"/>
          <w:lang w:val="en-US" w:eastAsia="en-US"/>
        </w:rPr>
        <w:lastRenderedPageBreak/>
        <mc:AlternateContent>
          <mc:Choice Requires="wpc">
            <w:drawing>
              <wp:inline distT="0" distB="0" distL="0" distR="0" wp14:anchorId="66C3B6EA" wp14:editId="7D4D2D42">
                <wp:extent cx="5486400" cy="1476374"/>
                <wp:effectExtent l="0" t="0" r="0" b="0"/>
                <wp:docPr id="70" name="Полотно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8" name="Рисунок 58"/>
                          <pic:cNvPicPr>
                            <a:picLocks noChangeAspect="1"/>
                          </pic:cNvPicPr>
                        </pic:nvPicPr>
                        <pic:blipFill>
                          <a:blip r:embed="rId53"/>
                          <a:stretch>
                            <a:fillRect/>
                          </a:stretch>
                        </pic:blipFill>
                        <pic:spPr>
                          <a:xfrm>
                            <a:off x="0" y="561975"/>
                            <a:ext cx="5486400" cy="390144"/>
                          </a:xfrm>
                          <a:prstGeom prst="rect">
                            <a:avLst/>
                          </a:prstGeom>
                        </pic:spPr>
                      </pic:pic>
                      <wps:wsp>
                        <wps:cNvPr id="59" name="Надпись 59"/>
                        <wps:cNvSpPr txBox="1"/>
                        <wps:spPr>
                          <a:xfrm>
                            <a:off x="1599225" y="43518"/>
                            <a:ext cx="953771" cy="439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2E42C1" w:rsidRDefault="00177884" w:rsidP="00C51B2C">
                              <w:pPr>
                                <w:jc w:val="center"/>
                                <w:rPr>
                                  <w:rFonts w:ascii="Times New Roman" w:hAnsi="Times New Roman" w:cs="Times New Roman"/>
                                  <w:b/>
                                  <w:lang w:val="en-US"/>
                                </w:rPr>
                              </w:pPr>
                              <w:r w:rsidRPr="002E42C1">
                                <w:rPr>
                                  <w:rFonts w:ascii="Times New Roman" w:hAnsi="Times New Roman" w:cs="Times New Roman"/>
                                  <w:b/>
                                  <w:lang w:val="en-US"/>
                                </w:rPr>
                                <w:t xml:space="preserve">Detector </w:t>
                              </w:r>
                              <w:r>
                                <w:rPr>
                                  <w:rFonts w:ascii="Times New Roman" w:hAnsi="Times New Roman" w:cs="Times New Roman"/>
                                  <w:b/>
                                  <w:lang w:val="en-US"/>
                                </w:rPr>
                                <w:br/>
                              </w:r>
                              <w:r w:rsidRPr="002E42C1">
                                <w:rPr>
                                  <w:rFonts w:ascii="Times New Roman" w:hAnsi="Times New Roman" w:cs="Times New Roman"/>
                                  <w:b/>
                                  <w:lang w:val="en-US"/>
                                </w:rPr>
                                <w:t>Solenoid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Надпись 42"/>
                        <wps:cNvSpPr txBox="1"/>
                        <wps:spPr>
                          <a:xfrm>
                            <a:off x="313119" y="28575"/>
                            <a:ext cx="95377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Final Focus </w:t>
                              </w:r>
                              <w:r>
                                <w:rPr>
                                  <w:rFonts w:eastAsia="Calibri"/>
                                  <w:b/>
                                  <w:bCs/>
                                  <w:sz w:val="22"/>
                                  <w:szCs w:val="22"/>
                                  <w:lang w:val="en-US"/>
                                </w:rPr>
                                <w:br/>
                                <w:t>Quads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Надпись 42"/>
                        <wps:cNvSpPr txBox="1"/>
                        <wps:spPr>
                          <a:xfrm>
                            <a:off x="3684565" y="37125"/>
                            <a:ext cx="953770" cy="52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Final Focus </w:t>
                              </w:r>
                              <w:r>
                                <w:rPr>
                                  <w:rFonts w:eastAsia="Calibri"/>
                                  <w:b/>
                                  <w:bCs/>
                                  <w:sz w:val="22"/>
                                  <w:szCs w:val="22"/>
                                  <w:lang w:val="en-US"/>
                                </w:rPr>
                                <w:br/>
                                <w:t>Quads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Надпись 42"/>
                        <wps:cNvSpPr txBox="1"/>
                        <wps:spPr>
                          <a:xfrm>
                            <a:off x="2501907" y="44988"/>
                            <a:ext cx="953770" cy="45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Detector </w:t>
                              </w:r>
                              <w:r>
                                <w:rPr>
                                  <w:rFonts w:eastAsia="Calibri"/>
                                  <w:b/>
                                  <w:bCs/>
                                  <w:sz w:val="22"/>
                                  <w:szCs w:val="22"/>
                                  <w:lang w:val="en-US"/>
                                </w:rPr>
                                <w:br/>
                                <w:t>Dipole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Надпись 42"/>
                        <wps:cNvSpPr txBox="1"/>
                        <wps:spPr>
                          <a:xfrm>
                            <a:off x="1971674" y="1170940"/>
                            <a:ext cx="80039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Kickers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Надпись 42"/>
                        <wps:cNvSpPr txBox="1"/>
                        <wps:spPr>
                          <a:xfrm>
                            <a:off x="1243875" y="438826"/>
                            <a:ext cx="287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3E2EF0" w:rsidRDefault="00177884" w:rsidP="00C51B2C">
                              <w:pPr>
                                <w:pStyle w:val="NormalWeb"/>
                                <w:spacing w:before="0" w:beforeAutospacing="0" w:after="200" w:afterAutospacing="0" w:line="276" w:lineRule="auto"/>
                                <w:rPr>
                                  <w:color w:val="CC0066"/>
                                </w:rPr>
                              </w:pPr>
                              <w:r w:rsidRPr="003E2EF0">
                                <w:rPr>
                                  <w:rFonts w:eastAsia="Calibri"/>
                                  <w:b/>
                                  <w:bCs/>
                                  <w:color w:val="CC0066"/>
                                  <w:sz w:val="22"/>
                                  <w:szCs w:val="22"/>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Надпись 42"/>
                        <wps:cNvSpPr txBox="1"/>
                        <wps:spPr>
                          <a:xfrm>
                            <a:off x="1503975" y="438070"/>
                            <a:ext cx="28765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3E2EF0" w:rsidRDefault="00177884" w:rsidP="00C51B2C">
                              <w:pPr>
                                <w:pStyle w:val="NormalWeb"/>
                                <w:spacing w:before="0" w:beforeAutospacing="0" w:after="200" w:afterAutospacing="0" w:line="276" w:lineRule="auto"/>
                                <w:rPr>
                                  <w:color w:val="CC0066"/>
                                </w:rPr>
                              </w:pPr>
                              <w:r w:rsidRPr="003E2EF0">
                                <w:rPr>
                                  <w:rFonts w:eastAsia="Calibri"/>
                                  <w:b/>
                                  <w:bCs/>
                                  <w:color w:val="CC0066"/>
                                  <w:sz w:val="22"/>
                                  <w:szCs w:val="22"/>
                                  <w:lang w:val="en-US"/>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Надпись 42"/>
                        <wps:cNvSpPr txBox="1"/>
                        <wps:spPr>
                          <a:xfrm>
                            <a:off x="2484415" y="464407"/>
                            <a:ext cx="28765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3E2EF0" w:rsidRDefault="00177884" w:rsidP="00C51B2C">
                              <w:pPr>
                                <w:pStyle w:val="NormalWeb"/>
                                <w:spacing w:before="0" w:beforeAutospacing="0" w:after="200" w:afterAutospacing="0" w:line="276" w:lineRule="auto"/>
                                <w:rPr>
                                  <w:color w:val="CC0066"/>
                                </w:rPr>
                              </w:pPr>
                              <w:r w:rsidRPr="003E2EF0">
                                <w:rPr>
                                  <w:rFonts w:eastAsia="Calibri"/>
                                  <w:b/>
                                  <w:bCs/>
                                  <w:color w:val="CC0066"/>
                                  <w:sz w:val="22"/>
                                  <w:szCs w:val="22"/>
                                  <w:lang w:val="en-US"/>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Надпись 42"/>
                        <wps:cNvSpPr txBox="1"/>
                        <wps:spPr>
                          <a:xfrm>
                            <a:off x="3206158" y="474158"/>
                            <a:ext cx="287655" cy="303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rPr>
                                  <w:rFonts w:eastAsia="Calibri"/>
                                  <w:b/>
                                  <w:bCs/>
                                  <w:color w:val="CC0066"/>
                                  <w:sz w:val="22"/>
                                  <w:szCs w:val="22"/>
                                  <w:lang w:val="en-US"/>
                                </w:rPr>
                              </w:pPr>
                              <w:r>
                                <w:rPr>
                                  <w:rFonts w:eastAsia="Calibri"/>
                                  <w:b/>
                                  <w:bCs/>
                                  <w:color w:val="CC0066"/>
                                  <w:sz w:val="22"/>
                                  <w:szCs w:val="22"/>
                                  <w:lang w:val="en-US"/>
                                </w:rPr>
                                <w:t>4</w:t>
                              </w:r>
                            </w:p>
                            <w:p w:rsidR="00177884" w:rsidRPr="003E2EF0" w:rsidRDefault="00177884" w:rsidP="00C51B2C">
                              <w:pPr>
                                <w:pStyle w:val="NormalWeb"/>
                                <w:spacing w:before="0" w:beforeAutospacing="0" w:after="200" w:afterAutospacing="0" w:line="276" w:lineRule="auto"/>
                                <w:rPr>
                                  <w:color w:val="CC006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Левая фигурная скобка 68"/>
                        <wps:cNvSpPr/>
                        <wps:spPr>
                          <a:xfrm rot="5400000" flipV="1">
                            <a:off x="4023613" y="-148244"/>
                            <a:ext cx="245324" cy="141922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Левая фигурная скобка 69"/>
                        <wps:cNvSpPr/>
                        <wps:spPr>
                          <a:xfrm rot="5400000" flipV="1">
                            <a:off x="745024" y="57723"/>
                            <a:ext cx="140969" cy="902766"/>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Прямая со стрелкой 71"/>
                        <wps:cNvCnPr>
                          <a:stCxn id="63" idx="0"/>
                        </wps:cNvCnPr>
                        <wps:spPr>
                          <a:xfrm flipH="1" flipV="1">
                            <a:off x="1381125" y="894967"/>
                            <a:ext cx="990747" cy="275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a:stCxn id="63" idx="0"/>
                        </wps:cNvCnPr>
                        <wps:spPr>
                          <a:xfrm flipH="1" flipV="1">
                            <a:off x="1599225" y="894199"/>
                            <a:ext cx="772647" cy="2762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a:stCxn id="63" idx="0"/>
                        </wps:cNvCnPr>
                        <wps:spPr>
                          <a:xfrm flipV="1">
                            <a:off x="2371872" y="893815"/>
                            <a:ext cx="257324" cy="2766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Прямая со стрелкой 74"/>
                        <wps:cNvCnPr>
                          <a:stCxn id="63" idx="0"/>
                        </wps:cNvCnPr>
                        <wps:spPr>
                          <a:xfrm flipV="1">
                            <a:off x="2371872" y="893431"/>
                            <a:ext cx="961878" cy="2770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Надпись 59"/>
                        <wps:cNvSpPr txBox="1"/>
                        <wps:spPr>
                          <a:xfrm>
                            <a:off x="0" y="1027141"/>
                            <a:ext cx="79057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Compens. </w:t>
                              </w:r>
                              <w:r>
                                <w:rPr>
                                  <w:rFonts w:eastAsia="Calibri"/>
                                  <w:b/>
                                  <w:bCs/>
                                  <w:sz w:val="22"/>
                                  <w:szCs w:val="22"/>
                                  <w:lang w:val="en-US"/>
                                </w:rPr>
                                <w:br/>
                                <w:t>Solenoid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Надпись 59"/>
                        <wps:cNvSpPr txBox="1"/>
                        <wps:spPr>
                          <a:xfrm>
                            <a:off x="4638334" y="1007735"/>
                            <a:ext cx="84806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Compens. </w:t>
                              </w:r>
                              <w:r>
                                <w:rPr>
                                  <w:rFonts w:eastAsia="Calibri"/>
                                  <w:b/>
                                  <w:bCs/>
                                  <w:sz w:val="22"/>
                                  <w:szCs w:val="22"/>
                                  <w:lang w:val="en-US"/>
                                </w:rPr>
                                <w:br/>
                                <w:t>Solenoid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Прямая со стрелкой 77"/>
                        <wps:cNvCnPr>
                          <a:stCxn id="75" idx="0"/>
                        </wps:cNvCnPr>
                        <wps:spPr>
                          <a:xfrm flipH="1" flipV="1">
                            <a:off x="114300" y="892663"/>
                            <a:ext cx="280988" cy="1340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Прямая со стрелкой 78"/>
                        <wps:cNvCnPr>
                          <a:stCxn id="76" idx="0"/>
                        </wps:cNvCnPr>
                        <wps:spPr>
                          <a:xfrm flipV="1">
                            <a:off x="5062367" y="892280"/>
                            <a:ext cx="119233" cy="1150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Прямая со стрелкой 80"/>
                        <wps:cNvCnPr>
                          <a:stCxn id="62" idx="2"/>
                        </wps:cNvCnPr>
                        <wps:spPr>
                          <a:xfrm>
                            <a:off x="2978792" y="502947"/>
                            <a:ext cx="126358" cy="1257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Надпись 42"/>
                        <wps:cNvSpPr txBox="1"/>
                        <wps:spPr>
                          <a:xfrm>
                            <a:off x="1847574" y="437959"/>
                            <a:ext cx="43912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7B09ED" w:rsidRDefault="00177884" w:rsidP="007B09ED">
                              <w:pPr>
                                <w:pStyle w:val="NormalWeb"/>
                                <w:spacing w:before="0" w:beforeAutospacing="0" w:after="200" w:afterAutospacing="0" w:line="276" w:lineRule="auto"/>
                                <w:rPr>
                                  <w:color w:val="FF0000"/>
                                </w:rPr>
                              </w:pPr>
                              <w:r>
                                <w:rPr>
                                  <w:rFonts w:eastAsia="Calibri"/>
                                  <w:b/>
                                  <w:bCs/>
                                  <w:color w:val="FF0000"/>
                                  <w:sz w:val="22"/>
                                  <w:szCs w:val="22"/>
                                  <w:lang w:val="en-US"/>
                                </w:rPr>
                                <w:t>IP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Пятно 1 20"/>
                        <wps:cNvSpPr/>
                        <wps:spPr>
                          <a:xfrm>
                            <a:off x="1933573" y="645396"/>
                            <a:ext cx="171451" cy="208401"/>
                          </a:xfrm>
                          <a:prstGeom prst="irregularSeal1">
                            <a:avLst/>
                          </a:pr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6C3B6EA" id="Полотно 70" o:spid="_x0000_s1026" editas="canvas" style="width:6in;height:116.25pt;mso-position-horizontal-relative:char;mso-position-vertical-relative:line" coordsize="54864,1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">
                <v:shape id="_x0000_s1027" type="#_x0000_t75" style="position:absolute;width:54864;height:14757;visibility:visible;mso-wrap-style:square">
                  <v:fill o:detectmouseclick="t"/>
                  <v:path o:connecttype="none"/>
                </v:shape>
                <v:shape id="Рисунок 58" o:spid="_x0000_s1028" type="#_x0000_t75" style="position:absolute;top:5619;width:54864;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">
                  <v:imagedata r:id="rId54" o:title=""/>
                  <v:path arrowok="t"/>
                </v:shape>
                <v:shapetype id="_x0000_t202" coordsize="21600,21600" o:spt="202" path="m,l,21600r21600,l21600,xe">
                  <v:stroke joinstyle="miter"/>
                  <v:path gradientshapeok="t" o:connecttype="rect"/>
                </v:shapetype>
                <v:shape id="Надпись 59" o:spid="_x0000_s1029" type="#_x0000_t202" style="position:absolute;left:15992;top:435;width:953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177884" w:rsidRPr="002E42C1" w:rsidRDefault="00177884" w:rsidP="00C51B2C">
                        <w:pPr>
                          <w:jc w:val="center"/>
                          <w:rPr>
                            <w:rFonts w:ascii="Times New Roman" w:hAnsi="Times New Roman" w:cs="Times New Roman"/>
                            <w:b/>
                            <w:lang w:val="en-US"/>
                          </w:rPr>
                        </w:pPr>
                        <w:r w:rsidRPr="002E42C1">
                          <w:rPr>
                            <w:rFonts w:ascii="Times New Roman" w:hAnsi="Times New Roman" w:cs="Times New Roman"/>
                            <w:b/>
                            <w:lang w:val="en-US"/>
                          </w:rPr>
                          <w:t xml:space="preserve">Detector </w:t>
                        </w:r>
                        <w:r>
                          <w:rPr>
                            <w:rFonts w:ascii="Times New Roman" w:hAnsi="Times New Roman" w:cs="Times New Roman"/>
                            <w:b/>
                            <w:lang w:val="en-US"/>
                          </w:rPr>
                          <w:br/>
                        </w:r>
                        <w:r w:rsidRPr="002E42C1">
                          <w:rPr>
                            <w:rFonts w:ascii="Times New Roman" w:hAnsi="Times New Roman" w:cs="Times New Roman"/>
                            <w:b/>
                            <w:lang w:val="en-US"/>
                          </w:rPr>
                          <w:t>Solenoid</w:t>
                        </w:r>
                      </w:p>
                    </w:txbxContent>
                  </v:textbox>
                </v:shape>
                <v:shape id="Надпись 42" o:spid="_x0000_s1030" type="#_x0000_t202" style="position:absolute;left:3131;top:285;width:953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Final Focus </w:t>
                        </w:r>
                        <w:r>
                          <w:rPr>
                            <w:rFonts w:eastAsia="Calibri"/>
                            <w:b/>
                            <w:bCs/>
                            <w:sz w:val="22"/>
                            <w:szCs w:val="22"/>
                            <w:lang w:val="en-US"/>
                          </w:rPr>
                          <w:br/>
                          <w:t>Quads</w:t>
                        </w:r>
                      </w:p>
                    </w:txbxContent>
                  </v:textbox>
                </v:shape>
                <v:shape id="Надпись 42" o:spid="_x0000_s1031" type="#_x0000_t202" style="position:absolute;left:36845;top:371;width:9538;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Final Focus </w:t>
                        </w:r>
                        <w:r>
                          <w:rPr>
                            <w:rFonts w:eastAsia="Calibri"/>
                            <w:b/>
                            <w:bCs/>
                            <w:sz w:val="22"/>
                            <w:szCs w:val="22"/>
                            <w:lang w:val="en-US"/>
                          </w:rPr>
                          <w:br/>
                          <w:t>Quads</w:t>
                        </w:r>
                      </w:p>
                    </w:txbxContent>
                  </v:textbox>
                </v:shape>
                <v:shape id="Надпись 42" o:spid="_x0000_s1032" type="#_x0000_t202" style="position:absolute;left:25019;top:449;width:9537;height:4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Detector </w:t>
                        </w:r>
                        <w:r>
                          <w:rPr>
                            <w:rFonts w:eastAsia="Calibri"/>
                            <w:b/>
                            <w:bCs/>
                            <w:sz w:val="22"/>
                            <w:szCs w:val="22"/>
                            <w:lang w:val="en-US"/>
                          </w:rPr>
                          <w:br/>
                          <w:t>Dipole</w:t>
                        </w:r>
                      </w:p>
                    </w:txbxContent>
                  </v:textbox>
                </v:shape>
                <v:shape id="Надпись 42" o:spid="_x0000_s1033" type="#_x0000_t202" style="position:absolute;left:19716;top:11709;width:80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Kickers</w:t>
                        </w:r>
                      </w:p>
                    </w:txbxContent>
                  </v:textbox>
                </v:shape>
                <v:shape id="Надпись 42" o:spid="_x0000_s1034" type="#_x0000_t202" style="position:absolute;left:12438;top:4388;width:28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177884" w:rsidRPr="003E2EF0" w:rsidRDefault="00177884" w:rsidP="00C51B2C">
                        <w:pPr>
                          <w:pStyle w:val="NormalWeb"/>
                          <w:spacing w:before="0" w:beforeAutospacing="0" w:after="200" w:afterAutospacing="0" w:line="276" w:lineRule="auto"/>
                          <w:rPr>
                            <w:color w:val="CC0066"/>
                          </w:rPr>
                        </w:pPr>
                        <w:r w:rsidRPr="003E2EF0">
                          <w:rPr>
                            <w:rFonts w:eastAsia="Calibri"/>
                            <w:b/>
                            <w:bCs/>
                            <w:color w:val="CC0066"/>
                            <w:sz w:val="22"/>
                            <w:szCs w:val="22"/>
                            <w:lang w:val="en-US"/>
                          </w:rPr>
                          <w:t>1</w:t>
                        </w:r>
                      </w:p>
                    </w:txbxContent>
                  </v:textbox>
                </v:shape>
                <v:shape id="Надпись 42" o:spid="_x0000_s1035" type="#_x0000_t202" style="position:absolute;left:15039;top:4380;width:28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177884" w:rsidRPr="003E2EF0" w:rsidRDefault="00177884" w:rsidP="00C51B2C">
                        <w:pPr>
                          <w:pStyle w:val="NormalWeb"/>
                          <w:spacing w:before="0" w:beforeAutospacing="0" w:after="200" w:afterAutospacing="0" w:line="276" w:lineRule="auto"/>
                          <w:rPr>
                            <w:color w:val="CC0066"/>
                          </w:rPr>
                        </w:pPr>
                        <w:r w:rsidRPr="003E2EF0">
                          <w:rPr>
                            <w:rFonts w:eastAsia="Calibri"/>
                            <w:b/>
                            <w:bCs/>
                            <w:color w:val="CC0066"/>
                            <w:sz w:val="22"/>
                            <w:szCs w:val="22"/>
                            <w:lang w:val="en-US"/>
                          </w:rPr>
                          <w:t>2</w:t>
                        </w:r>
                      </w:p>
                    </w:txbxContent>
                  </v:textbox>
                </v:shape>
                <v:shape id="Надпись 42" o:spid="_x0000_s1036" type="#_x0000_t202" style="position:absolute;left:24844;top:4644;width:2876;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177884" w:rsidRPr="003E2EF0" w:rsidRDefault="00177884" w:rsidP="00C51B2C">
                        <w:pPr>
                          <w:pStyle w:val="NormalWeb"/>
                          <w:spacing w:before="0" w:beforeAutospacing="0" w:after="200" w:afterAutospacing="0" w:line="276" w:lineRule="auto"/>
                          <w:rPr>
                            <w:color w:val="CC0066"/>
                          </w:rPr>
                        </w:pPr>
                        <w:r w:rsidRPr="003E2EF0">
                          <w:rPr>
                            <w:rFonts w:eastAsia="Calibri"/>
                            <w:b/>
                            <w:bCs/>
                            <w:color w:val="CC0066"/>
                            <w:sz w:val="22"/>
                            <w:szCs w:val="22"/>
                            <w:lang w:val="en-US"/>
                          </w:rPr>
                          <w:t>3</w:t>
                        </w:r>
                      </w:p>
                    </w:txbxContent>
                  </v:textbox>
                </v:shape>
                <v:shape id="Надпись 42" o:spid="_x0000_s1037" type="#_x0000_t202" style="position:absolute;left:32061;top:4741;width:2877;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177884" w:rsidRDefault="00177884" w:rsidP="00C51B2C">
                        <w:pPr>
                          <w:pStyle w:val="NormalWeb"/>
                          <w:spacing w:before="0" w:beforeAutospacing="0" w:after="200" w:afterAutospacing="0" w:line="276" w:lineRule="auto"/>
                          <w:rPr>
                            <w:rFonts w:eastAsia="Calibri"/>
                            <w:b/>
                            <w:bCs/>
                            <w:color w:val="CC0066"/>
                            <w:sz w:val="22"/>
                            <w:szCs w:val="22"/>
                            <w:lang w:val="en-US"/>
                          </w:rPr>
                        </w:pPr>
                        <w:r>
                          <w:rPr>
                            <w:rFonts w:eastAsia="Calibri"/>
                            <w:b/>
                            <w:bCs/>
                            <w:color w:val="CC0066"/>
                            <w:sz w:val="22"/>
                            <w:szCs w:val="22"/>
                            <w:lang w:val="en-US"/>
                          </w:rPr>
                          <w:t>4</w:t>
                        </w:r>
                      </w:p>
                      <w:p w:rsidR="00177884" w:rsidRPr="003E2EF0" w:rsidRDefault="00177884" w:rsidP="00C51B2C">
                        <w:pPr>
                          <w:pStyle w:val="NormalWeb"/>
                          <w:spacing w:before="0" w:beforeAutospacing="0" w:after="200" w:afterAutospacing="0" w:line="276" w:lineRule="auto"/>
                          <w:rPr>
                            <w:color w:val="CC0066"/>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8" o:spid="_x0000_s1038" type="#_x0000_t87" style="position:absolute;left:40235;top:-1482;width:2453;height:1419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" adj="311" strokecolor="black [3213]"/>
                <v:shape id="Левая фигурная скобка 69" o:spid="_x0000_s1039" type="#_x0000_t87" style="position:absolute;left:7450;top:577;width:1409;height:902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" adj="281" strokecolor="black [3213]"/>
                <v:shapetype id="_x0000_t32" coordsize="21600,21600" o:spt="32" o:oned="t" path="m,l21600,21600e" filled="f">
                  <v:path arrowok="t" fillok="f" o:connecttype="none"/>
                  <o:lock v:ext="edit" shapetype="t"/>
                </v:shapetype>
                <v:shape id="Прямая со стрелкой 71" o:spid="_x0000_s1040" type="#_x0000_t32" style="position:absolute;left:13811;top:8949;width:9907;height:27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" strokecolor="black [3213]">
                  <v:stroke endarrow="block"/>
                </v:shape>
                <v:shape id="Прямая со стрелкой 72" o:spid="_x0000_s1041" type="#_x0000_t32" style="position:absolute;left:15992;top:8941;width:7726;height:2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" strokecolor="black [3213]">
                  <v:stroke endarrow="block"/>
                </v:shape>
                <v:shape id="Прямая со стрелкой 73" o:spid="_x0000_s1042" type="#_x0000_t32" style="position:absolute;left:23718;top:8938;width:2573;height:2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" strokecolor="black [3213]">
                  <v:stroke endarrow="block"/>
                </v:shape>
                <v:shape id="Прямая со стрелкой 74" o:spid="_x0000_s1043" type="#_x0000_t32" style="position:absolute;left:23718;top:8934;width:9619;height:27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" strokecolor="black [3213]">
                  <v:stroke endarrow="block"/>
                </v:shape>
                <v:shape id="Надпись 59" o:spid="_x0000_s1044" type="#_x0000_t202" style="position:absolute;top:10271;width:7905;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Compens. </w:t>
                        </w:r>
                        <w:r>
                          <w:rPr>
                            <w:rFonts w:eastAsia="Calibri"/>
                            <w:b/>
                            <w:bCs/>
                            <w:sz w:val="22"/>
                            <w:szCs w:val="22"/>
                            <w:lang w:val="en-US"/>
                          </w:rPr>
                          <w:br/>
                          <w:t>Solenoid</w:t>
                        </w:r>
                      </w:p>
                    </w:txbxContent>
                  </v:textbox>
                </v:shape>
                <v:shape id="Надпись 59" o:spid="_x0000_s1045" type="#_x0000_t202" style="position:absolute;left:46383;top:10077;width:848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177884" w:rsidRDefault="00177884" w:rsidP="00C51B2C">
                        <w:pPr>
                          <w:pStyle w:val="NormalWeb"/>
                          <w:spacing w:before="0" w:beforeAutospacing="0" w:after="200" w:afterAutospacing="0" w:line="276" w:lineRule="auto"/>
                          <w:jc w:val="center"/>
                        </w:pPr>
                        <w:r>
                          <w:rPr>
                            <w:rFonts w:eastAsia="Calibri"/>
                            <w:b/>
                            <w:bCs/>
                            <w:sz w:val="22"/>
                            <w:szCs w:val="22"/>
                            <w:lang w:val="en-US"/>
                          </w:rPr>
                          <w:t xml:space="preserve">Compens. </w:t>
                        </w:r>
                        <w:r>
                          <w:rPr>
                            <w:rFonts w:eastAsia="Calibri"/>
                            <w:b/>
                            <w:bCs/>
                            <w:sz w:val="22"/>
                            <w:szCs w:val="22"/>
                            <w:lang w:val="en-US"/>
                          </w:rPr>
                          <w:br/>
                          <w:t>Solenoid</w:t>
                        </w:r>
                      </w:p>
                    </w:txbxContent>
                  </v:textbox>
                </v:shape>
                <v:shape id="Прямая со стрелкой 77" o:spid="_x0000_s1046" type="#_x0000_t32" style="position:absolute;left:1143;top:8926;width:2809;height:13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" strokecolor="black [3040]">
                  <v:stroke endarrow="block"/>
                </v:shape>
                <v:shape id="Прямая со стрелкой 78" o:spid="_x0000_s1047" type="#_x0000_t32" style="position:absolute;left:50623;top:8922;width:1193;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" strokecolor="black [3040]">
                  <v:stroke endarrow="block"/>
                </v:shape>
                <v:shape id="Прямая со стрелкой 80" o:spid="_x0000_s1048" type="#_x0000_t32" style="position:absolute;left:29787;top:5029;width:1264;height:1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" strokecolor="black [3040]">
                  <v:stroke endarrow="block"/>
                </v:shape>
                <v:shape id="Надпись 42" o:spid="_x0000_s1049" type="#_x0000_t202" style="position:absolute;left:18475;top:4379;width:4391;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177884" w:rsidRPr="007B09ED" w:rsidRDefault="00177884" w:rsidP="007B09ED">
                        <w:pPr>
                          <w:pStyle w:val="NormalWeb"/>
                          <w:spacing w:before="0" w:beforeAutospacing="0" w:after="200" w:afterAutospacing="0" w:line="276" w:lineRule="auto"/>
                          <w:rPr>
                            <w:color w:val="FF0000"/>
                          </w:rPr>
                        </w:pPr>
                        <w:r>
                          <w:rPr>
                            <w:rFonts w:eastAsia="Calibri"/>
                            <w:b/>
                            <w:bCs/>
                            <w:color w:val="FF0000"/>
                            <w:sz w:val="22"/>
                            <w:szCs w:val="22"/>
                            <w:lang w:val="en-US"/>
                          </w:rPr>
                          <w:t>IP</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20" o:spid="_x0000_s1050" type="#_x0000_t71" style="position:absolute;left:19335;top:6453;width:1715;height:2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" fillcolor="red" strokecolor="black [3213]" strokeweight=".5pt"/>
                <w10:anchorlock/>
              </v:group>
            </w:pict>
          </mc:Fallback>
        </mc:AlternateContent>
      </w:r>
    </w:p>
    <w:p w:rsidR="007B09ED" w:rsidRPr="000C2757" w:rsidRDefault="007B09ED" w:rsidP="00836BC1">
      <w:pPr>
        <w:spacing w:after="120" w:line="240" w:lineRule="auto"/>
        <w:jc w:val="center"/>
        <w:rPr>
          <w:rFonts w:ascii="Times New Roman"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Pr="000C2757">
        <w:rPr>
          <w:rFonts w:ascii="Times New Roman" w:hAnsi="Times New Roman" w:cs="Times New Roman"/>
          <w:b/>
          <w:sz w:val="24"/>
          <w:szCs w:val="24"/>
          <w:lang w:val="en-US"/>
        </w:rPr>
        <w:t>.1</w:t>
      </w:r>
      <w:r w:rsidRPr="000C2757">
        <w:rPr>
          <w:rFonts w:ascii="Times New Roman" w:hAnsi="Times New Roman" w:cs="Times New Roman"/>
          <w:b/>
          <w:lang w:val="en-US"/>
        </w:rPr>
        <w:t>:</w:t>
      </w:r>
      <w:r w:rsidRPr="000C2757">
        <w:rPr>
          <w:rFonts w:ascii="Times New Roman" w:hAnsi="Times New Roman" w:cs="Times New Roman"/>
          <w:lang w:val="en-US"/>
        </w:rPr>
        <w:t xml:space="preserve"> </w:t>
      </w:r>
      <w:r w:rsidR="009D0422">
        <w:rPr>
          <w:rFonts w:ascii="Times New Roman" w:hAnsi="Times New Roman" w:cs="Times New Roman"/>
          <w:lang w:val="en-US"/>
        </w:rPr>
        <w:t>Schematic of the detector solenoid placement in the JLEIC ion collider ring.</w:t>
      </w:r>
    </w:p>
    <w:p w:rsidR="007B09ED" w:rsidRPr="000C2757" w:rsidRDefault="00C11A1A" w:rsidP="009D0422">
      <w:pPr>
        <w:spacing w:after="0" w:line="240" w:lineRule="auto"/>
        <w:ind w:firstLine="36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 4 m detector solenoid is located along a straight section of the electron ring and makes a 50 mrad horizontal angle with a straight section of the ion ring. The interaction point divides the solenoid at a length ratio of</w:t>
      </w:r>
      <w:r w:rsidR="00D0441A" w:rsidRPr="000C2757">
        <w:rPr>
          <w:rFonts w:ascii="Times New Roman" w:hAnsi="Times New Roman" w:cs="Times New Roman"/>
          <w:sz w:val="24"/>
          <w:szCs w:val="24"/>
          <w:lang w:val="en-US"/>
        </w:rPr>
        <w:t xml:space="preserve"> </w:t>
      </w:r>
      <m:oMath>
        <m:r>
          <w:rPr>
            <w:rFonts w:ascii="Cambria Math" w:hAnsi="Cambria Math" w:cs="Times New Roman"/>
            <w:sz w:val="24"/>
            <w:szCs w:val="24"/>
            <w:lang w:val="en-US"/>
          </w:rPr>
          <m:t>1.6 </m:t>
        </m:r>
        <m:r>
          <m:rPr>
            <m:sty m:val="p"/>
          </m:rPr>
          <w:rPr>
            <w:rFonts w:ascii="Cambria Math" w:hAnsi="Cambria Math" w:cs="Times New Roman"/>
            <w:sz w:val="24"/>
            <w:szCs w:val="24"/>
            <w:lang w:val="en-US"/>
          </w:rPr>
          <m:t xml:space="preserve">m </m:t>
        </m:r>
        <m:r>
          <w:rPr>
            <w:rFonts w:ascii="Cambria Math" w:hAnsi="Cambria Math" w:cs="Times New Roman"/>
            <w:sz w:val="24"/>
            <w:szCs w:val="24"/>
            <w:lang w:val="en-US"/>
          </w:rPr>
          <m:t>:2.4 </m:t>
        </m:r>
        <m:r>
          <m:rPr>
            <m:sty m:val="p"/>
          </m:rPr>
          <w:rPr>
            <w:rFonts w:ascii="Cambria Math" w:hAnsi="Cambria Math" w:cs="Times New Roman"/>
            <w:sz w:val="24"/>
            <w:szCs w:val="24"/>
            <w:lang w:val="en-US"/>
          </w:rPr>
          <m:t>m</m:t>
        </m:r>
        <m:r>
          <w:rPr>
            <w:rFonts w:ascii="Cambria Math" w:hAnsi="Cambria Math" w:cs="Times New Roman"/>
            <w:sz w:val="24"/>
            <w:szCs w:val="24"/>
            <w:lang w:val="en-US"/>
          </w:rPr>
          <m:t>=2 :3</m:t>
        </m:r>
      </m:oMath>
      <w:r w:rsidR="00D0441A"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and lies at the crossing point of the electron and ion straight sections when the solenoid is off.</w:t>
      </w:r>
    </w:p>
    <w:p w:rsidR="00E21672" w:rsidRPr="000C2757" w:rsidRDefault="00C11A1A" w:rsidP="00C11A1A">
      <w:pPr>
        <w:spacing w:after="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When the field of the detector solenoid is on, the ions are affected not only </w:t>
      </w:r>
      <w:r w:rsidR="00596BE8">
        <w:rPr>
          <w:rFonts w:ascii="Times New Roman" w:eastAsiaTheme="minorEastAsia" w:hAnsi="Times New Roman" w:cs="Times New Roman"/>
          <w:sz w:val="24"/>
          <w:szCs w:val="24"/>
          <w:lang w:val="en-US"/>
        </w:rPr>
        <w:t xml:space="preserve">by the longitudinal field component but by the radial field component as well, which shifts the ions vertically away from the interaction point. To stabilize the interaction point and correct the ion orbit at the exit and entrance of the Final Focusing Quadrupole (FFQ) triplets, there are a pair of kickers on each side of the detector solenoid: the first and second kickers are directly to the left of the solenoid, the third and fourth kickers on the right of the solenoid </w:t>
      </w:r>
      <w:r w:rsidR="00163416">
        <w:rPr>
          <w:rFonts w:ascii="Times New Roman" w:eastAsiaTheme="minorEastAsia" w:hAnsi="Times New Roman" w:cs="Times New Roman"/>
          <w:sz w:val="24"/>
          <w:szCs w:val="24"/>
          <w:lang w:val="en-US"/>
        </w:rPr>
        <w:t xml:space="preserve">are separated by a detector dipole with vertical field. Each kicker has vertical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yi</m:t>
            </m:r>
          </m:sub>
        </m:sSub>
      </m:oMath>
      <w:r w:rsidR="00E21672" w:rsidRPr="000C2757">
        <w:rPr>
          <w:rFonts w:ascii="Times New Roman" w:eastAsiaTheme="minorEastAsia" w:hAnsi="Times New Roman" w:cs="Times New Roman"/>
          <w:sz w:val="24"/>
          <w:szCs w:val="24"/>
          <w:lang w:val="en-US"/>
        </w:rPr>
        <w:t xml:space="preserve"> </w:t>
      </w:r>
      <w:r w:rsidR="00163416">
        <w:rPr>
          <w:rFonts w:ascii="Times New Roman" w:eastAsiaTheme="minorEastAsia" w:hAnsi="Times New Roman" w:cs="Times New Roman"/>
          <w:sz w:val="24"/>
          <w:szCs w:val="24"/>
          <w:lang w:val="en-US"/>
        </w:rPr>
        <w:t xml:space="preserve">and radial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xi</m:t>
            </m:r>
          </m:sub>
        </m:sSub>
      </m:oMath>
      <w:r w:rsidR="00E21672" w:rsidRPr="000C2757">
        <w:rPr>
          <w:rFonts w:ascii="Times New Roman" w:eastAsiaTheme="minorEastAsia" w:hAnsi="Times New Roman" w:cs="Times New Roman"/>
          <w:sz w:val="24"/>
          <w:szCs w:val="24"/>
          <w:lang w:val="en-US"/>
        </w:rPr>
        <w:t xml:space="preserve"> </w:t>
      </w:r>
      <w:r w:rsidR="00163416">
        <w:rPr>
          <w:rFonts w:ascii="Times New Roman" w:eastAsiaTheme="minorEastAsia" w:hAnsi="Times New Roman" w:cs="Times New Roman"/>
          <w:sz w:val="24"/>
          <w:szCs w:val="24"/>
          <w:lang w:val="en-US"/>
        </w:rPr>
        <w:t>components of the transverse field.</w:t>
      </w:r>
    </w:p>
    <w:p w:rsidR="00D0441A" w:rsidRPr="000C2757" w:rsidRDefault="003E79F4" w:rsidP="00163416">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To compensate c</w:t>
      </w:r>
      <w:r w:rsidR="00163416">
        <w:rPr>
          <w:rFonts w:ascii="Times New Roman" w:eastAsiaTheme="minorEastAsia" w:hAnsi="Times New Roman" w:cs="Times New Roman"/>
          <w:sz w:val="24"/>
          <w:szCs w:val="24"/>
          <w:lang w:val="en-US"/>
        </w:rPr>
        <w:t>oupling introduced by the detector solenoid</w:t>
      </w:r>
      <w:r>
        <w:rPr>
          <w:rFonts w:ascii="Times New Roman" w:eastAsiaTheme="minorEastAsia" w:hAnsi="Times New Roman" w:cs="Times New Roman"/>
          <w:sz w:val="24"/>
          <w:szCs w:val="24"/>
          <w:lang w:val="en-US"/>
        </w:rPr>
        <w:t xml:space="preserve">, </w:t>
      </w:r>
      <w:r w:rsidR="002024AA">
        <w:rPr>
          <w:rFonts w:ascii="Times New Roman" w:eastAsiaTheme="minorEastAsia" w:hAnsi="Times New Roman" w:cs="Times New Roman"/>
          <w:sz w:val="24"/>
          <w:szCs w:val="24"/>
          <w:lang w:val="en-US"/>
        </w:rPr>
        <w:t>1.6 </w:t>
      </w:r>
      <w:r>
        <w:rPr>
          <w:rFonts w:ascii="Times New Roman" w:eastAsiaTheme="minorEastAsia" w:hAnsi="Times New Roman" w:cs="Times New Roman"/>
          <w:sz w:val="24"/>
          <w:szCs w:val="24"/>
          <w:lang w:val="en-US"/>
        </w:rPr>
        <w:t>m and 2.4 </w:t>
      </w:r>
      <w:r w:rsidR="00163416">
        <w:rPr>
          <w:rFonts w:ascii="Times New Roman" w:eastAsiaTheme="minorEastAsia" w:hAnsi="Times New Roman" w:cs="Times New Roman"/>
          <w:sz w:val="24"/>
          <w:szCs w:val="24"/>
          <w:lang w:val="en-US"/>
        </w:rPr>
        <w:t xml:space="preserve">m </w:t>
      </w:r>
      <w:r>
        <w:rPr>
          <w:rFonts w:ascii="Times New Roman" w:eastAsiaTheme="minorEastAsia" w:hAnsi="Times New Roman" w:cs="Times New Roman"/>
          <w:sz w:val="24"/>
          <w:szCs w:val="24"/>
          <w:lang w:val="en-US"/>
        </w:rPr>
        <w:t>anti-</w:t>
      </w:r>
      <w:r w:rsidR="002024AA">
        <w:rPr>
          <w:rFonts w:ascii="Times New Roman" w:eastAsiaTheme="minorEastAsia" w:hAnsi="Times New Roman" w:cs="Times New Roman"/>
          <w:sz w:val="24"/>
          <w:szCs w:val="24"/>
          <w:lang w:val="en-US"/>
        </w:rPr>
        <w:t xml:space="preserve">solenoids </w:t>
      </w:r>
      <w:r>
        <w:rPr>
          <w:rFonts w:ascii="Times New Roman" w:eastAsiaTheme="minorEastAsia" w:hAnsi="Times New Roman" w:cs="Times New Roman"/>
          <w:sz w:val="24"/>
          <w:szCs w:val="24"/>
          <w:lang w:val="en-US"/>
        </w:rPr>
        <w:t xml:space="preserve">are </w:t>
      </w:r>
      <w:r w:rsidR="002024AA">
        <w:rPr>
          <w:rFonts w:ascii="Times New Roman" w:eastAsiaTheme="minorEastAsia" w:hAnsi="Times New Roman" w:cs="Times New Roman"/>
          <w:sz w:val="24"/>
          <w:szCs w:val="24"/>
          <w:lang w:val="en-US"/>
        </w:rPr>
        <w:t xml:space="preserve">placed on </w:t>
      </w:r>
      <w:r>
        <w:rPr>
          <w:rFonts w:ascii="Times New Roman" w:eastAsiaTheme="minorEastAsia" w:hAnsi="Times New Roman" w:cs="Times New Roman"/>
          <w:sz w:val="24"/>
          <w:szCs w:val="24"/>
          <w:lang w:val="en-US"/>
        </w:rPr>
        <w:t>the</w:t>
      </w:r>
      <w:r w:rsidR="002024AA">
        <w:rPr>
          <w:rFonts w:ascii="Times New Roman" w:eastAsiaTheme="minorEastAsia" w:hAnsi="Times New Roman" w:cs="Times New Roman"/>
          <w:sz w:val="24"/>
          <w:szCs w:val="24"/>
          <w:lang w:val="en-US"/>
        </w:rPr>
        <w:t xml:space="preserve"> two sides</w:t>
      </w:r>
      <w:r>
        <w:rPr>
          <w:rFonts w:ascii="Times New Roman" w:eastAsiaTheme="minorEastAsia" w:hAnsi="Times New Roman" w:cs="Times New Roman"/>
          <w:sz w:val="24"/>
          <w:szCs w:val="24"/>
          <w:lang w:val="en-US"/>
        </w:rPr>
        <w:t xml:space="preserve"> of the detector solenoid</w:t>
      </w:r>
      <w:r w:rsidR="002024AA">
        <w:rPr>
          <w:rFonts w:ascii="Times New Roman" w:eastAsiaTheme="minorEastAsia" w:hAnsi="Times New Roman" w:cs="Times New Roman"/>
          <w:sz w:val="24"/>
          <w:szCs w:val="24"/>
          <w:lang w:val="en-US"/>
        </w:rPr>
        <w:t xml:space="preserve">. The axes </w:t>
      </w:r>
      <w:r>
        <w:rPr>
          <w:rFonts w:ascii="Times New Roman" w:eastAsiaTheme="minorEastAsia" w:hAnsi="Times New Roman" w:cs="Times New Roman"/>
          <w:sz w:val="24"/>
          <w:szCs w:val="24"/>
          <w:lang w:val="en-US"/>
        </w:rPr>
        <w:t xml:space="preserve">of the anti-solenoids </w:t>
      </w:r>
      <w:r w:rsidR="002024AA">
        <w:rPr>
          <w:rFonts w:ascii="Times New Roman" w:eastAsiaTheme="minorEastAsia" w:hAnsi="Times New Roman" w:cs="Times New Roman"/>
          <w:sz w:val="24"/>
          <w:szCs w:val="24"/>
          <w:lang w:val="en-US"/>
        </w:rPr>
        <w:t>are aligned with the axis of the ion straight section.</w:t>
      </w:r>
    </w:p>
    <w:p w:rsidR="00D72B00" w:rsidRDefault="00D72B00" w:rsidP="005562FD">
      <w:pPr>
        <w:pStyle w:val="1"/>
        <w:spacing w:after="120" w:line="240" w:lineRule="auto"/>
        <w:ind w:left="0"/>
        <w:contextualSpacing w:val="0"/>
        <w:jc w:val="both"/>
        <w:rPr>
          <w:rFonts w:ascii="Times New Roman" w:hAnsi="Times New Roman"/>
          <w:b/>
          <w:sz w:val="24"/>
          <w:szCs w:val="24"/>
        </w:rPr>
      </w:pPr>
      <w:r>
        <w:rPr>
          <w:rFonts w:ascii="Times New Roman" w:hAnsi="Times New Roman"/>
          <w:b/>
          <w:noProof/>
          <w:sz w:val="24"/>
          <w:szCs w:val="24"/>
          <w:lang w:val="en-US" w:eastAsia="en-US"/>
        </w:rPr>
        <mc:AlternateContent>
          <mc:Choice Requires="wpc">
            <w:drawing>
              <wp:inline distT="0" distB="0" distL="0" distR="0" wp14:anchorId="0621D558" wp14:editId="5B0255C0">
                <wp:extent cx="5838190" cy="2168302"/>
                <wp:effectExtent l="0" t="0" r="0" b="0"/>
                <wp:docPr id="1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 name="Рисунок 25"/>
                          <pic:cNvPicPr>
                            <a:picLocks noChangeAspect="1"/>
                          </pic:cNvPicPr>
                        </pic:nvPicPr>
                        <pic:blipFill>
                          <a:blip r:embed="rId55"/>
                          <a:stretch>
                            <a:fillRect/>
                          </a:stretch>
                        </pic:blipFill>
                        <pic:spPr>
                          <a:xfrm>
                            <a:off x="0" y="0"/>
                            <a:ext cx="5838190" cy="1796865"/>
                          </a:xfrm>
                          <a:prstGeom prst="rect">
                            <a:avLst/>
                          </a:prstGeom>
                        </pic:spPr>
                      </pic:pic>
                      <wps:wsp>
                        <wps:cNvPr id="21" name="Надпись 21"/>
                        <wps:cNvSpPr txBox="1"/>
                        <wps:spPr>
                          <a:xfrm>
                            <a:off x="866579" y="1285875"/>
                            <a:ext cx="36214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7C6F50" w:rsidRDefault="00177884" w:rsidP="00D72B0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 xml:space="preserve">x1 </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Надпись 21"/>
                        <wps:cNvSpPr txBox="1"/>
                        <wps:spPr>
                          <a:xfrm>
                            <a:off x="866604" y="1780853"/>
                            <a:ext cx="40028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7C6F50"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y1</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Надпись 21"/>
                        <wps:cNvSpPr txBox="1"/>
                        <wps:spPr>
                          <a:xfrm>
                            <a:off x="1313475" y="1294425"/>
                            <a:ext cx="3619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7C6F50"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x2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Надпись 21"/>
                        <wps:cNvSpPr txBox="1"/>
                        <wps:spPr>
                          <a:xfrm>
                            <a:off x="1322876" y="1790378"/>
                            <a:ext cx="4000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Надпись 21"/>
                        <wps:cNvSpPr txBox="1"/>
                        <wps:spPr>
                          <a:xfrm>
                            <a:off x="3170850" y="1770353"/>
                            <a:ext cx="399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y3</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Надпись 34"/>
                        <wps:cNvSpPr txBox="1"/>
                        <wps:spPr>
                          <a:xfrm>
                            <a:off x="3179292" y="1303950"/>
                            <a:ext cx="36214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7C6F50" w:rsidRDefault="00177884" w:rsidP="00D72B0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 xml:space="preserve">x3 </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Надпись 35"/>
                        <wps:cNvSpPr txBox="1"/>
                        <wps:spPr>
                          <a:xfrm>
                            <a:off x="4550892" y="1313475"/>
                            <a:ext cx="36214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7C6F50" w:rsidRDefault="00177884" w:rsidP="00D72B0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 xml:space="preserve">x4 </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Надпись 21"/>
                        <wps:cNvSpPr txBox="1"/>
                        <wps:spPr>
                          <a:xfrm>
                            <a:off x="4550741" y="1779556"/>
                            <a:ext cx="399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y4</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Надпись 21"/>
                        <wps:cNvSpPr txBox="1"/>
                        <wps:spPr>
                          <a:xfrm>
                            <a:off x="4094775" y="1313475"/>
                            <a:ext cx="3987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Надпись 21"/>
                        <wps:cNvSpPr txBox="1"/>
                        <wps:spPr>
                          <a:xfrm>
                            <a:off x="2047629" y="1808453"/>
                            <a:ext cx="36346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Pr="00AE012C" w:rsidRDefault="00177884" w:rsidP="00D72B00">
                              <w:pPr>
                                <w:pStyle w:val="NormalWeb"/>
                                <w:spacing w:before="0" w:beforeAutospacing="0" w:after="200" w:afterAutospacing="0" w:line="276" w:lineRule="auto"/>
                                <w:rPr>
                                  <w:b/>
                                  <w:color w:val="FF0000"/>
                                  <w:lang w:val="en-US"/>
                                </w:rPr>
                              </w:pPr>
                              <w:r w:rsidRPr="00AE012C">
                                <w:rPr>
                                  <w:b/>
                                  <w:color w:val="FF0000"/>
                                  <w:lang w:val="en-US"/>
                                </w:rPr>
                                <w:t>IP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Надпись 21"/>
                        <wps:cNvSpPr txBox="1"/>
                        <wps:spPr>
                          <a:xfrm>
                            <a:off x="1888778" y="1313475"/>
                            <a:ext cx="10734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884" w:rsidRDefault="00177884" w:rsidP="00D72B00">
                              <w:pPr>
                                <w:pStyle w:val="NormalWeb"/>
                                <w:spacing w:before="0" w:beforeAutospacing="0" w:after="200" w:afterAutospacing="0" w:line="276" w:lineRule="auto"/>
                              </w:pP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z</m:t>
                                    </m:r>
                                  </m:sub>
                                </m:sSub>
                                <m:r>
                                  <w:rPr>
                                    <w:rFonts w:ascii="Cambria Math" w:eastAsia="Times New Roman" w:hAnsi="Cambria Math"/>
                                    <w:lang w:val="en-US"/>
                                  </w:rPr>
                                  <m:t>,</m:t>
                                </m:r>
                              </m:oMath>
                              <w:r>
                                <w:rPr>
                                  <w:rFonts w:asciiTheme="minorHAnsi" w:hAnsiTheme="minorHAnsi" w:cstheme="minorBidi"/>
                                  <w:lang w:val="en-US"/>
                                </w:rPr>
                                <w:t xml:space="preserve"> </w:t>
                              </w:r>
                              <m:oMath>
                                <m:r>
                                  <w:rPr>
                                    <w:rFonts w:ascii="Cambria Math" w:eastAsia="Times New Roman" w:hAnsi="Cambria Math"/>
                                    <w:lang w:val="en-US"/>
                                  </w:rPr>
                                  <m:t xml:space="preserve"> </m:t>
                                </m:r>
                                <m:r>
                                  <m:rPr>
                                    <m:sty m:val="p"/>
                                  </m:rPr>
                                  <w:rPr>
                                    <w:rFonts w:ascii="Cambria Math" w:eastAsia="Times New Roman" w:hAnsi="Cambria Math"/>
                                    <w:lang w:val="en-US"/>
                                  </w:rPr>
                                  <m:t>α=0.05</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621D558" id="Полотно 19" o:spid="_x0000_s1051" editas="canvas" style="width:459.7pt;height:170.75pt;mso-position-horizontal-relative:char;mso-position-vertical-relative:line" coordsize="58381,2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">
                <v:shape id="_x0000_s1052" type="#_x0000_t75" style="position:absolute;width:58381;height:21678;visibility:visible;mso-wrap-style:square">
                  <v:fill o:detectmouseclick="t"/>
                  <v:path o:connecttype="none"/>
                </v:shape>
                <v:shape id="Рисунок 25" o:spid="_x0000_s1053" type="#_x0000_t75" style="position:absolute;width:58381;height:17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">
                  <v:imagedata r:id="rId56" o:title=""/>
                  <v:path arrowok="t"/>
                </v:shape>
                <v:shape id="Надпись 21" o:spid="_x0000_s1054" type="#_x0000_t202" style="position:absolute;left:8665;top:12858;width:362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177884" w:rsidRPr="007C6F50" w:rsidRDefault="00177884" w:rsidP="00D72B0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 xml:space="preserve">x1 </m:t>
                                </m:r>
                              </m:sub>
                            </m:sSub>
                          </m:oMath>
                        </m:oMathPara>
                      </w:p>
                    </w:txbxContent>
                  </v:textbox>
                </v:shape>
                <v:shape id="Надпись 21" o:spid="_x0000_s1055" type="#_x0000_t202" style="position:absolute;left:8666;top:17808;width:400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177884" w:rsidRPr="007C6F50"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y1</m:t>
                                </m:r>
                              </m:sub>
                            </m:sSub>
                          </m:oMath>
                        </m:oMathPara>
                      </w:p>
                    </w:txbxContent>
                  </v:textbox>
                </v:shape>
                <v:shape id="Надпись 21" o:spid="_x0000_s1056" type="#_x0000_t202" style="position:absolute;left:13134;top:12944;width:3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177884" w:rsidRPr="007C6F50"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x2</m:t>
                                </m:r>
                              </m:sub>
                            </m:sSub>
                          </m:oMath>
                        </m:oMathPara>
                      </w:p>
                    </w:txbxContent>
                  </v:textbox>
                </v:shape>
                <v:shape id="Надпись 21" o:spid="_x0000_s1057" type="#_x0000_t202" style="position:absolute;left:13228;top:17903;width:400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y2</m:t>
                                </m:r>
                              </m:sub>
                            </m:sSub>
                          </m:oMath>
                        </m:oMathPara>
                      </w:p>
                    </w:txbxContent>
                  </v:textbox>
                </v:shape>
                <v:shape id="Надпись 21" o:spid="_x0000_s1058" type="#_x0000_t202" style="position:absolute;left:31708;top:17703;width:399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y3</m:t>
                                </m:r>
                              </m:sub>
                            </m:sSub>
                          </m:oMath>
                        </m:oMathPara>
                      </w:p>
                    </w:txbxContent>
                  </v:textbox>
                </v:shape>
                <v:shape id="Надпись 34" o:spid="_x0000_s1059" type="#_x0000_t202" style="position:absolute;left:31792;top:13039;width:362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177884" w:rsidRPr="007C6F50" w:rsidRDefault="00177884" w:rsidP="00D72B0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 xml:space="preserve">x3 </m:t>
                                </m:r>
                              </m:sub>
                            </m:sSub>
                          </m:oMath>
                        </m:oMathPara>
                      </w:p>
                    </w:txbxContent>
                  </v:textbox>
                </v:shape>
                <v:shape id="Надпись 35" o:spid="_x0000_s1060" type="#_x0000_t202" style="position:absolute;left:45508;top:13134;width:362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177884" w:rsidRPr="007C6F50" w:rsidRDefault="00177884" w:rsidP="00D72B00">
                        <w:pPr>
                          <w:rPr>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 xml:space="preserve">x4 </m:t>
                                </m:r>
                              </m:sub>
                            </m:sSub>
                          </m:oMath>
                        </m:oMathPara>
                      </w:p>
                    </w:txbxContent>
                  </v:textbox>
                </v:shape>
                <v:shape id="Надпись 21" o:spid="_x0000_s1061" type="#_x0000_t202" style="position:absolute;left:45507;top:17795;width:399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y4</m:t>
                                </m:r>
                              </m:sub>
                            </m:sSub>
                          </m:oMath>
                        </m:oMathPara>
                      </w:p>
                    </w:txbxContent>
                  </v:textbox>
                </v:shape>
                <v:shape id="Надпись 21" o:spid="_x0000_s1062" type="#_x0000_t202" style="position:absolute;left:40947;top:13134;width:398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177884" w:rsidRDefault="00177884" w:rsidP="00D72B00">
                        <w:pPr>
                          <w:pStyle w:val="NormalWeb"/>
                          <w:spacing w:before="0" w:beforeAutospacing="0" w:after="200" w:afterAutospacing="0" w:line="276" w:lineRule="auto"/>
                        </w:pPr>
                        <m:oMathPara>
                          <m:oMathParaPr>
                            <m:jc m:val="centerGroup"/>
                          </m:oMathParaPr>
                          <m:oMath>
                            <m:sSub>
                              <m:sSubPr>
                                <m:ctrlPr>
                                  <w:rPr>
                                    <w:rFonts w:ascii="Cambria Math" w:eastAsia="Calibri" w:hAnsi="Cambria Math"/>
                                    <w:i/>
                                    <w:iCs/>
                                  </w:rPr>
                                </m:ctrlPr>
                              </m:sSubPr>
                              <m:e>
                                <m:r>
                                  <w:rPr>
                                    <w:rFonts w:ascii="Cambria Math" w:eastAsia="Calibri" w:hAnsi="Cambria Math"/>
                                    <w:lang w:val="en-US"/>
                                  </w:rPr>
                                  <m:t>K</m:t>
                                </m:r>
                              </m:e>
                              <m:sub>
                                <m:r>
                                  <w:rPr>
                                    <w:rFonts w:ascii="Cambria Math" w:eastAsia="Calibri" w:hAnsi="Cambria Math"/>
                                    <w:lang w:val="en-US"/>
                                  </w:rPr>
                                  <m:t>y</m:t>
                                </m:r>
                              </m:sub>
                            </m:sSub>
                          </m:oMath>
                        </m:oMathPara>
                      </w:p>
                    </w:txbxContent>
                  </v:textbox>
                </v:shape>
                <v:shape id="Надпись 21" o:spid="_x0000_s1063" type="#_x0000_t202" style="position:absolute;left:20476;top:18084;width:363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177884" w:rsidRPr="00AE012C" w:rsidRDefault="00177884" w:rsidP="00D72B00">
                        <w:pPr>
                          <w:pStyle w:val="NormalWeb"/>
                          <w:spacing w:before="0" w:beforeAutospacing="0" w:after="200" w:afterAutospacing="0" w:line="276" w:lineRule="auto"/>
                          <w:rPr>
                            <w:b/>
                            <w:color w:val="FF0000"/>
                            <w:lang w:val="en-US"/>
                          </w:rPr>
                        </w:pPr>
                        <w:r w:rsidRPr="00AE012C">
                          <w:rPr>
                            <w:b/>
                            <w:color w:val="FF0000"/>
                            <w:lang w:val="en-US"/>
                          </w:rPr>
                          <w:t>IP</w:t>
                        </w:r>
                      </w:p>
                    </w:txbxContent>
                  </v:textbox>
                </v:shape>
                <v:shape id="Надпись 21" o:spid="_x0000_s1064" type="#_x0000_t202" style="position:absolute;left:18887;top:13134;width:1073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177884" w:rsidRDefault="00177884" w:rsidP="00D72B00">
                        <w:pPr>
                          <w:pStyle w:val="NormalWeb"/>
                          <w:spacing w:before="0" w:beforeAutospacing="0" w:after="200" w:afterAutospacing="0" w:line="276" w:lineRule="auto"/>
                        </w:pPr>
                        <m:oMath>
                          <m:sSub>
                            <m:sSubPr>
                              <m:ctrlPr>
                                <w:rPr>
                                  <w:rFonts w:ascii="Cambria Math" w:eastAsia="Times New Roman" w:hAnsi="Cambria Math"/>
                                  <w:i/>
                                  <w:lang w:val="en-US"/>
                                </w:rPr>
                              </m:ctrlPr>
                            </m:sSubPr>
                            <m:e>
                              <m:r>
                                <w:rPr>
                                  <w:rFonts w:ascii="Cambria Math" w:eastAsia="Times New Roman" w:hAnsi="Cambria Math"/>
                                  <w:lang w:val="en-US"/>
                                </w:rPr>
                                <m:t>K</m:t>
                              </m:r>
                            </m:e>
                            <m:sub>
                              <m:r>
                                <w:rPr>
                                  <w:rFonts w:ascii="Cambria Math" w:eastAsia="Times New Roman" w:hAnsi="Cambria Math"/>
                                  <w:lang w:val="en-US"/>
                                </w:rPr>
                                <m:t>z</m:t>
                              </m:r>
                            </m:sub>
                          </m:sSub>
                          <m:r>
                            <w:rPr>
                              <w:rFonts w:ascii="Cambria Math" w:eastAsia="Times New Roman" w:hAnsi="Cambria Math"/>
                              <w:lang w:val="en-US"/>
                            </w:rPr>
                            <m:t>,</m:t>
                          </m:r>
                        </m:oMath>
                        <w:r>
                          <w:rPr>
                            <w:rFonts w:asciiTheme="minorHAnsi" w:hAnsiTheme="minorHAnsi" w:cstheme="minorBidi"/>
                            <w:lang w:val="en-US"/>
                          </w:rPr>
                          <w:t xml:space="preserve"> </w:t>
                        </w:r>
                        <m:oMath>
                          <m:r>
                            <w:rPr>
                              <w:rFonts w:ascii="Cambria Math" w:eastAsia="Times New Roman" w:hAnsi="Cambria Math"/>
                              <w:lang w:val="en-US"/>
                            </w:rPr>
                            <m:t xml:space="preserve"> </m:t>
                          </m:r>
                          <m:r>
                            <m:rPr>
                              <m:sty m:val="p"/>
                            </m:rPr>
                            <w:rPr>
                              <w:rFonts w:ascii="Cambria Math" w:eastAsia="Times New Roman" w:hAnsi="Cambria Math"/>
                              <w:lang w:val="en-US"/>
                            </w:rPr>
                            <m:t>α=0.05</m:t>
                          </m:r>
                        </m:oMath>
                      </w:p>
                    </w:txbxContent>
                  </v:textbox>
                </v:shape>
                <w10:anchorlock/>
              </v:group>
            </w:pict>
          </mc:Fallback>
        </mc:AlternateContent>
      </w:r>
    </w:p>
    <w:p w:rsidR="00D72B00" w:rsidRPr="000C2757" w:rsidRDefault="00D72B00" w:rsidP="00D72B00">
      <w:pPr>
        <w:spacing w:after="120" w:line="240" w:lineRule="auto"/>
        <w:jc w:val="both"/>
        <w:rPr>
          <w:rFonts w:ascii="Times New Roman" w:hAnsi="Times New Roman" w:cs="Times New Roman"/>
          <w:lang w:val="en-US"/>
        </w:rPr>
      </w:pPr>
      <w:r w:rsidRPr="000A663B">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4.2:</w:t>
      </w:r>
      <w:r w:rsidRPr="000C2757">
        <w:rPr>
          <w:rFonts w:ascii="Times New Roman" w:hAnsi="Times New Roman" w:cs="Times New Roman"/>
          <w:lang w:val="en-US"/>
        </w:rPr>
        <w:t xml:space="preserve"> </w:t>
      </w:r>
      <w:r w:rsidR="00E813E7">
        <w:rPr>
          <w:rFonts w:ascii="Times New Roman" w:hAnsi="Times New Roman" w:cs="Times New Roman"/>
          <w:lang w:val="en-US"/>
        </w:rPr>
        <w:t xml:space="preserve">Vertical excursion of the ion beam from the axis of the ion straight section. The field of the detector solenoid is </w:t>
      </w:r>
      <w:r w:rsidRPr="000C2757">
        <w:rPr>
          <w:rFonts w:ascii="Times New Roman" w:hAnsi="Times New Roman" w:cs="Times New Roman"/>
          <w:lang w:val="en-US"/>
        </w:rPr>
        <w:t>3 </w:t>
      </w:r>
      <w:r w:rsidRPr="00836BC1">
        <w:rPr>
          <w:rFonts w:ascii="Times New Roman" w:hAnsi="Times New Roman" w:cs="Times New Roman"/>
          <w:lang w:val="en-US"/>
        </w:rPr>
        <w:t>T</w:t>
      </w:r>
      <w:r w:rsidRPr="000C2757">
        <w:rPr>
          <w:rFonts w:ascii="Times New Roman" w:hAnsi="Times New Roman" w:cs="Times New Roman"/>
          <w:lang w:val="en-US"/>
        </w:rPr>
        <w:t xml:space="preserve">. </w:t>
      </w:r>
      <w:r w:rsidR="00E813E7">
        <w:rPr>
          <w:rFonts w:ascii="Times New Roman" w:hAnsi="Times New Roman" w:cs="Times New Roman"/>
          <w:lang w:val="en-US"/>
        </w:rPr>
        <w:t xml:space="preserve">The beam momentum is </w:t>
      </w:r>
      <w:r w:rsidRPr="000C2757">
        <w:rPr>
          <w:rFonts w:ascii="Times New Roman" w:hAnsi="Times New Roman" w:cs="Times New Roman"/>
          <w:lang w:val="en-US"/>
        </w:rPr>
        <w:t xml:space="preserve">100 </w:t>
      </w:r>
      <w:r w:rsidRPr="00836BC1">
        <w:rPr>
          <w:rFonts w:ascii="Times New Roman" w:hAnsi="Times New Roman" w:cs="Times New Roman"/>
          <w:lang w:val="en-US"/>
        </w:rPr>
        <w:t>GeV</w:t>
      </w:r>
      <w:r w:rsidRPr="000C2757">
        <w:rPr>
          <w:rFonts w:ascii="Times New Roman" w:hAnsi="Times New Roman" w:cs="Times New Roman"/>
          <w:lang w:val="en-US"/>
        </w:rPr>
        <w:t>/</w:t>
      </w:r>
      <w:r w:rsidRPr="00836BC1">
        <w:rPr>
          <w:rFonts w:ascii="Times New Roman" w:hAnsi="Times New Roman" w:cs="Times New Roman"/>
          <w:lang w:val="en-US"/>
        </w:rPr>
        <w:t>c</w:t>
      </w:r>
      <w:r w:rsidRPr="000C2757">
        <w:rPr>
          <w:rFonts w:ascii="Times New Roman" w:hAnsi="Times New Roman" w:cs="Times New Roman"/>
          <w:lang w:val="en-US"/>
        </w:rPr>
        <w:t>.</w:t>
      </w:r>
    </w:p>
    <w:p w:rsidR="007B09ED" w:rsidRPr="000C2757" w:rsidRDefault="0067770B" w:rsidP="00E813E7">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4.2 shows the vertical excursion of the ion beam trajectory </w:t>
      </w:r>
      <w:r w:rsidR="0050308D">
        <w:rPr>
          <w:rFonts w:ascii="Times New Roman" w:hAnsi="Times New Roman" w:cs="Times New Roman"/>
          <w:sz w:val="24"/>
          <w:szCs w:val="24"/>
          <w:lang w:val="en-US"/>
        </w:rPr>
        <w:t xml:space="preserve">caused the detector solenoid field of </w:t>
      </w:r>
      <w:r w:rsidR="001853DA" w:rsidRPr="000C2757">
        <w:rPr>
          <w:rFonts w:ascii="Times New Roman" w:hAnsi="Times New Roman" w:cs="Times New Roman"/>
          <w:sz w:val="24"/>
          <w:szCs w:val="24"/>
          <w:lang w:val="en-US"/>
        </w:rPr>
        <w:t>3</w:t>
      </w:r>
      <w:r w:rsidR="00E560F9" w:rsidRPr="000C2757">
        <w:rPr>
          <w:rFonts w:ascii="Times New Roman" w:hAnsi="Times New Roman" w:cs="Times New Roman"/>
          <w:sz w:val="24"/>
          <w:szCs w:val="24"/>
          <w:lang w:val="en-US"/>
        </w:rPr>
        <w:t> </w:t>
      </w:r>
      <w:r w:rsidR="00E560F9">
        <w:rPr>
          <w:rFonts w:ascii="Times New Roman" w:hAnsi="Times New Roman" w:cs="Times New Roman"/>
          <w:sz w:val="24"/>
          <w:szCs w:val="24"/>
          <w:lang w:val="en-US"/>
        </w:rPr>
        <w:t>T</w:t>
      </w:r>
      <w:r w:rsidR="00E560F9" w:rsidRPr="000C2757">
        <w:rPr>
          <w:rFonts w:ascii="Times New Roman" w:hAnsi="Times New Roman" w:cs="Times New Roman"/>
          <w:sz w:val="24"/>
          <w:szCs w:val="24"/>
          <w:lang w:val="en-US"/>
        </w:rPr>
        <w:t xml:space="preserve"> </w:t>
      </w:r>
      <w:r w:rsidR="0050308D">
        <w:rPr>
          <w:rFonts w:ascii="Times New Roman" w:hAnsi="Times New Roman" w:cs="Times New Roman"/>
          <w:sz w:val="24"/>
          <w:szCs w:val="24"/>
          <w:lang w:val="en-US"/>
        </w:rPr>
        <w:t xml:space="preserve">at the beam momentum of </w:t>
      </w:r>
      <w:r w:rsidR="001853DA" w:rsidRPr="000C2757">
        <w:rPr>
          <w:rFonts w:ascii="Times New Roman" w:hAnsi="Times New Roman" w:cs="Times New Roman"/>
          <w:sz w:val="24"/>
          <w:szCs w:val="24"/>
          <w:lang w:val="en-US"/>
        </w:rPr>
        <w:t>100</w:t>
      </w:r>
      <w:r w:rsidR="00E560F9" w:rsidRPr="000C2757">
        <w:rPr>
          <w:rFonts w:ascii="Times New Roman" w:hAnsi="Times New Roman" w:cs="Times New Roman"/>
          <w:sz w:val="24"/>
          <w:szCs w:val="24"/>
          <w:lang w:val="en-US"/>
        </w:rPr>
        <w:t xml:space="preserve"> </w:t>
      </w:r>
      <w:r w:rsidR="00E560F9">
        <w:rPr>
          <w:rFonts w:ascii="Times New Roman" w:hAnsi="Times New Roman" w:cs="Times New Roman"/>
          <w:sz w:val="24"/>
          <w:szCs w:val="24"/>
          <w:lang w:val="en-US"/>
        </w:rPr>
        <w:t>GeV</w:t>
      </w:r>
      <w:r w:rsidR="00E560F9" w:rsidRPr="000C2757">
        <w:rPr>
          <w:rFonts w:ascii="Times New Roman" w:hAnsi="Times New Roman" w:cs="Times New Roman"/>
          <w:sz w:val="24"/>
          <w:szCs w:val="24"/>
          <w:lang w:val="en-US"/>
        </w:rPr>
        <w:t>/</w:t>
      </w:r>
      <w:r w:rsidR="00E560F9">
        <w:rPr>
          <w:rFonts w:ascii="Times New Roman" w:hAnsi="Times New Roman" w:cs="Times New Roman"/>
          <w:sz w:val="24"/>
          <w:szCs w:val="24"/>
          <w:lang w:val="en-US"/>
        </w:rPr>
        <w:t>c</w:t>
      </w:r>
      <w:r w:rsidR="00E560F9" w:rsidRPr="000C2757">
        <w:rPr>
          <w:rFonts w:ascii="Times New Roman" w:hAnsi="Times New Roman" w:cs="Times New Roman"/>
          <w:sz w:val="24"/>
          <w:szCs w:val="24"/>
          <w:lang w:val="en-US"/>
        </w:rPr>
        <w:t>.</w:t>
      </w:r>
      <w:r w:rsidR="001853DA" w:rsidRPr="000C2757">
        <w:rPr>
          <w:rFonts w:ascii="Times New Roman" w:hAnsi="Times New Roman" w:cs="Times New Roman"/>
          <w:sz w:val="24"/>
          <w:szCs w:val="24"/>
          <w:lang w:val="en-US"/>
        </w:rPr>
        <w:t xml:space="preserve"> </w:t>
      </w:r>
      <w:r w:rsidR="0050308D">
        <w:rPr>
          <w:rFonts w:ascii="Times New Roman" w:hAnsi="Times New Roman" w:cs="Times New Roman"/>
          <w:sz w:val="24"/>
          <w:szCs w:val="24"/>
          <w:lang w:val="en-US"/>
        </w:rPr>
        <w:t xml:space="preserve">As we can see, the new orbit is completely restored at the exit and entrance of the </w:t>
      </w:r>
      <w:r w:rsidR="007E64A8">
        <w:rPr>
          <w:rFonts w:ascii="Times New Roman" w:eastAsiaTheme="minorEastAsia" w:hAnsi="Times New Roman" w:cs="Times New Roman"/>
          <w:sz w:val="24"/>
          <w:szCs w:val="24"/>
          <w:lang w:val="en-US"/>
        </w:rPr>
        <w:t>FFQ</w:t>
      </w:r>
      <w:r w:rsidR="0050308D">
        <w:rPr>
          <w:rFonts w:ascii="Times New Roman" w:eastAsiaTheme="minorEastAsia" w:hAnsi="Times New Roman" w:cs="Times New Roman"/>
          <w:sz w:val="24"/>
          <w:szCs w:val="24"/>
          <w:lang w:val="en-US"/>
        </w:rPr>
        <w:t xml:space="preserve"> triplets</w:t>
      </w:r>
      <w:r w:rsidR="007E64A8" w:rsidRPr="000C2757">
        <w:rPr>
          <w:rFonts w:ascii="Times New Roman" w:eastAsiaTheme="minorEastAsia" w:hAnsi="Times New Roman" w:cs="Times New Roman"/>
          <w:sz w:val="24"/>
          <w:szCs w:val="24"/>
          <w:lang w:val="en-US"/>
        </w:rPr>
        <w:t>.</w:t>
      </w:r>
      <w:r w:rsidR="007E64A8" w:rsidRPr="000C2757">
        <w:rPr>
          <w:rFonts w:ascii="Times New Roman" w:hAnsi="Times New Roman" w:cs="Times New Roman"/>
          <w:sz w:val="24"/>
          <w:szCs w:val="24"/>
          <w:lang w:val="en-US"/>
        </w:rPr>
        <w:t xml:space="preserve"> </w:t>
      </w:r>
      <w:r w:rsidR="0050308D">
        <w:rPr>
          <w:rFonts w:ascii="Times New Roman" w:hAnsi="Times New Roman" w:cs="Times New Roman"/>
          <w:sz w:val="24"/>
          <w:szCs w:val="24"/>
          <w:lang w:val="en-US"/>
        </w:rPr>
        <w:t>To stabilize the interaction point, the transverse components of the kickers in units of the magnetic rigidity must take the following values:</w:t>
      </w:r>
    </w:p>
    <w:p w:rsidR="001853DA" w:rsidRPr="0050308D" w:rsidRDefault="00177884" w:rsidP="0050308D">
      <w:pPr>
        <w:spacing w:after="120" w:line="240" w:lineRule="auto"/>
        <w:jc w:val="both"/>
        <w:rPr>
          <w:rFonts w:ascii="Times New Roman" w:hAnsi="Times New Roman" w:cs="Times New Roman"/>
          <w:sz w:val="24"/>
          <w:szCs w:val="24"/>
        </w:rPr>
      </w:pPr>
      <m:oMathPara>
        <m:oMathParaPr>
          <m:jc m:val="center"/>
        </m:oMathParaPr>
        <m:oMath>
          <m:sSub>
            <m:sSubPr>
              <m:ctrlPr>
                <w:rPr>
                  <w:rStyle w:val="MathematicaFormatStandardForm"/>
                  <w:rFonts w:ascii="Cambria Math" w:hAnsi="Cambria Math"/>
                  <w:i/>
                  <w:lang w:val="en-US"/>
                </w:rPr>
              </m:ctrlPr>
            </m:sSubPr>
            <m:e>
              <m:r>
                <w:rPr>
                  <w:rStyle w:val="MathematicaFormatStandardForm"/>
                  <w:rFonts w:ascii="Cambria Math" w:hAnsi="Cambria Math"/>
                  <w:lang w:val="en-US"/>
                </w:rPr>
                <m:t>K</m:t>
              </m:r>
              <m:ctrlPr>
                <w:rPr>
                  <w:rStyle w:val="MathematicaFormatStandardForm"/>
                  <w:rFonts w:ascii="Cambria Math" w:hAnsi="Cambria Math"/>
                </w:rPr>
              </m:ctrlPr>
            </m:e>
            <m:sub>
              <m:r>
                <w:rPr>
                  <w:rStyle w:val="MathematicaFormatStandardForm"/>
                  <w:rFonts w:ascii="Cambria Math" w:hAnsi="Cambria Math"/>
                </w:rPr>
                <m:t>x1</m:t>
              </m:r>
            </m:sub>
          </m:sSub>
          <m:r>
            <m:rPr>
              <m:sty m:val="p"/>
            </m:rPr>
            <w:rPr>
              <w:rStyle w:val="MathematicaFormatStandardForm"/>
              <w:rFonts w:ascii="Cambria Math" w:hAnsi="Cambria Math"/>
            </w:rPr>
            <m:t xml:space="preserve">=-0.0033 </m:t>
          </m:r>
          <m:sSup>
            <m:sSupPr>
              <m:ctrlPr>
                <w:rPr>
                  <w:rStyle w:val="MathematicaFormatStandardForm"/>
                  <w:rFonts w:ascii="Cambria Math" w:hAnsi="Cambria Math"/>
                </w:rPr>
              </m:ctrlPr>
            </m:sSupPr>
            <m:e>
              <m:r>
                <m:rPr>
                  <m:sty m:val="p"/>
                </m:rPr>
                <w:rPr>
                  <w:rStyle w:val="MathematicaFormatStandardForm"/>
                  <w:rFonts w:ascii="Cambria Math" w:hAnsi="Cambria Math"/>
                </w:rPr>
                <m:t>m</m:t>
              </m:r>
            </m:e>
            <m:sup>
              <m:r>
                <w:rPr>
                  <w:rStyle w:val="MathematicaFormatStandardForm"/>
                  <w:rFonts w:ascii="Cambria Math" w:hAnsi="Cambria Math"/>
                </w:rPr>
                <m:t>-1</m:t>
              </m:r>
            </m:sup>
          </m:sSup>
          <m:r>
            <m:rPr>
              <m:sty m:val="p"/>
            </m:rPr>
            <w:rPr>
              <w:rStyle w:val="MathematicaFormatStandardForm"/>
              <w:rFonts w:ascii="Cambria Math" w:hAnsi="Cambria Math"/>
            </w:rPr>
            <m:t xml:space="preserve">,  </m:t>
          </m:r>
          <m:sSub>
            <m:sSubPr>
              <m:ctrlPr>
                <w:rPr>
                  <w:rStyle w:val="MathematicaFormatStandardForm"/>
                  <w:rFonts w:ascii="Cambria Math" w:hAnsi="Cambria Math"/>
                </w:rPr>
              </m:ctrlPr>
            </m:sSubPr>
            <m:e>
              <m:r>
                <w:rPr>
                  <w:rStyle w:val="MathematicaFormatStandardForm"/>
                  <w:rFonts w:ascii="Cambria Math" w:hAnsi="Cambria Math"/>
                </w:rPr>
                <m:t>K</m:t>
              </m:r>
            </m:e>
            <m:sub>
              <m:r>
                <w:rPr>
                  <w:rStyle w:val="MathematicaFormatStandardForm"/>
                  <w:rFonts w:ascii="Cambria Math" w:hAnsi="Cambria Math"/>
                </w:rPr>
                <m:t>y1</m:t>
              </m:r>
            </m:sub>
          </m:sSub>
          <m:r>
            <w:rPr>
              <w:rStyle w:val="MathematicaFormatStandardForm"/>
              <w:rFonts w:ascii="Cambria Math" w:hAnsi="Cambria Math"/>
            </w:rPr>
            <m:t>≈</m:t>
          </m:r>
          <m:r>
            <m:rPr>
              <m:sty m:val="p"/>
            </m:rPr>
            <w:rPr>
              <w:rStyle w:val="MathematicaFormatStandardForm"/>
              <w:rFonts w:ascii="Cambria Math" w:hAnsi="Cambria Math"/>
            </w:rPr>
            <m:t>2.9⋅</m:t>
          </m:r>
          <m:sSup>
            <m:sSupPr>
              <m:ctrlPr>
                <w:rPr>
                  <w:rStyle w:val="MathematicaFormatStandardForm"/>
                  <w:rFonts w:ascii="Cambria Math" w:hAnsi="Cambria Math"/>
                </w:rPr>
              </m:ctrlPr>
            </m:sSupPr>
            <m:e>
              <m:r>
                <m:rPr>
                  <m:sty m:val="p"/>
                </m:rPr>
                <w:rPr>
                  <w:rStyle w:val="MathematicaFormatStandardForm"/>
                  <w:rFonts w:ascii="Cambria Math" w:hAnsi="Cambria Math"/>
                </w:rPr>
                <m:t>10</m:t>
              </m:r>
            </m:e>
            <m:sup>
              <m:r>
                <w:rPr>
                  <w:rStyle w:val="MathematicaFormatStandardForm"/>
                  <w:rFonts w:ascii="Cambria Math" w:hAnsi="Cambria Math"/>
                </w:rPr>
                <m:t>-5</m:t>
              </m:r>
            </m:sup>
          </m:sSup>
          <m:sSup>
            <m:sSupPr>
              <m:ctrlPr>
                <w:rPr>
                  <w:rStyle w:val="MathematicaFormatStandardForm"/>
                  <w:rFonts w:ascii="Cambria Math" w:hAnsi="Cambria Math"/>
                </w:rPr>
              </m:ctrlPr>
            </m:sSupPr>
            <m:e>
              <m:r>
                <m:rPr>
                  <m:sty m:val="p"/>
                </m:rPr>
                <w:rPr>
                  <w:rStyle w:val="MathematicaFormatStandardForm"/>
                  <w:rFonts w:ascii="Cambria Math" w:hAnsi="Cambria Math"/>
                </w:rPr>
                <m:t> m</m:t>
              </m:r>
            </m:e>
            <m:sup>
              <m:r>
                <w:rPr>
                  <w:rStyle w:val="MathematicaFormatStandardForm"/>
                  <w:rFonts w:ascii="Cambria Math" w:hAnsi="Cambria Math"/>
                </w:rPr>
                <m:t>-1</m:t>
              </m:r>
            </m:sup>
          </m:sSup>
          <m:r>
            <m:rPr>
              <m:sty m:val="p"/>
            </m:rPr>
            <w:rPr>
              <w:rStyle w:val="MathematicaFormatStandardForm"/>
              <w:rFonts w:ascii="Cambria Math" w:hAnsi="Cambria Math"/>
            </w:rPr>
            <m:t xml:space="preserve">,  </m:t>
          </m:r>
          <m:sSub>
            <m:sSubPr>
              <m:ctrlPr>
                <w:rPr>
                  <w:rStyle w:val="MathematicaFormatStandardForm"/>
                  <w:rFonts w:ascii="Cambria Math" w:hAnsi="Cambria Math"/>
                  <w:i/>
                </w:rPr>
              </m:ctrlPr>
            </m:sSubPr>
            <m:e>
              <m:r>
                <w:rPr>
                  <w:rStyle w:val="MathematicaFormatStandardForm"/>
                  <w:rFonts w:ascii="Cambria Math" w:hAnsi="Cambria Math"/>
                </w:rPr>
                <m:t>K</m:t>
              </m:r>
            </m:e>
            <m:sub>
              <m:r>
                <w:rPr>
                  <w:rStyle w:val="MathematicaFormatStandardForm"/>
                  <w:rFonts w:ascii="Cambria Math" w:hAnsi="Cambria Math"/>
                </w:rPr>
                <m:t>x2</m:t>
              </m:r>
            </m:sub>
          </m:sSub>
          <m:r>
            <m:rPr>
              <m:sty m:val="p"/>
            </m:rPr>
            <w:rPr>
              <w:rStyle w:val="MathematicaFormatStandardForm"/>
              <w:rFonts w:ascii="Cambria Math" w:hAnsi="Cambria Math"/>
            </w:rPr>
            <m:t xml:space="preserve">≈0.0069 </m:t>
          </m:r>
          <m:sSup>
            <m:sSupPr>
              <m:ctrlPr>
                <w:rPr>
                  <w:rStyle w:val="MathematicaFormatStandardForm"/>
                  <w:rFonts w:ascii="Cambria Math" w:hAnsi="Cambria Math"/>
                </w:rPr>
              </m:ctrlPr>
            </m:sSupPr>
            <m:e>
              <m:r>
                <m:rPr>
                  <m:sty m:val="p"/>
                </m:rPr>
                <w:rPr>
                  <w:rStyle w:val="MathematicaFormatStandardForm"/>
                  <w:rFonts w:ascii="Cambria Math" w:hAnsi="Cambria Math"/>
                </w:rPr>
                <m:t> m</m:t>
              </m:r>
            </m:e>
            <m:sup>
              <m:r>
                <w:rPr>
                  <w:rStyle w:val="MathematicaFormatStandardForm"/>
                  <w:rFonts w:ascii="Cambria Math" w:hAnsi="Cambria Math"/>
                </w:rPr>
                <m:t>-1</m:t>
              </m:r>
            </m:sup>
          </m:sSup>
          <m:r>
            <m:rPr>
              <m:sty m:val="p"/>
            </m:rPr>
            <w:rPr>
              <w:rStyle w:val="MathematicaFormatStandardForm"/>
              <w:rFonts w:ascii="Cambria Math" w:hAnsi="Cambria Math"/>
            </w:rPr>
            <m:t xml:space="preserve">,  </m:t>
          </m:r>
          <m:sSub>
            <m:sSubPr>
              <m:ctrlPr>
                <w:rPr>
                  <w:rStyle w:val="MathematicaFormatStandardForm"/>
                  <w:rFonts w:ascii="Cambria Math" w:hAnsi="Cambria Math"/>
                  <w:i/>
                </w:rPr>
              </m:ctrlPr>
            </m:sSubPr>
            <m:e>
              <m:r>
                <w:rPr>
                  <w:rStyle w:val="MathematicaFormatStandardForm"/>
                  <w:rFonts w:ascii="Cambria Math" w:hAnsi="Cambria Math"/>
                </w:rPr>
                <m:t>K</m:t>
              </m:r>
            </m:e>
            <m:sub>
              <m:r>
                <w:rPr>
                  <w:rStyle w:val="MathematicaFormatStandardForm"/>
                  <w:rFonts w:ascii="Cambria Math" w:hAnsi="Cambria Math"/>
                </w:rPr>
                <m:t>y2</m:t>
              </m:r>
            </m:sub>
          </m:sSub>
          <m:r>
            <m:rPr>
              <m:sty m:val="p"/>
            </m:rPr>
            <w:rPr>
              <w:rStyle w:val="MathematicaFormatStandardForm"/>
              <w:rFonts w:ascii="Cambria Math" w:hAnsi="Cambria Math"/>
            </w:rPr>
            <m:t>≈-5.5 ⋅</m:t>
          </m:r>
          <m:sSup>
            <m:sSupPr>
              <m:ctrlPr>
                <w:rPr>
                  <w:rStyle w:val="MathematicaFormatStandardForm"/>
                  <w:rFonts w:ascii="Cambria Math" w:hAnsi="Cambria Math"/>
                </w:rPr>
              </m:ctrlPr>
            </m:sSupPr>
            <m:e>
              <m:r>
                <m:rPr>
                  <m:sty m:val="p"/>
                </m:rPr>
                <w:rPr>
                  <w:rStyle w:val="MathematicaFormatStandardForm"/>
                  <w:rFonts w:ascii="Cambria Math" w:hAnsi="Cambria Math"/>
                </w:rPr>
                <m:t>10</m:t>
              </m:r>
            </m:e>
            <m:sup>
              <m:r>
                <w:rPr>
                  <w:rStyle w:val="MathematicaFormatStandardForm"/>
                  <w:rFonts w:ascii="Cambria Math" w:hAnsi="Cambria Math"/>
                </w:rPr>
                <m:t>-5</m:t>
              </m:r>
            </m:sup>
          </m:sSup>
          <m:sSup>
            <m:sSupPr>
              <m:ctrlPr>
                <w:rPr>
                  <w:rStyle w:val="MathematicaFormatStandardForm"/>
                  <w:rFonts w:ascii="Cambria Math" w:hAnsi="Cambria Math"/>
                </w:rPr>
              </m:ctrlPr>
            </m:sSupPr>
            <m:e>
              <m:r>
                <m:rPr>
                  <m:sty m:val="p"/>
                </m:rPr>
                <w:rPr>
                  <w:rStyle w:val="MathematicaFormatStandardForm"/>
                  <w:rFonts w:ascii="Cambria Math" w:hAnsi="Cambria Math"/>
                </w:rPr>
                <m:t> m</m:t>
              </m:r>
            </m:e>
            <m:sup>
              <m:r>
                <w:rPr>
                  <w:rStyle w:val="MathematicaFormatStandardForm"/>
                  <w:rFonts w:ascii="Cambria Math" w:hAnsi="Cambria Math"/>
                </w:rPr>
                <m:t>-1</m:t>
              </m:r>
            </m:sup>
          </m:sSup>
          <m:r>
            <m:rPr>
              <m:sty m:val="p"/>
            </m:rPr>
            <w:rPr>
              <w:rStyle w:val="MathematicaFormatStandardForm"/>
              <w:rFonts w:ascii="Cambria Math" w:hAnsi="Cambria Math"/>
            </w:rPr>
            <m:t>,</m:t>
          </m:r>
        </m:oMath>
      </m:oMathPara>
    </w:p>
    <w:p w:rsidR="001853DA" w:rsidRPr="0050308D" w:rsidRDefault="001853DA" w:rsidP="0050308D">
      <w:pPr>
        <w:spacing w:after="120" w:line="240" w:lineRule="auto"/>
        <w:jc w:val="both"/>
        <w:rPr>
          <w:rStyle w:val="MathematicaFormatStandardForm"/>
          <w:rFonts w:asciiTheme="minorHAnsi" w:hAnsiTheme="minorHAnsi"/>
        </w:rPr>
      </w:pPr>
      <m:oMathPara>
        <m:oMathParaPr>
          <m:jc m:val="center"/>
        </m:oMathParaPr>
        <m:oMath>
          <m:r>
            <m:rPr>
              <m:sty m:val="p"/>
            </m:rPr>
            <w:rPr>
              <w:rStyle w:val="MathematicaFormatStandardForm"/>
              <w:rFonts w:ascii="Cambria Math" w:hAnsi="Cambria Math"/>
            </w:rPr>
            <m:t xml:space="preserve"> </m:t>
          </m:r>
          <m:sSub>
            <m:sSubPr>
              <m:ctrlPr>
                <w:rPr>
                  <w:rStyle w:val="MathematicaFormatStandardForm"/>
                  <w:rFonts w:ascii="Cambria Math" w:hAnsi="Cambria Math"/>
                  <w:i/>
                  <w:lang w:val="en-US"/>
                </w:rPr>
              </m:ctrlPr>
            </m:sSubPr>
            <m:e>
              <m:r>
                <w:rPr>
                  <w:rStyle w:val="MathematicaFormatStandardForm"/>
                  <w:rFonts w:ascii="Cambria Math" w:hAnsi="Cambria Math"/>
                  <w:lang w:val="en-US"/>
                </w:rPr>
                <m:t>K</m:t>
              </m:r>
              <m:ctrlPr>
                <w:rPr>
                  <w:rStyle w:val="MathematicaFormatStandardForm"/>
                  <w:rFonts w:ascii="Cambria Math" w:hAnsi="Cambria Math"/>
                </w:rPr>
              </m:ctrlPr>
            </m:e>
            <m:sub>
              <m:r>
                <w:rPr>
                  <w:rStyle w:val="MathematicaFormatStandardForm"/>
                  <w:rFonts w:ascii="Cambria Math" w:hAnsi="Cambria Math"/>
                </w:rPr>
                <m:t>x3</m:t>
              </m:r>
            </m:sub>
          </m:sSub>
          <m:r>
            <m:rPr>
              <m:sty m:val="p"/>
            </m:rPr>
            <w:rPr>
              <w:rStyle w:val="MathematicaFormatStandardForm"/>
              <w:rFonts w:ascii="Cambria Math" w:hAnsi="Cambria Math"/>
            </w:rPr>
            <m:t xml:space="preserve">=  0.0079 </m:t>
          </m:r>
          <m:sSup>
            <m:sSupPr>
              <m:ctrlPr>
                <w:rPr>
                  <w:rStyle w:val="MathematicaFormatStandardForm"/>
                  <w:rFonts w:ascii="Cambria Math" w:hAnsi="Cambria Math"/>
                </w:rPr>
              </m:ctrlPr>
            </m:sSupPr>
            <m:e>
              <m:r>
                <m:rPr>
                  <m:sty m:val="p"/>
                </m:rPr>
                <w:rPr>
                  <w:rStyle w:val="MathematicaFormatStandardForm"/>
                  <w:rFonts w:ascii="Cambria Math" w:hAnsi="Cambria Math"/>
                </w:rPr>
                <m:t>m</m:t>
              </m:r>
            </m:e>
            <m:sup>
              <m:r>
                <w:rPr>
                  <w:rStyle w:val="MathematicaFormatStandardForm"/>
                  <w:rFonts w:ascii="Cambria Math" w:hAnsi="Cambria Math"/>
                </w:rPr>
                <m:t>-1</m:t>
              </m:r>
            </m:sup>
          </m:sSup>
          <m:r>
            <m:rPr>
              <m:sty m:val="p"/>
            </m:rPr>
            <w:rPr>
              <w:rStyle w:val="MathematicaFormatStandardForm"/>
              <w:rFonts w:ascii="Cambria Math" w:hAnsi="Cambria Math"/>
            </w:rPr>
            <m:t xml:space="preserve">,  </m:t>
          </m:r>
          <m:sSub>
            <m:sSubPr>
              <m:ctrlPr>
                <w:rPr>
                  <w:rStyle w:val="MathematicaFormatStandardForm"/>
                  <w:rFonts w:ascii="Cambria Math" w:hAnsi="Cambria Math"/>
                </w:rPr>
              </m:ctrlPr>
            </m:sSubPr>
            <m:e>
              <m:r>
                <w:rPr>
                  <w:rStyle w:val="MathematicaFormatStandardForm"/>
                  <w:rFonts w:ascii="Cambria Math" w:hAnsi="Cambria Math"/>
                </w:rPr>
                <m:t>K</m:t>
              </m:r>
            </m:e>
            <m:sub>
              <m:r>
                <w:rPr>
                  <w:rStyle w:val="MathematicaFormatStandardForm"/>
                  <w:rFonts w:ascii="Cambria Math" w:hAnsi="Cambria Math"/>
                </w:rPr>
                <m:t>y3</m:t>
              </m:r>
            </m:sub>
          </m:sSub>
          <m:r>
            <w:rPr>
              <w:rStyle w:val="MathematicaFormatStandardForm"/>
              <w:rFonts w:ascii="Cambria Math" w:hAnsi="Cambria Math"/>
            </w:rPr>
            <m:t>≈</m:t>
          </m:r>
          <m:r>
            <m:rPr>
              <m:sty m:val="p"/>
            </m:rPr>
            <w:rPr>
              <w:rStyle w:val="MathematicaFormatStandardForm"/>
              <w:rFonts w:ascii="Cambria Math" w:hAnsi="Cambria Math"/>
            </w:rPr>
            <m:t>9.2⋅</m:t>
          </m:r>
          <m:sSup>
            <m:sSupPr>
              <m:ctrlPr>
                <w:rPr>
                  <w:rStyle w:val="MathematicaFormatStandardForm"/>
                  <w:rFonts w:ascii="Cambria Math" w:hAnsi="Cambria Math"/>
                </w:rPr>
              </m:ctrlPr>
            </m:sSupPr>
            <m:e>
              <m:r>
                <m:rPr>
                  <m:sty m:val="p"/>
                </m:rPr>
                <w:rPr>
                  <w:rStyle w:val="MathematicaFormatStandardForm"/>
                  <w:rFonts w:ascii="Cambria Math" w:hAnsi="Cambria Math"/>
                </w:rPr>
                <m:t>10</m:t>
              </m:r>
            </m:e>
            <m:sup>
              <m:r>
                <w:rPr>
                  <w:rStyle w:val="MathematicaFormatStandardForm"/>
                  <w:rFonts w:ascii="Cambria Math" w:hAnsi="Cambria Math"/>
                </w:rPr>
                <m:t>-5</m:t>
              </m:r>
            </m:sup>
          </m:sSup>
          <m:sSup>
            <m:sSupPr>
              <m:ctrlPr>
                <w:rPr>
                  <w:rStyle w:val="MathematicaFormatStandardForm"/>
                  <w:rFonts w:ascii="Cambria Math" w:hAnsi="Cambria Math"/>
                </w:rPr>
              </m:ctrlPr>
            </m:sSupPr>
            <m:e>
              <m:r>
                <m:rPr>
                  <m:sty m:val="p"/>
                </m:rPr>
                <w:rPr>
                  <w:rStyle w:val="MathematicaFormatStandardForm"/>
                  <w:rFonts w:ascii="Cambria Math" w:hAnsi="Cambria Math"/>
                </w:rPr>
                <m:t> m</m:t>
              </m:r>
            </m:e>
            <m:sup>
              <m:r>
                <w:rPr>
                  <w:rStyle w:val="MathematicaFormatStandardForm"/>
                  <w:rFonts w:ascii="Cambria Math" w:hAnsi="Cambria Math"/>
                </w:rPr>
                <m:t>-1</m:t>
              </m:r>
            </m:sup>
          </m:sSup>
          <m:r>
            <m:rPr>
              <m:sty m:val="p"/>
            </m:rPr>
            <w:rPr>
              <w:rStyle w:val="MathematicaFormatStandardForm"/>
              <w:rFonts w:ascii="Cambria Math" w:hAnsi="Cambria Math"/>
            </w:rPr>
            <m:t xml:space="preserve">,  </m:t>
          </m:r>
          <m:sSub>
            <m:sSubPr>
              <m:ctrlPr>
                <w:rPr>
                  <w:rStyle w:val="MathematicaFormatStandardForm"/>
                  <w:rFonts w:ascii="Cambria Math" w:hAnsi="Cambria Math"/>
                  <w:i/>
                </w:rPr>
              </m:ctrlPr>
            </m:sSubPr>
            <m:e>
              <m:r>
                <w:rPr>
                  <w:rStyle w:val="MathematicaFormatStandardForm"/>
                  <w:rFonts w:ascii="Cambria Math" w:hAnsi="Cambria Math"/>
                </w:rPr>
                <m:t>K</m:t>
              </m:r>
            </m:e>
            <m:sub>
              <m:r>
                <w:rPr>
                  <w:rStyle w:val="MathematicaFormatStandardForm"/>
                  <w:rFonts w:ascii="Cambria Math" w:hAnsi="Cambria Math"/>
                </w:rPr>
                <m:t>x4</m:t>
              </m:r>
            </m:sub>
          </m:sSub>
          <m:r>
            <m:rPr>
              <m:sty m:val="p"/>
            </m:rPr>
            <w:rPr>
              <w:rStyle w:val="MathematicaFormatStandardForm"/>
              <w:rFonts w:ascii="Cambria Math" w:hAnsi="Cambria Math"/>
            </w:rPr>
            <m:t xml:space="preserve">≈-0.0031 </m:t>
          </m:r>
          <m:sSup>
            <m:sSupPr>
              <m:ctrlPr>
                <w:rPr>
                  <w:rStyle w:val="MathematicaFormatStandardForm"/>
                  <w:rFonts w:ascii="Cambria Math" w:hAnsi="Cambria Math"/>
                </w:rPr>
              </m:ctrlPr>
            </m:sSupPr>
            <m:e>
              <m:r>
                <m:rPr>
                  <m:sty m:val="p"/>
                </m:rPr>
                <w:rPr>
                  <w:rStyle w:val="MathematicaFormatStandardForm"/>
                  <w:rFonts w:ascii="Cambria Math" w:hAnsi="Cambria Math"/>
                </w:rPr>
                <m:t> m</m:t>
              </m:r>
            </m:e>
            <m:sup>
              <m:r>
                <w:rPr>
                  <w:rStyle w:val="MathematicaFormatStandardForm"/>
                  <w:rFonts w:ascii="Cambria Math" w:hAnsi="Cambria Math"/>
                </w:rPr>
                <m:t>-1</m:t>
              </m:r>
            </m:sup>
          </m:sSup>
          <m:r>
            <m:rPr>
              <m:sty m:val="p"/>
            </m:rPr>
            <w:rPr>
              <w:rStyle w:val="MathematicaFormatStandardForm"/>
              <w:rFonts w:ascii="Cambria Math" w:hAnsi="Cambria Math"/>
            </w:rPr>
            <m:t xml:space="preserve">,  </m:t>
          </m:r>
          <m:sSub>
            <m:sSubPr>
              <m:ctrlPr>
                <w:rPr>
                  <w:rStyle w:val="MathematicaFormatStandardForm"/>
                  <w:rFonts w:ascii="Cambria Math" w:hAnsi="Cambria Math"/>
                </w:rPr>
              </m:ctrlPr>
            </m:sSubPr>
            <m:e>
              <m:r>
                <w:rPr>
                  <w:rStyle w:val="MathematicaFormatStandardForm"/>
                  <w:rFonts w:ascii="Cambria Math" w:hAnsi="Cambria Math"/>
                </w:rPr>
                <m:t>K</m:t>
              </m:r>
            </m:e>
            <m:sub>
              <m:r>
                <w:rPr>
                  <w:rStyle w:val="MathematicaFormatStandardForm"/>
                  <w:rFonts w:ascii="Cambria Math" w:hAnsi="Cambria Math"/>
                </w:rPr>
                <m:t>y4</m:t>
              </m:r>
            </m:sub>
          </m:sSub>
          <m:r>
            <m:rPr>
              <m:sty m:val="p"/>
            </m:rPr>
            <w:rPr>
              <w:rStyle w:val="MathematicaFormatStandardForm"/>
              <w:rFonts w:ascii="Cambria Math" w:hAnsi="Cambria Math"/>
            </w:rPr>
            <m:t>≈-4. ⋅</m:t>
          </m:r>
          <m:sSup>
            <m:sSupPr>
              <m:ctrlPr>
                <w:rPr>
                  <w:rStyle w:val="MathematicaFormatStandardForm"/>
                  <w:rFonts w:ascii="Cambria Math" w:hAnsi="Cambria Math"/>
                </w:rPr>
              </m:ctrlPr>
            </m:sSupPr>
            <m:e>
              <m:r>
                <m:rPr>
                  <m:sty m:val="p"/>
                </m:rPr>
                <w:rPr>
                  <w:rStyle w:val="MathematicaFormatStandardForm"/>
                  <w:rFonts w:ascii="Cambria Math" w:hAnsi="Cambria Math"/>
                </w:rPr>
                <m:t>10</m:t>
              </m:r>
            </m:e>
            <m:sup>
              <m:r>
                <w:rPr>
                  <w:rStyle w:val="MathematicaFormatStandardForm"/>
                  <w:rFonts w:ascii="Cambria Math" w:hAnsi="Cambria Math"/>
                </w:rPr>
                <m:t>-5</m:t>
              </m:r>
            </m:sup>
          </m:sSup>
          <m:sSup>
            <m:sSupPr>
              <m:ctrlPr>
                <w:rPr>
                  <w:rStyle w:val="MathematicaFormatStandardForm"/>
                  <w:rFonts w:ascii="Cambria Math" w:hAnsi="Cambria Math"/>
                </w:rPr>
              </m:ctrlPr>
            </m:sSupPr>
            <m:e>
              <m:r>
                <m:rPr>
                  <m:sty m:val="p"/>
                </m:rPr>
                <w:rPr>
                  <w:rStyle w:val="MathematicaFormatStandardForm"/>
                  <w:rFonts w:ascii="Cambria Math" w:hAnsi="Cambria Math"/>
                </w:rPr>
                <m:t> m</m:t>
              </m:r>
            </m:e>
            <m:sup>
              <m:r>
                <w:rPr>
                  <w:rStyle w:val="MathematicaFormatStandardForm"/>
                  <w:rFonts w:ascii="Cambria Math" w:hAnsi="Cambria Math"/>
                </w:rPr>
                <m:t>-1</m:t>
              </m:r>
            </m:sup>
          </m:sSup>
          <m:r>
            <m:rPr>
              <m:sty m:val="p"/>
            </m:rPr>
            <w:rPr>
              <w:rStyle w:val="MathematicaFormatStandardForm"/>
              <w:rFonts w:ascii="Cambria Math" w:hAnsi="Cambria Math"/>
            </w:rPr>
            <m:t>.</m:t>
          </m:r>
        </m:oMath>
      </m:oMathPara>
    </w:p>
    <w:p w:rsidR="00E80B8B" w:rsidRPr="000C2757" w:rsidRDefault="0050308D" w:rsidP="0050308D">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0A663B" w:rsidRPr="000C2757">
        <w:rPr>
          <w:rFonts w:ascii="Times New Roman" w:hAnsi="Times New Roman" w:cs="Times New Roman"/>
          <w:sz w:val="24"/>
          <w:szCs w:val="24"/>
          <w:lang w:val="en-US"/>
        </w:rPr>
        <w:t>4</w:t>
      </w:r>
      <w:r w:rsidR="00C15F0C" w:rsidRPr="000C2757">
        <w:rPr>
          <w:rFonts w:ascii="Times New Roman" w:hAnsi="Times New Roman" w:cs="Times New Roman"/>
          <w:sz w:val="24"/>
          <w:szCs w:val="24"/>
          <w:lang w:val="en-US"/>
        </w:rPr>
        <w:t>.3</w:t>
      </w:r>
      <w:r w:rsidR="007E64A8"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shows the influence of the detector solenoid insertion </w:t>
      </w:r>
      <w:r w:rsidR="004B2A09">
        <w:rPr>
          <w:rFonts w:ascii="Times New Roman" w:hAnsi="Times New Roman" w:cs="Times New Roman"/>
          <w:sz w:val="24"/>
          <w:szCs w:val="24"/>
          <w:lang w:val="en-US"/>
        </w:rPr>
        <w:t xml:space="preserve">on </w:t>
      </w:r>
      <w:r>
        <w:rPr>
          <w:rFonts w:ascii="Times New Roman" w:hAnsi="Times New Roman" w:cs="Times New Roman"/>
          <w:sz w:val="24"/>
          <w:szCs w:val="24"/>
          <w:lang w:val="en-US"/>
        </w:rPr>
        <w:t xml:space="preserve">the proton spin dynamics as a function of momentum. The calculations assume that the beam orbit is stable </w:t>
      </w:r>
      <w:r w:rsidR="004B2A09">
        <w:rPr>
          <w:rFonts w:ascii="Times New Roman" w:hAnsi="Times New Roman" w:cs="Times New Roman"/>
          <w:sz w:val="24"/>
          <w:szCs w:val="24"/>
          <w:lang w:val="en-US"/>
        </w:rPr>
        <w:t>and corresponds to the beam parameters shown in Fig.</w:t>
      </w:r>
      <w:r w:rsidR="000A663B" w:rsidRPr="000C2757">
        <w:rPr>
          <w:rFonts w:ascii="Times New Roman" w:hAnsi="Times New Roman" w:cs="Times New Roman"/>
          <w:sz w:val="24"/>
          <w:szCs w:val="24"/>
          <w:lang w:val="en-US"/>
        </w:rPr>
        <w:t> 4</w:t>
      </w:r>
      <w:r w:rsidR="004B2A09" w:rsidRPr="000C2757">
        <w:rPr>
          <w:rFonts w:ascii="Times New Roman" w:hAnsi="Times New Roman" w:cs="Times New Roman"/>
          <w:sz w:val="24"/>
          <w:szCs w:val="24"/>
          <w:lang w:val="en-US"/>
        </w:rPr>
        <w:t>.2.</w:t>
      </w:r>
    </w:p>
    <w:p w:rsidR="00E80B8B" w:rsidRPr="000C2757" w:rsidRDefault="001853DA" w:rsidP="00836BC1">
      <w:pPr>
        <w:spacing w:after="240" w:line="240" w:lineRule="auto"/>
        <w:jc w:val="center"/>
        <w:rPr>
          <w:rFonts w:ascii="Times New Roman" w:hAnsi="Times New Roman" w:cs="Times New Roman"/>
          <w:sz w:val="24"/>
          <w:szCs w:val="24"/>
          <w:lang w:val="en-US"/>
        </w:rPr>
      </w:pPr>
      <w:r>
        <w:rPr>
          <w:noProof/>
          <w:lang w:val="en-US"/>
        </w:rPr>
        <w:drawing>
          <wp:inline distT="0" distB="0" distL="0" distR="0" wp14:anchorId="6339406E" wp14:editId="3E6D8B12">
            <wp:extent cx="2700000" cy="1764000"/>
            <wp:effectExtent l="0" t="0" r="571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00000" cy="1764000"/>
                    </a:xfrm>
                    <a:prstGeom prst="rect">
                      <a:avLst/>
                    </a:prstGeom>
                  </pic:spPr>
                </pic:pic>
              </a:graphicData>
            </a:graphic>
          </wp:inline>
        </w:drawing>
      </w:r>
      <w:r w:rsidR="00E14E83" w:rsidRPr="000C2757">
        <w:rPr>
          <w:rFonts w:ascii="Times New Roman" w:hAnsi="Times New Roman" w:cs="Times New Roman"/>
          <w:sz w:val="24"/>
          <w:szCs w:val="24"/>
          <w:lang w:val="en-US"/>
        </w:rPr>
        <w:t xml:space="preserve">         </w:t>
      </w:r>
      <w:r>
        <w:rPr>
          <w:noProof/>
          <w:lang w:val="en-US"/>
        </w:rPr>
        <w:drawing>
          <wp:inline distT="0" distB="0" distL="0" distR="0" wp14:anchorId="78850095" wp14:editId="08833F3B">
            <wp:extent cx="2700000" cy="1611000"/>
            <wp:effectExtent l="0" t="0" r="5715"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00000" cy="1611000"/>
                    </a:xfrm>
                    <a:prstGeom prst="rect">
                      <a:avLst/>
                    </a:prstGeom>
                  </pic:spPr>
                </pic:pic>
              </a:graphicData>
            </a:graphic>
          </wp:inline>
        </w:drawing>
      </w:r>
    </w:p>
    <w:p w:rsidR="00E80B8B" w:rsidRPr="000C2757" w:rsidRDefault="00E80B8B" w:rsidP="00836BC1">
      <w:pPr>
        <w:spacing w:after="120" w:line="240" w:lineRule="auto"/>
        <w:jc w:val="both"/>
        <w:rPr>
          <w:rFonts w:ascii="Times New Roman"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007E64A8" w:rsidRPr="000C2757">
        <w:rPr>
          <w:rFonts w:ascii="Times New Roman" w:hAnsi="Times New Roman" w:cs="Times New Roman"/>
          <w:b/>
          <w:sz w:val="24"/>
          <w:szCs w:val="24"/>
          <w:lang w:val="en-US"/>
        </w:rPr>
        <w:t>.3</w:t>
      </w:r>
      <w:r w:rsidRPr="000C2757">
        <w:rPr>
          <w:rFonts w:ascii="Times New Roman" w:hAnsi="Times New Roman" w:cs="Times New Roman"/>
          <w:b/>
          <w:sz w:val="24"/>
          <w:szCs w:val="24"/>
          <w:lang w:val="en-US"/>
        </w:rPr>
        <w:t>:</w:t>
      </w:r>
      <w:r w:rsidRPr="000C2757">
        <w:rPr>
          <w:rFonts w:ascii="Times New Roman" w:hAnsi="Times New Roman" w:cs="Times New Roman"/>
          <w:lang w:val="en-US"/>
        </w:rPr>
        <w:t xml:space="preserve"> </w:t>
      </w:r>
      <w:r w:rsidR="004B2A09">
        <w:rPr>
          <w:rFonts w:ascii="Times New Roman" w:hAnsi="Times New Roman" w:cs="Times New Roman"/>
          <w:lang w:val="en-US"/>
        </w:rPr>
        <w:t xml:space="preserve">Momentum dependence of the proton spin tune and </w:t>
      </w:r>
      <m:oMath>
        <m:acc>
          <m:accPr>
            <m:chr m:val="⃗"/>
            <m:ctrlPr>
              <w:rPr>
                <w:rFonts w:ascii="Cambria Math" w:hAnsi="Cambria Math" w:cs="Times New Roman"/>
                <w:i/>
              </w:rPr>
            </m:ctrlPr>
          </m:accPr>
          <m:e>
            <m:r>
              <w:rPr>
                <w:rFonts w:ascii="Cambria Math" w:hAnsi="Cambria Math" w:cs="Times New Roman"/>
              </w:rPr>
              <m:t>n</m:t>
            </m:r>
          </m:e>
        </m:acc>
      </m:oMath>
      <w:r w:rsidRPr="000C2757">
        <w:rPr>
          <w:rFonts w:ascii="Times New Roman" w:eastAsiaTheme="minorEastAsia" w:hAnsi="Times New Roman" w:cs="Times New Roman"/>
          <w:lang w:val="en-US"/>
        </w:rPr>
        <w:t xml:space="preserve"> – </w:t>
      </w:r>
      <w:r w:rsidR="004B2A09">
        <w:rPr>
          <w:rFonts w:ascii="Times New Roman" w:eastAsiaTheme="minorEastAsia" w:hAnsi="Times New Roman" w:cs="Times New Roman"/>
          <w:lang w:val="en-US"/>
        </w:rPr>
        <w:t xml:space="preserve">axis components caused by insertion of the detector solenoid. In the calculations, the solenoid field scales proportionally to the beam momentum and reaches 3 T at the maximum momentum of </w:t>
      </w:r>
      <w:r w:rsidRPr="000C2757">
        <w:rPr>
          <w:rFonts w:ascii="Times New Roman" w:eastAsiaTheme="minorEastAsia" w:hAnsi="Times New Roman" w:cs="Times New Roman"/>
          <w:lang w:val="en-US"/>
        </w:rPr>
        <w:t xml:space="preserve">100 </w:t>
      </w:r>
      <w:r w:rsidRPr="00836BC1">
        <w:rPr>
          <w:rFonts w:ascii="Times New Roman" w:eastAsiaTheme="minorEastAsia" w:hAnsi="Times New Roman" w:cs="Times New Roman"/>
          <w:lang w:val="en-US"/>
        </w:rPr>
        <w:t>GeV</w:t>
      </w:r>
      <w:r w:rsidRPr="000C2757">
        <w:rPr>
          <w:rFonts w:ascii="Times New Roman" w:eastAsiaTheme="minorEastAsia" w:hAnsi="Times New Roman" w:cs="Times New Roman"/>
          <w:lang w:val="en-US"/>
        </w:rPr>
        <w:t>/</w:t>
      </w:r>
      <w:r w:rsidRPr="00836BC1">
        <w:rPr>
          <w:rFonts w:ascii="Times New Roman" w:eastAsiaTheme="minorEastAsia" w:hAnsi="Times New Roman" w:cs="Times New Roman"/>
          <w:lang w:val="en-US"/>
        </w:rPr>
        <w:t>c</w:t>
      </w:r>
      <w:r w:rsidRPr="000C2757">
        <w:rPr>
          <w:rFonts w:ascii="Times New Roman" w:eastAsiaTheme="minorEastAsia" w:hAnsi="Times New Roman" w:cs="Times New Roman"/>
          <w:lang w:val="en-US"/>
        </w:rPr>
        <w:t xml:space="preserve">. </w:t>
      </w:r>
    </w:p>
    <w:p w:rsidR="00E80B8B" w:rsidRPr="000C2757" w:rsidRDefault="001853DA" w:rsidP="00D72B00">
      <w:pPr>
        <w:spacing w:after="120" w:line="240" w:lineRule="auto"/>
        <w:jc w:val="center"/>
        <w:rPr>
          <w:rFonts w:ascii="Times New Roman" w:hAnsi="Times New Roman" w:cs="Times New Roman"/>
          <w:sz w:val="24"/>
          <w:szCs w:val="24"/>
          <w:lang w:val="en-US"/>
        </w:rPr>
      </w:pPr>
      <w:r>
        <w:rPr>
          <w:noProof/>
          <w:lang w:val="en-US"/>
        </w:rPr>
        <w:drawing>
          <wp:inline distT="0" distB="0" distL="0" distR="0" wp14:anchorId="1D4E7F09" wp14:editId="4D66D87A">
            <wp:extent cx="2700000" cy="1831500"/>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00000" cy="1831500"/>
                    </a:xfrm>
                    <a:prstGeom prst="rect">
                      <a:avLst/>
                    </a:prstGeom>
                  </pic:spPr>
                </pic:pic>
              </a:graphicData>
            </a:graphic>
          </wp:inline>
        </w:drawing>
      </w:r>
      <w:r w:rsidR="00E14E83" w:rsidRPr="000C2757">
        <w:rPr>
          <w:rFonts w:ascii="Times New Roman" w:hAnsi="Times New Roman" w:cs="Times New Roman"/>
          <w:sz w:val="24"/>
          <w:szCs w:val="24"/>
          <w:lang w:val="en-US"/>
        </w:rPr>
        <w:t xml:space="preserve">         </w:t>
      </w:r>
      <w:r>
        <w:rPr>
          <w:noProof/>
          <w:lang w:val="en-US"/>
        </w:rPr>
        <w:drawing>
          <wp:inline distT="0" distB="0" distL="0" distR="0" wp14:anchorId="78329FA7" wp14:editId="373121C0">
            <wp:extent cx="2700000" cy="167850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00000" cy="1678500"/>
                    </a:xfrm>
                    <a:prstGeom prst="rect">
                      <a:avLst/>
                    </a:prstGeom>
                  </pic:spPr>
                </pic:pic>
              </a:graphicData>
            </a:graphic>
          </wp:inline>
        </w:drawing>
      </w:r>
    </w:p>
    <w:p w:rsidR="00730EE2" w:rsidRPr="000C2757" w:rsidRDefault="00FE5B56" w:rsidP="00D72B00">
      <w:pPr>
        <w:spacing w:after="120" w:line="240" w:lineRule="auto"/>
        <w:jc w:val="center"/>
        <w:rPr>
          <w:rFonts w:ascii="Times New Roman" w:hAnsi="Times New Roman" w:cs="Times New Roman"/>
          <w:sz w:val="24"/>
          <w:szCs w:val="24"/>
          <w:lang w:val="en-US"/>
        </w:rPr>
      </w:pPr>
      <w:r>
        <w:rPr>
          <w:noProof/>
          <w:lang w:val="en-US"/>
        </w:rPr>
        <w:drawing>
          <wp:inline distT="0" distB="0" distL="0" distR="0" wp14:anchorId="37E8717C" wp14:editId="3BC3CFA2">
            <wp:extent cx="2700000" cy="148950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00000" cy="1489500"/>
                    </a:xfrm>
                    <a:prstGeom prst="rect">
                      <a:avLst/>
                    </a:prstGeom>
                  </pic:spPr>
                </pic:pic>
              </a:graphicData>
            </a:graphic>
          </wp:inline>
        </w:drawing>
      </w:r>
      <w:r w:rsidR="00E14E83" w:rsidRPr="000C2757">
        <w:rPr>
          <w:rFonts w:ascii="Times New Roman" w:hAnsi="Times New Roman" w:cs="Times New Roman"/>
          <w:sz w:val="24"/>
          <w:szCs w:val="24"/>
          <w:lang w:val="en-US"/>
        </w:rPr>
        <w:t xml:space="preserve">          </w:t>
      </w:r>
      <w:r>
        <w:rPr>
          <w:noProof/>
          <w:lang w:val="en-US"/>
        </w:rPr>
        <w:drawing>
          <wp:inline distT="0" distB="0" distL="0" distR="0" wp14:anchorId="0C8C9DF3" wp14:editId="155FF79D">
            <wp:extent cx="2700000" cy="1404000"/>
            <wp:effectExtent l="0" t="0" r="5715"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0000" cy="1404000"/>
                    </a:xfrm>
                    <a:prstGeom prst="rect">
                      <a:avLst/>
                    </a:prstGeom>
                  </pic:spPr>
                </pic:pic>
              </a:graphicData>
            </a:graphic>
          </wp:inline>
        </w:drawing>
      </w:r>
    </w:p>
    <w:p w:rsidR="00464E52" w:rsidRPr="000C2757" w:rsidRDefault="00E80B8B" w:rsidP="00836BC1">
      <w:pPr>
        <w:spacing w:after="120" w:line="240" w:lineRule="auto"/>
        <w:jc w:val="both"/>
        <w:rPr>
          <w:rFonts w:ascii="Times New Roman" w:eastAsiaTheme="minorEastAsia"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00464E52" w:rsidRPr="000C2757">
        <w:rPr>
          <w:rFonts w:ascii="Times New Roman" w:hAnsi="Times New Roman" w:cs="Times New Roman"/>
          <w:b/>
          <w:sz w:val="24"/>
          <w:szCs w:val="24"/>
          <w:lang w:val="en-US"/>
        </w:rPr>
        <w:t>.4</w:t>
      </w:r>
      <w:r w:rsidRPr="000C2757">
        <w:rPr>
          <w:rFonts w:ascii="Times New Roman" w:hAnsi="Times New Roman" w:cs="Times New Roman"/>
          <w:b/>
          <w:sz w:val="24"/>
          <w:szCs w:val="24"/>
          <w:lang w:val="en-US"/>
        </w:rPr>
        <w:t>:</w:t>
      </w:r>
      <w:r w:rsidRPr="000C2757">
        <w:rPr>
          <w:rFonts w:ascii="Times New Roman" w:hAnsi="Times New Roman" w:cs="Times New Roman"/>
          <w:lang w:val="en-US"/>
        </w:rPr>
        <w:t xml:space="preserve"> </w:t>
      </w:r>
      <w:r w:rsidR="005D2CFB" w:rsidRPr="000C2757">
        <w:rPr>
          <w:rFonts w:ascii="Times New Roman" w:hAnsi="Times New Roman" w:cs="Times New Roman"/>
          <w:lang w:val="en-US"/>
        </w:rPr>
        <w:t xml:space="preserve">Dependencies of the proton spin tune and </w:t>
      </w:r>
      <m:oMath>
        <m:acc>
          <m:accPr>
            <m:chr m:val="⃗"/>
            <m:ctrlPr>
              <w:rPr>
                <w:rFonts w:ascii="Cambria Math" w:hAnsi="Cambria Math" w:cs="Times New Roman"/>
                <w:i/>
              </w:rPr>
            </m:ctrlPr>
          </m:accPr>
          <m:e>
            <m:r>
              <w:rPr>
                <w:rFonts w:ascii="Cambria Math" w:hAnsi="Cambria Math" w:cs="Times New Roman"/>
              </w:rPr>
              <m:t>n</m:t>
            </m:r>
          </m:e>
        </m:acc>
      </m:oMath>
      <w:r w:rsidR="00464E52" w:rsidRPr="000C2757">
        <w:rPr>
          <w:rFonts w:ascii="Times New Roman" w:eastAsiaTheme="minorEastAsia" w:hAnsi="Times New Roman" w:cs="Times New Roman"/>
          <w:lang w:val="en-US"/>
        </w:rPr>
        <w:t xml:space="preserve"> – </w:t>
      </w:r>
      <w:r w:rsidR="005D2CFB">
        <w:rPr>
          <w:rFonts w:ascii="Times New Roman" w:eastAsiaTheme="minorEastAsia" w:hAnsi="Times New Roman" w:cs="Times New Roman"/>
          <w:lang w:val="en-US"/>
        </w:rPr>
        <w:t xml:space="preserve">axis components </w:t>
      </w:r>
      <w:r w:rsidR="00464E52" w:rsidRPr="000C2757">
        <w:rPr>
          <w:rFonts w:ascii="Times New Roman" w:eastAsiaTheme="minorEastAsia" w:hAnsi="Times New Roman" w:cs="Times New Roman"/>
          <w:lang w:val="en-US"/>
        </w:rPr>
        <w:t>(</w:t>
      </w:r>
      <w:r w:rsidR="005D2CFB">
        <w:rPr>
          <w:rFonts w:ascii="Times New Roman" w:eastAsiaTheme="minorEastAsia" w:hAnsi="Times New Roman" w:cs="Times New Roman"/>
          <w:lang w:val="en-US"/>
        </w:rPr>
        <w:t>top</w:t>
      </w:r>
      <w:r w:rsidR="00464E52" w:rsidRPr="000C2757">
        <w:rPr>
          <w:rFonts w:ascii="Times New Roman" w:eastAsiaTheme="minorEastAsia" w:hAnsi="Times New Roman" w:cs="Times New Roman"/>
          <w:lang w:val="en-US"/>
        </w:rPr>
        <w:t xml:space="preserve">) </w:t>
      </w:r>
      <w:r w:rsidR="005D2CFB">
        <w:rPr>
          <w:rFonts w:ascii="Times New Roman" w:eastAsiaTheme="minorEastAsia" w:hAnsi="Times New Roman" w:cs="Times New Roman"/>
          <w:lang w:val="en-US"/>
        </w:rPr>
        <w:t xml:space="preserve">and of the kicker transverse fields in units of the magnetic rigidity </w:t>
      </w:r>
      <w:r w:rsidR="00464E52" w:rsidRPr="000C2757">
        <w:rPr>
          <w:rFonts w:ascii="Times New Roman" w:eastAsiaTheme="minorEastAsia" w:hAnsi="Times New Roman" w:cs="Times New Roman"/>
          <w:lang w:val="en-US"/>
        </w:rPr>
        <w:t>(</w:t>
      </w:r>
      <w:r w:rsidR="005D2CFB">
        <w:rPr>
          <w:rFonts w:ascii="Times New Roman" w:eastAsiaTheme="minorEastAsia" w:hAnsi="Times New Roman" w:cs="Times New Roman"/>
          <w:lang w:val="en-US"/>
        </w:rPr>
        <w:t>bottom</w:t>
      </w:r>
      <w:r w:rsidR="00464E52" w:rsidRPr="000C2757">
        <w:rPr>
          <w:rFonts w:ascii="Times New Roman" w:eastAsiaTheme="minorEastAsia" w:hAnsi="Times New Roman" w:cs="Times New Roman"/>
          <w:lang w:val="en-US"/>
        </w:rPr>
        <w:t xml:space="preserve">) </w:t>
      </w:r>
      <w:r w:rsidR="005D2CFB">
        <w:rPr>
          <w:rFonts w:ascii="Times New Roman" w:eastAsiaTheme="minorEastAsia" w:hAnsi="Times New Roman" w:cs="Times New Roman"/>
          <w:lang w:val="en-US"/>
        </w:rPr>
        <w:t xml:space="preserve">on the field of the detector solenoid at the beam momentum of </w:t>
      </w:r>
      <w:r w:rsidR="00464E52" w:rsidRPr="000C2757">
        <w:rPr>
          <w:rFonts w:ascii="Times New Roman" w:eastAsiaTheme="minorEastAsia" w:hAnsi="Times New Roman" w:cs="Times New Roman"/>
          <w:lang w:val="en-US"/>
        </w:rPr>
        <w:t xml:space="preserve">20 </w:t>
      </w:r>
      <w:r w:rsidR="00464E52" w:rsidRPr="00836BC1">
        <w:rPr>
          <w:rFonts w:ascii="Times New Roman" w:eastAsiaTheme="minorEastAsia" w:hAnsi="Times New Roman" w:cs="Times New Roman"/>
          <w:lang w:val="en-US"/>
        </w:rPr>
        <w:t>GeV</w:t>
      </w:r>
      <w:r w:rsidR="00464E52" w:rsidRPr="000C2757">
        <w:rPr>
          <w:rFonts w:ascii="Times New Roman" w:eastAsiaTheme="minorEastAsia" w:hAnsi="Times New Roman" w:cs="Times New Roman"/>
          <w:lang w:val="en-US"/>
        </w:rPr>
        <w:t>/</w:t>
      </w:r>
      <w:r w:rsidR="00464E52" w:rsidRPr="00836BC1">
        <w:rPr>
          <w:rFonts w:ascii="Times New Roman" w:eastAsiaTheme="minorEastAsia" w:hAnsi="Times New Roman" w:cs="Times New Roman"/>
        </w:rPr>
        <w:t>с</w:t>
      </w:r>
      <w:r w:rsidR="00464E52" w:rsidRPr="000C2757">
        <w:rPr>
          <w:rFonts w:ascii="Times New Roman" w:eastAsiaTheme="minorEastAsia" w:hAnsi="Times New Roman" w:cs="Times New Roman"/>
          <w:lang w:val="en-US"/>
        </w:rPr>
        <w:t>.</w:t>
      </w:r>
    </w:p>
    <w:p w:rsidR="00E80B8B" w:rsidRPr="000C2757" w:rsidRDefault="00FE5B56" w:rsidP="008D6832">
      <w:pPr>
        <w:spacing w:after="360" w:line="240" w:lineRule="auto"/>
        <w:jc w:val="center"/>
        <w:rPr>
          <w:rFonts w:ascii="Times New Roman" w:hAnsi="Times New Roman" w:cs="Times New Roman"/>
          <w:sz w:val="24"/>
          <w:szCs w:val="24"/>
          <w:lang w:val="en-US"/>
        </w:rPr>
      </w:pPr>
      <w:r>
        <w:rPr>
          <w:noProof/>
          <w:lang w:val="en-US"/>
        </w:rPr>
        <w:lastRenderedPageBreak/>
        <w:drawing>
          <wp:inline distT="0" distB="0" distL="0" distR="0" wp14:anchorId="7E785715" wp14:editId="25A1E423">
            <wp:extent cx="2700000" cy="183150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00000" cy="1831500"/>
                    </a:xfrm>
                    <a:prstGeom prst="rect">
                      <a:avLst/>
                    </a:prstGeom>
                  </pic:spPr>
                </pic:pic>
              </a:graphicData>
            </a:graphic>
          </wp:inline>
        </w:drawing>
      </w:r>
      <w:r w:rsidR="00E14E83" w:rsidRPr="000C2757">
        <w:rPr>
          <w:rFonts w:ascii="Times New Roman" w:hAnsi="Times New Roman" w:cs="Times New Roman"/>
          <w:sz w:val="24"/>
          <w:szCs w:val="24"/>
          <w:lang w:val="en-US"/>
        </w:rPr>
        <w:t xml:space="preserve">          </w:t>
      </w:r>
      <w:r>
        <w:rPr>
          <w:noProof/>
          <w:lang w:val="en-US"/>
        </w:rPr>
        <w:drawing>
          <wp:inline distT="0" distB="0" distL="0" distR="0" wp14:anchorId="13A6A034" wp14:editId="79186222">
            <wp:extent cx="2700000" cy="1678500"/>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00000" cy="1678500"/>
                    </a:xfrm>
                    <a:prstGeom prst="rect">
                      <a:avLst/>
                    </a:prstGeom>
                  </pic:spPr>
                </pic:pic>
              </a:graphicData>
            </a:graphic>
          </wp:inline>
        </w:drawing>
      </w:r>
    </w:p>
    <w:p w:rsidR="00730EE2" w:rsidRPr="000C2757" w:rsidRDefault="00FE5B56" w:rsidP="008D6832">
      <w:pPr>
        <w:spacing w:after="240" w:line="240" w:lineRule="auto"/>
        <w:jc w:val="center"/>
        <w:rPr>
          <w:rFonts w:ascii="Times New Roman" w:hAnsi="Times New Roman" w:cs="Times New Roman"/>
          <w:sz w:val="24"/>
          <w:szCs w:val="24"/>
          <w:lang w:val="en-US"/>
        </w:rPr>
      </w:pPr>
      <w:r>
        <w:rPr>
          <w:noProof/>
          <w:lang w:val="en-US"/>
        </w:rPr>
        <w:drawing>
          <wp:inline distT="0" distB="0" distL="0" distR="0" wp14:anchorId="28D64C53" wp14:editId="78A185AC">
            <wp:extent cx="2700000" cy="1444500"/>
            <wp:effectExtent l="0" t="0" r="571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00000" cy="1444500"/>
                    </a:xfrm>
                    <a:prstGeom prst="rect">
                      <a:avLst/>
                    </a:prstGeom>
                  </pic:spPr>
                </pic:pic>
              </a:graphicData>
            </a:graphic>
          </wp:inline>
        </w:drawing>
      </w:r>
      <w:r w:rsidR="00E14E83" w:rsidRPr="000C2757">
        <w:rPr>
          <w:rFonts w:ascii="Times New Roman" w:hAnsi="Times New Roman" w:cs="Times New Roman"/>
          <w:sz w:val="24"/>
          <w:szCs w:val="24"/>
          <w:lang w:val="en-US"/>
        </w:rPr>
        <w:t xml:space="preserve">           </w:t>
      </w:r>
      <w:r w:rsidR="00730EE2">
        <w:rPr>
          <w:noProof/>
          <w:lang w:val="en-US"/>
        </w:rPr>
        <w:drawing>
          <wp:inline distT="0" distB="0" distL="0" distR="0" wp14:anchorId="7B640199" wp14:editId="09788346">
            <wp:extent cx="2700000" cy="137250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00000" cy="1372500"/>
                    </a:xfrm>
                    <a:prstGeom prst="rect">
                      <a:avLst/>
                    </a:prstGeom>
                  </pic:spPr>
                </pic:pic>
              </a:graphicData>
            </a:graphic>
          </wp:inline>
        </w:drawing>
      </w:r>
    </w:p>
    <w:p w:rsidR="00E80B8B" w:rsidRPr="000C2757" w:rsidRDefault="00E80B8B" w:rsidP="00187851">
      <w:pPr>
        <w:spacing w:after="120" w:line="240" w:lineRule="auto"/>
        <w:jc w:val="both"/>
        <w:rPr>
          <w:rFonts w:ascii="Times New Roman" w:eastAsiaTheme="minorEastAsia"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00464E52" w:rsidRPr="000C2757">
        <w:rPr>
          <w:rFonts w:ascii="Times New Roman" w:hAnsi="Times New Roman" w:cs="Times New Roman"/>
          <w:b/>
          <w:sz w:val="24"/>
          <w:szCs w:val="24"/>
          <w:lang w:val="en-US"/>
        </w:rPr>
        <w:t>.5</w:t>
      </w:r>
      <w:r w:rsidRPr="000C2757">
        <w:rPr>
          <w:rFonts w:ascii="Times New Roman" w:hAnsi="Times New Roman" w:cs="Times New Roman"/>
          <w:b/>
          <w:sz w:val="24"/>
          <w:szCs w:val="24"/>
          <w:lang w:val="en-US"/>
        </w:rPr>
        <w:t>:</w:t>
      </w:r>
      <w:r w:rsidRPr="000C2757">
        <w:rPr>
          <w:rFonts w:ascii="Times New Roman" w:hAnsi="Times New Roman" w:cs="Times New Roman"/>
          <w:lang w:val="en-US"/>
        </w:rPr>
        <w:t xml:space="preserve"> </w:t>
      </w:r>
      <w:r w:rsidR="00EA3491" w:rsidRPr="000C2757">
        <w:rPr>
          <w:rFonts w:ascii="Times New Roman" w:hAnsi="Times New Roman" w:cs="Times New Roman"/>
          <w:lang w:val="en-US"/>
        </w:rPr>
        <w:t xml:space="preserve">Dependencies of the proton spin tune and </w:t>
      </w:r>
      <m:oMath>
        <m:acc>
          <m:accPr>
            <m:chr m:val="⃗"/>
            <m:ctrlPr>
              <w:rPr>
                <w:rFonts w:ascii="Cambria Math" w:hAnsi="Cambria Math" w:cs="Times New Roman"/>
                <w:i/>
              </w:rPr>
            </m:ctrlPr>
          </m:accPr>
          <m:e>
            <m:r>
              <w:rPr>
                <w:rFonts w:ascii="Cambria Math" w:hAnsi="Cambria Math" w:cs="Times New Roman"/>
              </w:rPr>
              <m:t>n</m:t>
            </m:r>
          </m:e>
        </m:acc>
      </m:oMath>
      <w:r w:rsidR="00EA3491" w:rsidRPr="000C2757">
        <w:rPr>
          <w:rFonts w:ascii="Times New Roman" w:eastAsiaTheme="minorEastAsia" w:hAnsi="Times New Roman" w:cs="Times New Roman"/>
          <w:lang w:val="en-US"/>
        </w:rPr>
        <w:t xml:space="preserve"> – </w:t>
      </w:r>
      <w:r w:rsidR="00EA3491">
        <w:rPr>
          <w:rFonts w:ascii="Times New Roman" w:eastAsiaTheme="minorEastAsia" w:hAnsi="Times New Roman" w:cs="Times New Roman"/>
          <w:lang w:val="en-US"/>
        </w:rPr>
        <w:t xml:space="preserve">axis components </w:t>
      </w:r>
      <w:r w:rsidR="00EA3491" w:rsidRPr="000C2757">
        <w:rPr>
          <w:rFonts w:ascii="Times New Roman" w:eastAsiaTheme="minorEastAsia" w:hAnsi="Times New Roman" w:cs="Times New Roman"/>
          <w:lang w:val="en-US"/>
        </w:rPr>
        <w:t>(</w:t>
      </w:r>
      <w:r w:rsidR="00EA3491">
        <w:rPr>
          <w:rFonts w:ascii="Times New Roman" w:eastAsiaTheme="minorEastAsia" w:hAnsi="Times New Roman" w:cs="Times New Roman"/>
          <w:lang w:val="en-US"/>
        </w:rPr>
        <w:t>top</w:t>
      </w:r>
      <w:r w:rsidR="00EA3491" w:rsidRPr="000C2757">
        <w:rPr>
          <w:rFonts w:ascii="Times New Roman" w:eastAsiaTheme="minorEastAsia" w:hAnsi="Times New Roman" w:cs="Times New Roman"/>
          <w:lang w:val="en-US"/>
        </w:rPr>
        <w:t xml:space="preserve">) </w:t>
      </w:r>
      <w:r w:rsidR="00EA3491">
        <w:rPr>
          <w:rFonts w:ascii="Times New Roman" w:eastAsiaTheme="minorEastAsia" w:hAnsi="Times New Roman" w:cs="Times New Roman"/>
          <w:lang w:val="en-US"/>
        </w:rPr>
        <w:t xml:space="preserve">and of the kicker transverse fields in units of the magnetic rigidity </w:t>
      </w:r>
      <w:r w:rsidR="00EA3491" w:rsidRPr="000C2757">
        <w:rPr>
          <w:rFonts w:ascii="Times New Roman" w:eastAsiaTheme="minorEastAsia" w:hAnsi="Times New Roman" w:cs="Times New Roman"/>
          <w:lang w:val="en-US"/>
        </w:rPr>
        <w:t>(</w:t>
      </w:r>
      <w:r w:rsidR="00EA3491">
        <w:rPr>
          <w:rFonts w:ascii="Times New Roman" w:eastAsiaTheme="minorEastAsia" w:hAnsi="Times New Roman" w:cs="Times New Roman"/>
          <w:lang w:val="en-US"/>
        </w:rPr>
        <w:t>bottom</w:t>
      </w:r>
      <w:r w:rsidR="00EA3491" w:rsidRPr="000C2757">
        <w:rPr>
          <w:rFonts w:ascii="Times New Roman" w:eastAsiaTheme="minorEastAsia" w:hAnsi="Times New Roman" w:cs="Times New Roman"/>
          <w:lang w:val="en-US"/>
        </w:rPr>
        <w:t xml:space="preserve">) </w:t>
      </w:r>
      <w:r w:rsidR="00EA3491">
        <w:rPr>
          <w:rFonts w:ascii="Times New Roman" w:eastAsiaTheme="minorEastAsia" w:hAnsi="Times New Roman" w:cs="Times New Roman"/>
          <w:lang w:val="en-US"/>
        </w:rPr>
        <w:t>on the field of the detector solenoid at the beam momentum of</w:t>
      </w:r>
      <w:r w:rsidRPr="000C2757">
        <w:rPr>
          <w:rFonts w:ascii="Times New Roman" w:eastAsiaTheme="minorEastAsia" w:hAnsi="Times New Roman" w:cs="Times New Roman"/>
          <w:lang w:val="en-US"/>
        </w:rPr>
        <w:t xml:space="preserve"> 100 </w:t>
      </w:r>
      <w:r w:rsidRPr="008D6832">
        <w:rPr>
          <w:rFonts w:ascii="Times New Roman" w:eastAsiaTheme="minorEastAsia" w:hAnsi="Times New Roman" w:cs="Times New Roman"/>
          <w:lang w:val="en-US"/>
        </w:rPr>
        <w:t>GeV</w:t>
      </w:r>
      <w:r w:rsidRPr="000C2757">
        <w:rPr>
          <w:rFonts w:ascii="Times New Roman" w:eastAsiaTheme="minorEastAsia" w:hAnsi="Times New Roman" w:cs="Times New Roman"/>
          <w:lang w:val="en-US"/>
        </w:rPr>
        <w:t>/</w:t>
      </w:r>
      <w:r w:rsidRPr="008D6832">
        <w:rPr>
          <w:rFonts w:ascii="Times New Roman" w:eastAsiaTheme="minorEastAsia" w:hAnsi="Times New Roman" w:cs="Times New Roman"/>
        </w:rPr>
        <w:t>с</w:t>
      </w:r>
      <w:r w:rsidRPr="000C2757">
        <w:rPr>
          <w:rFonts w:ascii="Times New Roman" w:eastAsiaTheme="minorEastAsia" w:hAnsi="Times New Roman" w:cs="Times New Roman"/>
          <w:lang w:val="en-US"/>
        </w:rPr>
        <w:t>.</w:t>
      </w:r>
      <w:r w:rsidR="00464E52" w:rsidRPr="000C2757">
        <w:rPr>
          <w:rFonts w:ascii="Times New Roman" w:eastAsiaTheme="minorEastAsia" w:hAnsi="Times New Roman" w:cs="Times New Roman"/>
          <w:lang w:val="en-US"/>
        </w:rPr>
        <w:t xml:space="preserve"> </w:t>
      </w:r>
    </w:p>
    <w:p w:rsidR="005D2CFB" w:rsidRPr="000C2757" w:rsidRDefault="005D2CFB" w:rsidP="005D2CFB">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Figures 4.4 and 4.5 show the dependences of the proton spin tune and </w:t>
      </w:r>
      <m:oMath>
        <m:acc>
          <m:accPr>
            <m:chr m:val="⃗"/>
            <m:ctrlPr>
              <w:rPr>
                <w:rFonts w:ascii="Cambria Math" w:hAnsi="Cambria Math" w:cs="Times New Roman"/>
                <w:i/>
                <w:sz w:val="24"/>
                <w:szCs w:val="24"/>
              </w:rPr>
            </m:ctrlPr>
          </m:accPr>
          <m:e>
            <m:r>
              <w:rPr>
                <w:rFonts w:ascii="Cambria Math" w:hAnsi="Cambria Math" w:cs="Times New Roman"/>
                <w:sz w:val="24"/>
                <w:szCs w:val="24"/>
              </w:rPr>
              <m:t>n</m:t>
            </m:r>
          </m:e>
        </m:acc>
      </m:oMath>
      <w:r w:rsidRPr="000C2757">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axis components on the field of the detector solenoid at the beam momenta of </w:t>
      </w:r>
      <w:r w:rsidRPr="000C2757">
        <w:rPr>
          <w:rFonts w:ascii="Times New Roman" w:hAnsi="Times New Roman" w:cs="Times New Roman"/>
          <w:sz w:val="24"/>
          <w:szCs w:val="24"/>
          <w:lang w:val="en-US"/>
        </w:rPr>
        <w:t>20 </w:t>
      </w:r>
      <w:r w:rsidRPr="00464E52">
        <w:rPr>
          <w:rFonts w:ascii="Times New Roman" w:hAnsi="Times New Roman" w:cs="Times New Roman"/>
          <w:sz w:val="24"/>
          <w:szCs w:val="24"/>
          <w:lang w:val="en-US"/>
        </w:rPr>
        <w:t>GeV</w:t>
      </w:r>
      <w:r w:rsidRPr="000C2757">
        <w:rPr>
          <w:rFonts w:ascii="Times New Roman" w:hAnsi="Times New Roman" w:cs="Times New Roman"/>
          <w:sz w:val="24"/>
          <w:szCs w:val="24"/>
          <w:lang w:val="en-US"/>
        </w:rPr>
        <w:t>/</w:t>
      </w:r>
      <w:r w:rsidRPr="00464E52">
        <w:rPr>
          <w:rFonts w:ascii="Times New Roman" w:hAnsi="Times New Roman" w:cs="Times New Roman"/>
          <w:sz w:val="24"/>
          <w:szCs w:val="24"/>
          <w:lang w:val="en-US"/>
        </w:rPr>
        <w:t>c</w:t>
      </w:r>
      <w:r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0C2757">
        <w:rPr>
          <w:rFonts w:ascii="Times New Roman" w:hAnsi="Times New Roman" w:cs="Times New Roman"/>
          <w:sz w:val="24"/>
          <w:szCs w:val="24"/>
          <w:lang w:val="en-US"/>
        </w:rPr>
        <w:t>100 </w:t>
      </w:r>
      <w:r w:rsidRPr="00464E52">
        <w:rPr>
          <w:rFonts w:ascii="Times New Roman" w:hAnsi="Times New Roman" w:cs="Times New Roman"/>
          <w:sz w:val="24"/>
          <w:szCs w:val="24"/>
          <w:lang w:val="en-US"/>
        </w:rPr>
        <w:t>GeV</w:t>
      </w:r>
      <w:r w:rsidRPr="000C2757">
        <w:rPr>
          <w:rFonts w:ascii="Times New Roman" w:hAnsi="Times New Roman" w:cs="Times New Roman"/>
          <w:sz w:val="24"/>
          <w:szCs w:val="24"/>
          <w:lang w:val="en-US"/>
        </w:rPr>
        <w:t>/</w:t>
      </w:r>
      <w:r w:rsidRPr="00464E52">
        <w:rPr>
          <w:rFonts w:ascii="Times New Roman" w:hAnsi="Times New Roman" w:cs="Times New Roman"/>
          <w:sz w:val="24"/>
          <w:szCs w:val="24"/>
          <w:lang w:val="en-US"/>
        </w:rPr>
        <w:t>c</w:t>
      </w:r>
      <w:r>
        <w:rPr>
          <w:rFonts w:ascii="Times New Roman" w:hAnsi="Times New Roman" w:cs="Times New Roman"/>
          <w:sz w:val="24"/>
          <w:szCs w:val="24"/>
          <w:lang w:val="en-US"/>
        </w:rPr>
        <w:t>, respectively. These figures also show the transverse magnetic field components in the kickers necessary for stabilization of the interaction point as functions of the detector solenoid field.</w:t>
      </w:r>
    </w:p>
    <w:p w:rsidR="003A59BA" w:rsidRPr="000C2757" w:rsidRDefault="001B75B8" w:rsidP="005D2CFB">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Figure 4.6 shows the influence of the detector solenoid insertion on the deuteron spin dynamics as a function of the beam momentum. The calculations assume that the beam orbit is stable and corresponds to the beam parameters shown in Fig.</w:t>
      </w:r>
      <w:r w:rsidR="000A663B" w:rsidRPr="000C2757">
        <w:rPr>
          <w:rFonts w:ascii="Times New Roman" w:hAnsi="Times New Roman" w:cs="Times New Roman"/>
          <w:sz w:val="24"/>
          <w:szCs w:val="24"/>
          <w:lang w:val="en-US"/>
        </w:rPr>
        <w:t> 4</w:t>
      </w:r>
      <w:r w:rsidRPr="000C2757">
        <w:rPr>
          <w:rFonts w:ascii="Times New Roman" w:hAnsi="Times New Roman" w:cs="Times New Roman"/>
          <w:sz w:val="24"/>
          <w:szCs w:val="24"/>
          <w:lang w:val="en-US"/>
        </w:rPr>
        <w:t>.2.</w:t>
      </w:r>
    </w:p>
    <w:p w:rsidR="003A59BA" w:rsidRPr="000C2757" w:rsidRDefault="00AC7234" w:rsidP="008D6832">
      <w:pPr>
        <w:spacing w:after="120" w:line="240" w:lineRule="auto"/>
        <w:jc w:val="center"/>
        <w:rPr>
          <w:rFonts w:ascii="Times New Roman" w:hAnsi="Times New Roman" w:cs="Times New Roman"/>
          <w:sz w:val="24"/>
          <w:szCs w:val="24"/>
          <w:lang w:val="en-US"/>
        </w:rPr>
      </w:pPr>
      <w:r>
        <w:rPr>
          <w:noProof/>
          <w:lang w:val="en-US"/>
        </w:rPr>
        <w:drawing>
          <wp:inline distT="0" distB="0" distL="0" distR="0" wp14:anchorId="636A87E3" wp14:editId="627B2C4B">
            <wp:extent cx="2700000" cy="1764000"/>
            <wp:effectExtent l="0" t="0" r="5715"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00000" cy="1764000"/>
                    </a:xfrm>
                    <a:prstGeom prst="rect">
                      <a:avLst/>
                    </a:prstGeom>
                  </pic:spPr>
                </pic:pic>
              </a:graphicData>
            </a:graphic>
          </wp:inline>
        </w:drawing>
      </w:r>
      <w:r w:rsidR="009D5792" w:rsidRPr="000C2757">
        <w:rPr>
          <w:rFonts w:ascii="Times New Roman" w:hAnsi="Times New Roman" w:cs="Times New Roman"/>
          <w:sz w:val="24"/>
          <w:szCs w:val="24"/>
          <w:lang w:val="en-US"/>
        </w:rPr>
        <w:t xml:space="preserve">            </w:t>
      </w:r>
      <w:r>
        <w:rPr>
          <w:noProof/>
          <w:lang w:val="en-US"/>
        </w:rPr>
        <w:drawing>
          <wp:inline distT="0" distB="0" distL="0" distR="0" wp14:anchorId="25160DE5" wp14:editId="127C2F9A">
            <wp:extent cx="2700000" cy="1611000"/>
            <wp:effectExtent l="0" t="0" r="5715" b="825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00000" cy="1611000"/>
                    </a:xfrm>
                    <a:prstGeom prst="rect">
                      <a:avLst/>
                    </a:prstGeom>
                  </pic:spPr>
                </pic:pic>
              </a:graphicData>
            </a:graphic>
          </wp:inline>
        </w:drawing>
      </w:r>
    </w:p>
    <w:p w:rsidR="003A59BA" w:rsidRPr="000C2757" w:rsidRDefault="003A59BA" w:rsidP="008D6832">
      <w:pPr>
        <w:spacing w:after="120" w:line="240" w:lineRule="auto"/>
        <w:jc w:val="both"/>
        <w:rPr>
          <w:rFonts w:ascii="Times New Roman" w:eastAsiaTheme="minorEastAsia"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Pr="000C2757">
        <w:rPr>
          <w:rFonts w:ascii="Times New Roman" w:hAnsi="Times New Roman" w:cs="Times New Roman"/>
          <w:b/>
          <w:sz w:val="24"/>
          <w:szCs w:val="24"/>
          <w:lang w:val="en-US"/>
        </w:rPr>
        <w:t>.6:</w:t>
      </w:r>
      <w:r w:rsidRPr="000C2757">
        <w:rPr>
          <w:rFonts w:ascii="Times New Roman" w:hAnsi="Times New Roman" w:cs="Times New Roman"/>
          <w:lang w:val="en-US"/>
        </w:rPr>
        <w:t xml:space="preserve"> </w:t>
      </w:r>
      <w:r w:rsidR="00C14C07">
        <w:rPr>
          <w:rFonts w:ascii="Times New Roman" w:hAnsi="Times New Roman" w:cs="Times New Roman"/>
          <w:lang w:val="en-US"/>
        </w:rPr>
        <w:t xml:space="preserve">Momentum dependence of the deuteron spin tune and </w:t>
      </w:r>
      <m:oMath>
        <m:acc>
          <m:accPr>
            <m:chr m:val="⃗"/>
            <m:ctrlPr>
              <w:rPr>
                <w:rFonts w:ascii="Cambria Math" w:hAnsi="Cambria Math" w:cs="Times New Roman"/>
                <w:i/>
              </w:rPr>
            </m:ctrlPr>
          </m:accPr>
          <m:e>
            <m:r>
              <w:rPr>
                <w:rFonts w:ascii="Cambria Math" w:hAnsi="Cambria Math" w:cs="Times New Roman"/>
              </w:rPr>
              <m:t>n</m:t>
            </m:r>
          </m:e>
        </m:acc>
      </m:oMath>
      <w:r w:rsidRPr="000C2757">
        <w:rPr>
          <w:rFonts w:ascii="Times New Roman" w:eastAsiaTheme="minorEastAsia" w:hAnsi="Times New Roman" w:cs="Times New Roman"/>
          <w:lang w:val="en-US"/>
        </w:rPr>
        <w:t xml:space="preserve"> – </w:t>
      </w:r>
      <w:r w:rsidR="00C14C07">
        <w:rPr>
          <w:rFonts w:ascii="Times New Roman" w:eastAsiaTheme="minorEastAsia" w:hAnsi="Times New Roman" w:cs="Times New Roman"/>
          <w:lang w:val="en-US"/>
        </w:rPr>
        <w:t xml:space="preserve">axis components caused by insertion of the detector solenoid. In the calculations, the solenoid field scales proportionally to the beam momentum and reaches 3 T at the maximum beam momentum of </w:t>
      </w:r>
      <w:r w:rsidRPr="000C2757">
        <w:rPr>
          <w:rFonts w:ascii="Times New Roman" w:eastAsiaTheme="minorEastAsia" w:hAnsi="Times New Roman" w:cs="Times New Roman"/>
          <w:lang w:val="en-US"/>
        </w:rPr>
        <w:t xml:space="preserve">100 </w:t>
      </w:r>
      <w:r w:rsidRPr="008D6832">
        <w:rPr>
          <w:rFonts w:ascii="Times New Roman" w:eastAsiaTheme="minorEastAsia" w:hAnsi="Times New Roman" w:cs="Times New Roman"/>
          <w:lang w:val="en-US"/>
        </w:rPr>
        <w:t>GeV</w:t>
      </w:r>
      <w:r w:rsidRPr="000C2757">
        <w:rPr>
          <w:rFonts w:ascii="Times New Roman" w:eastAsiaTheme="minorEastAsia" w:hAnsi="Times New Roman" w:cs="Times New Roman"/>
          <w:lang w:val="en-US"/>
        </w:rPr>
        <w:t>/</w:t>
      </w:r>
      <w:r w:rsidRPr="008D6832">
        <w:rPr>
          <w:rFonts w:ascii="Times New Roman" w:eastAsiaTheme="minorEastAsia" w:hAnsi="Times New Roman" w:cs="Times New Roman"/>
          <w:lang w:val="en-US"/>
        </w:rPr>
        <w:t>c</w:t>
      </w:r>
      <w:r w:rsidRPr="000C2757">
        <w:rPr>
          <w:rFonts w:ascii="Times New Roman" w:eastAsiaTheme="minorEastAsia" w:hAnsi="Times New Roman" w:cs="Times New Roman"/>
          <w:lang w:val="en-US"/>
        </w:rPr>
        <w:t xml:space="preserve">. </w:t>
      </w:r>
    </w:p>
    <w:p w:rsidR="00E14E83" w:rsidRPr="000C2757" w:rsidRDefault="00E14E83" w:rsidP="006038D6">
      <w:pPr>
        <w:spacing w:after="120" w:line="240" w:lineRule="auto"/>
        <w:ind w:firstLine="340"/>
        <w:jc w:val="both"/>
        <w:rPr>
          <w:rFonts w:ascii="Times New Roman" w:hAnsi="Times New Roman" w:cs="Times New Roman"/>
          <w:lang w:val="en-US"/>
        </w:rPr>
      </w:pPr>
    </w:p>
    <w:p w:rsidR="003A59BA" w:rsidRPr="000C2757" w:rsidRDefault="00C14C07" w:rsidP="00C14C07">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Figures 4.7 and 4.8 </w:t>
      </w:r>
      <w:r w:rsidR="00580EF8">
        <w:rPr>
          <w:rFonts w:ascii="Times New Roman" w:hAnsi="Times New Roman" w:cs="Times New Roman"/>
          <w:sz w:val="24"/>
          <w:szCs w:val="24"/>
          <w:lang w:val="en-US"/>
        </w:rPr>
        <w:t xml:space="preserve">show the dependencies of the deuteron spin tune and </w:t>
      </w:r>
      <m:oMath>
        <m:acc>
          <m:accPr>
            <m:chr m:val="⃗"/>
            <m:ctrlPr>
              <w:rPr>
                <w:rFonts w:ascii="Cambria Math" w:hAnsi="Cambria Math" w:cs="Times New Roman"/>
                <w:i/>
                <w:sz w:val="24"/>
                <w:szCs w:val="24"/>
              </w:rPr>
            </m:ctrlPr>
          </m:accPr>
          <m:e>
            <m:r>
              <w:rPr>
                <w:rFonts w:ascii="Cambria Math" w:hAnsi="Cambria Math" w:cs="Times New Roman"/>
                <w:sz w:val="24"/>
                <w:szCs w:val="24"/>
              </w:rPr>
              <m:t>n</m:t>
            </m:r>
          </m:e>
        </m:acc>
      </m:oMath>
      <w:r w:rsidR="003A59BA" w:rsidRPr="000C2757">
        <w:rPr>
          <w:rFonts w:ascii="Times New Roman" w:hAnsi="Times New Roman" w:cs="Times New Roman"/>
          <w:sz w:val="24"/>
          <w:szCs w:val="24"/>
          <w:lang w:val="en-US"/>
        </w:rPr>
        <w:t xml:space="preserve"> – </w:t>
      </w:r>
      <w:r w:rsidR="005F5304">
        <w:rPr>
          <w:rFonts w:ascii="Times New Roman" w:hAnsi="Times New Roman" w:cs="Times New Roman"/>
          <w:sz w:val="24"/>
          <w:szCs w:val="24"/>
          <w:lang w:val="en-US"/>
        </w:rPr>
        <w:t xml:space="preserve">axis components on the field of the detector solenoid at the beam momenta of </w:t>
      </w:r>
      <w:r w:rsidR="003A59BA" w:rsidRPr="000C2757">
        <w:rPr>
          <w:rFonts w:ascii="Times New Roman" w:hAnsi="Times New Roman" w:cs="Times New Roman"/>
          <w:sz w:val="24"/>
          <w:szCs w:val="24"/>
          <w:lang w:val="en-US"/>
        </w:rPr>
        <w:t>20 </w:t>
      </w:r>
      <w:r w:rsidR="003A59BA" w:rsidRPr="00464E52">
        <w:rPr>
          <w:rFonts w:ascii="Times New Roman" w:hAnsi="Times New Roman" w:cs="Times New Roman"/>
          <w:sz w:val="24"/>
          <w:szCs w:val="24"/>
          <w:lang w:val="en-US"/>
        </w:rPr>
        <w:t>GeV</w:t>
      </w:r>
      <w:r w:rsidR="003A59BA" w:rsidRPr="000C2757">
        <w:rPr>
          <w:rFonts w:ascii="Times New Roman" w:hAnsi="Times New Roman" w:cs="Times New Roman"/>
          <w:sz w:val="24"/>
          <w:szCs w:val="24"/>
          <w:lang w:val="en-US"/>
        </w:rPr>
        <w:t>/</w:t>
      </w:r>
      <w:r w:rsidR="003A59BA" w:rsidRPr="00464E52">
        <w:rPr>
          <w:rFonts w:ascii="Times New Roman" w:hAnsi="Times New Roman" w:cs="Times New Roman"/>
          <w:sz w:val="24"/>
          <w:szCs w:val="24"/>
          <w:lang w:val="en-US"/>
        </w:rPr>
        <w:t>c</w:t>
      </w:r>
      <w:r w:rsidR="005F5304" w:rsidRPr="000C2757">
        <w:rPr>
          <w:rFonts w:ascii="Times New Roman" w:hAnsi="Times New Roman" w:cs="Times New Roman"/>
          <w:sz w:val="24"/>
          <w:szCs w:val="24"/>
          <w:lang w:val="en-US"/>
        </w:rPr>
        <w:t xml:space="preserve"> and</w:t>
      </w:r>
      <w:r w:rsidR="003A59BA" w:rsidRPr="000C2757">
        <w:rPr>
          <w:rFonts w:ascii="Times New Roman" w:hAnsi="Times New Roman" w:cs="Times New Roman"/>
          <w:sz w:val="24"/>
          <w:szCs w:val="24"/>
          <w:lang w:val="en-US"/>
        </w:rPr>
        <w:t xml:space="preserve"> 100 </w:t>
      </w:r>
      <w:r w:rsidR="003A59BA" w:rsidRPr="00464E52">
        <w:rPr>
          <w:rFonts w:ascii="Times New Roman" w:hAnsi="Times New Roman" w:cs="Times New Roman"/>
          <w:sz w:val="24"/>
          <w:szCs w:val="24"/>
          <w:lang w:val="en-US"/>
        </w:rPr>
        <w:t>GeV</w:t>
      </w:r>
      <w:r w:rsidR="003A59BA" w:rsidRPr="000C2757">
        <w:rPr>
          <w:rFonts w:ascii="Times New Roman" w:hAnsi="Times New Roman" w:cs="Times New Roman"/>
          <w:sz w:val="24"/>
          <w:szCs w:val="24"/>
          <w:lang w:val="en-US"/>
        </w:rPr>
        <w:t>/</w:t>
      </w:r>
      <w:r w:rsidR="003A59BA" w:rsidRPr="00464E52">
        <w:rPr>
          <w:rFonts w:ascii="Times New Roman" w:hAnsi="Times New Roman" w:cs="Times New Roman"/>
          <w:sz w:val="24"/>
          <w:szCs w:val="24"/>
          <w:lang w:val="en-US"/>
        </w:rPr>
        <w:t>c</w:t>
      </w:r>
      <w:r w:rsidR="005F5304">
        <w:rPr>
          <w:rFonts w:ascii="Times New Roman" w:hAnsi="Times New Roman" w:cs="Times New Roman"/>
          <w:sz w:val="24"/>
          <w:szCs w:val="24"/>
          <w:lang w:val="en-US"/>
        </w:rPr>
        <w:t>, respectively.</w:t>
      </w:r>
    </w:p>
    <w:p w:rsidR="003A59BA" w:rsidRPr="000C2757" w:rsidRDefault="00AC7234" w:rsidP="00930BA2">
      <w:pPr>
        <w:spacing w:after="120" w:line="240" w:lineRule="auto"/>
        <w:jc w:val="center"/>
        <w:rPr>
          <w:rFonts w:ascii="Times New Roman" w:hAnsi="Times New Roman" w:cs="Times New Roman"/>
          <w:sz w:val="24"/>
          <w:szCs w:val="24"/>
          <w:lang w:val="en-US"/>
        </w:rPr>
      </w:pPr>
      <w:r>
        <w:rPr>
          <w:noProof/>
          <w:lang w:val="en-US"/>
        </w:rPr>
        <w:drawing>
          <wp:inline distT="0" distB="0" distL="0" distR="0" wp14:anchorId="66AD6B10" wp14:editId="52B02571">
            <wp:extent cx="2700000" cy="1831500"/>
            <wp:effectExtent l="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00000" cy="1831500"/>
                    </a:xfrm>
                    <a:prstGeom prst="rect">
                      <a:avLst/>
                    </a:prstGeom>
                  </pic:spPr>
                </pic:pic>
              </a:graphicData>
            </a:graphic>
          </wp:inline>
        </w:drawing>
      </w:r>
      <w:r w:rsidR="009D5792" w:rsidRPr="000C2757">
        <w:rPr>
          <w:rFonts w:ascii="Times New Roman" w:hAnsi="Times New Roman" w:cs="Times New Roman"/>
          <w:sz w:val="24"/>
          <w:szCs w:val="24"/>
          <w:lang w:val="en-US"/>
        </w:rPr>
        <w:t xml:space="preserve">          </w:t>
      </w:r>
      <w:r>
        <w:rPr>
          <w:noProof/>
          <w:lang w:val="en-US"/>
        </w:rPr>
        <w:drawing>
          <wp:inline distT="0" distB="0" distL="0" distR="0" wp14:anchorId="7276DDA0" wp14:editId="2F761C2C">
            <wp:extent cx="2700000" cy="1678500"/>
            <wp:effectExtent l="0" t="0" r="571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00000" cy="1678500"/>
                    </a:xfrm>
                    <a:prstGeom prst="rect">
                      <a:avLst/>
                    </a:prstGeom>
                  </pic:spPr>
                </pic:pic>
              </a:graphicData>
            </a:graphic>
          </wp:inline>
        </w:drawing>
      </w:r>
    </w:p>
    <w:p w:rsidR="003A59BA" w:rsidRPr="000C2757" w:rsidRDefault="003A59BA" w:rsidP="008D6832">
      <w:pPr>
        <w:spacing w:after="120" w:line="240" w:lineRule="auto"/>
        <w:jc w:val="both"/>
        <w:rPr>
          <w:rFonts w:ascii="Times New Roman" w:eastAsiaTheme="minorEastAsia"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Pr="000C2757">
        <w:rPr>
          <w:rFonts w:ascii="Times New Roman" w:hAnsi="Times New Roman" w:cs="Times New Roman"/>
          <w:b/>
          <w:sz w:val="24"/>
          <w:szCs w:val="24"/>
          <w:lang w:val="en-US"/>
        </w:rPr>
        <w:t>.7:</w:t>
      </w:r>
      <w:r w:rsidRPr="000C2757">
        <w:rPr>
          <w:rFonts w:ascii="Times New Roman" w:hAnsi="Times New Roman" w:cs="Times New Roman"/>
          <w:lang w:val="en-US"/>
        </w:rPr>
        <w:t xml:space="preserve"> </w:t>
      </w:r>
      <w:r w:rsidR="005F5304">
        <w:rPr>
          <w:rFonts w:ascii="Times New Roman" w:hAnsi="Times New Roman" w:cs="Times New Roman"/>
          <w:lang w:val="en-US"/>
        </w:rPr>
        <w:t xml:space="preserve">Dependence of the deuteron spin tune and </w:t>
      </w:r>
      <m:oMath>
        <m:acc>
          <m:accPr>
            <m:chr m:val="⃗"/>
            <m:ctrlPr>
              <w:rPr>
                <w:rFonts w:ascii="Cambria Math" w:hAnsi="Cambria Math" w:cs="Times New Roman"/>
                <w:i/>
              </w:rPr>
            </m:ctrlPr>
          </m:accPr>
          <m:e>
            <m:r>
              <w:rPr>
                <w:rFonts w:ascii="Cambria Math" w:hAnsi="Cambria Math" w:cs="Times New Roman"/>
              </w:rPr>
              <m:t>n</m:t>
            </m:r>
          </m:e>
        </m:acc>
      </m:oMath>
      <w:r w:rsidRPr="000C2757">
        <w:rPr>
          <w:rFonts w:ascii="Times New Roman" w:eastAsiaTheme="minorEastAsia" w:hAnsi="Times New Roman" w:cs="Times New Roman"/>
          <w:lang w:val="en-US"/>
        </w:rPr>
        <w:t xml:space="preserve"> – </w:t>
      </w:r>
      <w:r w:rsidR="005F5304">
        <w:rPr>
          <w:rFonts w:ascii="Times New Roman" w:eastAsiaTheme="minorEastAsia" w:hAnsi="Times New Roman" w:cs="Times New Roman"/>
          <w:lang w:val="en-US"/>
        </w:rPr>
        <w:t>axis components on the field of the detector solenoid at the beam momentum of</w:t>
      </w:r>
      <w:r w:rsidRPr="000C2757">
        <w:rPr>
          <w:rFonts w:ascii="Times New Roman" w:eastAsiaTheme="minorEastAsia" w:hAnsi="Times New Roman" w:cs="Times New Roman"/>
          <w:lang w:val="en-US"/>
        </w:rPr>
        <w:t xml:space="preserve"> 20 </w:t>
      </w:r>
      <w:r w:rsidRPr="008D6832">
        <w:rPr>
          <w:rFonts w:ascii="Times New Roman" w:eastAsiaTheme="minorEastAsia" w:hAnsi="Times New Roman" w:cs="Times New Roman"/>
          <w:lang w:val="en-US"/>
        </w:rPr>
        <w:t>GeV</w:t>
      </w:r>
      <w:r w:rsidRPr="000C2757">
        <w:rPr>
          <w:rFonts w:ascii="Times New Roman" w:eastAsiaTheme="minorEastAsia" w:hAnsi="Times New Roman" w:cs="Times New Roman"/>
          <w:lang w:val="en-US"/>
        </w:rPr>
        <w:t>/</w:t>
      </w:r>
      <w:r w:rsidRPr="008D6832">
        <w:rPr>
          <w:rFonts w:ascii="Times New Roman" w:eastAsiaTheme="minorEastAsia" w:hAnsi="Times New Roman" w:cs="Times New Roman"/>
        </w:rPr>
        <w:t>с</w:t>
      </w:r>
      <w:r w:rsidRPr="000C2757">
        <w:rPr>
          <w:rFonts w:ascii="Times New Roman" w:eastAsiaTheme="minorEastAsia" w:hAnsi="Times New Roman" w:cs="Times New Roman"/>
          <w:lang w:val="en-US"/>
        </w:rPr>
        <w:t>.</w:t>
      </w:r>
    </w:p>
    <w:p w:rsidR="003A59BA" w:rsidRPr="000C2757" w:rsidRDefault="009D5792" w:rsidP="005F5304">
      <w:pPr>
        <w:spacing w:after="120" w:line="240" w:lineRule="auto"/>
        <w:jc w:val="center"/>
        <w:rPr>
          <w:rFonts w:ascii="Times New Roman" w:hAnsi="Times New Roman" w:cs="Times New Roman"/>
          <w:sz w:val="24"/>
          <w:szCs w:val="24"/>
          <w:lang w:val="en-US"/>
        </w:rPr>
      </w:pPr>
      <w:r>
        <w:rPr>
          <w:noProof/>
          <w:lang w:val="en-US"/>
        </w:rPr>
        <w:drawing>
          <wp:inline distT="0" distB="0" distL="0" distR="0" wp14:anchorId="49C65CB4" wp14:editId="5053C125">
            <wp:extent cx="2700000" cy="1831500"/>
            <wp:effectExtent l="0" t="0" r="571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00000" cy="1831500"/>
                    </a:xfrm>
                    <a:prstGeom prst="rect">
                      <a:avLst/>
                    </a:prstGeom>
                  </pic:spPr>
                </pic:pic>
              </a:graphicData>
            </a:graphic>
          </wp:inline>
        </w:drawing>
      </w:r>
      <w:r w:rsidRPr="000C2757">
        <w:rPr>
          <w:rFonts w:ascii="Times New Roman" w:hAnsi="Times New Roman" w:cs="Times New Roman"/>
          <w:sz w:val="24"/>
          <w:szCs w:val="24"/>
          <w:lang w:val="en-US"/>
        </w:rPr>
        <w:t xml:space="preserve">        </w:t>
      </w:r>
      <w:r>
        <w:rPr>
          <w:noProof/>
          <w:lang w:val="en-US"/>
        </w:rPr>
        <w:drawing>
          <wp:inline distT="0" distB="0" distL="0" distR="0" wp14:anchorId="797C46FC" wp14:editId="3557F513">
            <wp:extent cx="2700000" cy="1678500"/>
            <wp:effectExtent l="0" t="0" r="571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00000" cy="1678500"/>
                    </a:xfrm>
                    <a:prstGeom prst="rect">
                      <a:avLst/>
                    </a:prstGeom>
                  </pic:spPr>
                </pic:pic>
              </a:graphicData>
            </a:graphic>
          </wp:inline>
        </w:drawing>
      </w:r>
    </w:p>
    <w:p w:rsidR="003A59BA" w:rsidRPr="000C2757" w:rsidRDefault="003A59BA" w:rsidP="005F5304">
      <w:pPr>
        <w:spacing w:after="120" w:line="240" w:lineRule="auto"/>
        <w:jc w:val="both"/>
        <w:rPr>
          <w:rFonts w:ascii="Times New Roman" w:eastAsiaTheme="minorEastAsia" w:hAnsi="Times New Roman" w:cs="Times New Roman"/>
          <w:lang w:val="en-US"/>
        </w:rPr>
      </w:pPr>
      <w:r w:rsidRPr="000A663B">
        <w:rPr>
          <w:rFonts w:ascii="Times New Roman" w:hAnsi="Times New Roman" w:cs="Times New Roman"/>
          <w:b/>
          <w:sz w:val="24"/>
          <w:szCs w:val="24"/>
          <w:lang w:val="en-US"/>
        </w:rPr>
        <w:t>Figure</w:t>
      </w:r>
      <w:r w:rsidR="000A663B" w:rsidRPr="000C2757">
        <w:rPr>
          <w:rFonts w:ascii="Times New Roman" w:hAnsi="Times New Roman" w:cs="Times New Roman"/>
          <w:b/>
          <w:sz w:val="24"/>
          <w:szCs w:val="24"/>
          <w:lang w:val="en-US"/>
        </w:rPr>
        <w:t xml:space="preserve"> 4</w:t>
      </w:r>
      <w:r w:rsidRPr="000C2757">
        <w:rPr>
          <w:rFonts w:ascii="Times New Roman" w:hAnsi="Times New Roman" w:cs="Times New Roman"/>
          <w:b/>
          <w:sz w:val="24"/>
          <w:szCs w:val="24"/>
          <w:lang w:val="en-US"/>
        </w:rPr>
        <w:t>.8:</w:t>
      </w:r>
      <w:r w:rsidRPr="000C2757">
        <w:rPr>
          <w:rFonts w:ascii="Times New Roman" w:hAnsi="Times New Roman" w:cs="Times New Roman"/>
          <w:lang w:val="en-US"/>
        </w:rPr>
        <w:t xml:space="preserve"> </w:t>
      </w:r>
      <w:r w:rsidR="005F5304">
        <w:rPr>
          <w:rFonts w:ascii="Times New Roman" w:hAnsi="Times New Roman" w:cs="Times New Roman"/>
          <w:lang w:val="en-US"/>
        </w:rPr>
        <w:t xml:space="preserve">Dependence of the deuteron spin tune and </w:t>
      </w:r>
      <m:oMath>
        <m:acc>
          <m:accPr>
            <m:chr m:val="⃗"/>
            <m:ctrlPr>
              <w:rPr>
                <w:rFonts w:ascii="Cambria Math" w:hAnsi="Cambria Math" w:cs="Times New Roman"/>
                <w:i/>
              </w:rPr>
            </m:ctrlPr>
          </m:accPr>
          <m:e>
            <m:r>
              <w:rPr>
                <w:rFonts w:ascii="Cambria Math" w:hAnsi="Cambria Math" w:cs="Times New Roman"/>
              </w:rPr>
              <m:t>n</m:t>
            </m:r>
          </m:e>
        </m:acc>
      </m:oMath>
      <w:r w:rsidRPr="000C2757">
        <w:rPr>
          <w:rFonts w:ascii="Times New Roman" w:eastAsiaTheme="minorEastAsia" w:hAnsi="Times New Roman" w:cs="Times New Roman"/>
          <w:lang w:val="en-US"/>
        </w:rPr>
        <w:t xml:space="preserve"> – </w:t>
      </w:r>
      <w:r w:rsidR="005F5304">
        <w:rPr>
          <w:rFonts w:ascii="Times New Roman" w:eastAsiaTheme="minorEastAsia" w:hAnsi="Times New Roman" w:cs="Times New Roman"/>
          <w:lang w:val="en-US"/>
        </w:rPr>
        <w:t xml:space="preserve">axis components on the field of the detector solenoid at the beam momentum of </w:t>
      </w:r>
      <w:r w:rsidRPr="000C2757">
        <w:rPr>
          <w:rFonts w:ascii="Times New Roman" w:eastAsiaTheme="minorEastAsia" w:hAnsi="Times New Roman" w:cs="Times New Roman"/>
          <w:lang w:val="en-US"/>
        </w:rPr>
        <w:t xml:space="preserve">100 </w:t>
      </w:r>
      <w:r w:rsidRPr="006E55B1">
        <w:rPr>
          <w:rFonts w:ascii="Times New Roman" w:eastAsiaTheme="minorEastAsia" w:hAnsi="Times New Roman" w:cs="Times New Roman"/>
          <w:lang w:val="en-US"/>
        </w:rPr>
        <w:t>GeV</w:t>
      </w:r>
      <w:r w:rsidRPr="000C2757">
        <w:rPr>
          <w:rFonts w:ascii="Times New Roman" w:eastAsiaTheme="minorEastAsia" w:hAnsi="Times New Roman" w:cs="Times New Roman"/>
          <w:lang w:val="en-US"/>
        </w:rPr>
        <w:t>/</w:t>
      </w:r>
      <w:r w:rsidRPr="006E55B1">
        <w:rPr>
          <w:rFonts w:ascii="Times New Roman" w:eastAsiaTheme="minorEastAsia" w:hAnsi="Times New Roman" w:cs="Times New Roman"/>
        </w:rPr>
        <w:t>с</w:t>
      </w:r>
      <w:r w:rsidRPr="000C2757">
        <w:rPr>
          <w:rFonts w:ascii="Times New Roman" w:eastAsiaTheme="minorEastAsia" w:hAnsi="Times New Roman" w:cs="Times New Roman"/>
          <w:lang w:val="en-US"/>
        </w:rPr>
        <w:t xml:space="preserve">. </w:t>
      </w:r>
    </w:p>
    <w:p w:rsidR="00E80B8B" w:rsidRPr="000C2757" w:rsidRDefault="000A663B" w:rsidP="005F5304">
      <w:pPr>
        <w:pStyle w:val="Heading2"/>
        <w:tabs>
          <w:tab w:val="left" w:pos="540"/>
        </w:tabs>
        <w:rPr>
          <w:lang w:val="en-US"/>
        </w:rPr>
      </w:pPr>
      <w:r w:rsidRPr="000C2757">
        <w:rPr>
          <w:lang w:val="en-US"/>
        </w:rPr>
        <w:t>4</w:t>
      </w:r>
      <w:r w:rsidR="005F5304" w:rsidRPr="000C2757">
        <w:rPr>
          <w:lang w:val="en-US"/>
        </w:rPr>
        <w:t>.3</w:t>
      </w:r>
      <w:r w:rsidR="005F5304" w:rsidRPr="000C2757">
        <w:rPr>
          <w:lang w:val="en-US"/>
        </w:rPr>
        <w:tab/>
      </w:r>
      <w:r w:rsidR="005F5304">
        <w:rPr>
          <w:lang w:val="en-US"/>
        </w:rPr>
        <w:t>Compensation of the detector solenoid effect on the ion polarization</w:t>
      </w:r>
    </w:p>
    <w:p w:rsidR="00E80B8B" w:rsidRPr="000C2757" w:rsidRDefault="00FA69D2" w:rsidP="00FA69D2">
      <w:pPr>
        <w:spacing w:after="0" w:line="240" w:lineRule="auto"/>
        <w:ind w:firstLine="36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The calculations presented above show that the spin tune induced by the detector solenoid insertion does not exceed the value of </w:t>
      </w:r>
      <m:oMath>
        <m:r>
          <w:rPr>
            <w:rFonts w:ascii="Cambria Math" w:hAnsi="Cambria Math" w:cs="Times New Roman"/>
            <w:sz w:val="24"/>
            <w:szCs w:val="24"/>
            <w:lang w:val="en-US"/>
          </w:rPr>
          <m:t>2⋅</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-2</m:t>
            </m:r>
          </m:sup>
        </m:sSup>
      </m:oMath>
      <w:r w:rsidR="00992196"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for protons and </w:t>
      </w:r>
      <m:oMath>
        <m:r>
          <w:rPr>
            <w:rFonts w:ascii="Cambria Math" w:hAnsi="Cambria Math" w:cs="Times New Roman"/>
            <w:sz w:val="24"/>
            <w:szCs w:val="24"/>
            <w:lang w:val="en-US"/>
          </w:rPr>
          <m:t>4⋅</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oMath>
      <w:r w:rsidR="00992196"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for deuterons when the field of the detector solenoid changes from </w:t>
      </w:r>
      <w:r w:rsidR="00992196" w:rsidRPr="000C2757">
        <w:rPr>
          <w:rFonts w:ascii="Times New Roman" w:eastAsiaTheme="minorEastAsia" w:hAnsi="Times New Roman" w:cs="Times New Roman"/>
          <w:sz w:val="24"/>
          <w:szCs w:val="24"/>
          <w:lang w:val="en-US"/>
        </w:rPr>
        <w:t xml:space="preserve">0 </w:t>
      </w:r>
      <w:r>
        <w:rPr>
          <w:rFonts w:ascii="Times New Roman" w:eastAsiaTheme="minorEastAsia" w:hAnsi="Times New Roman" w:cs="Times New Roman"/>
          <w:sz w:val="24"/>
          <w:szCs w:val="24"/>
          <w:lang w:val="en-US"/>
        </w:rPr>
        <w:t>to</w:t>
      </w:r>
      <w:r w:rsidR="00992196" w:rsidRPr="000C2757">
        <w:rPr>
          <w:rFonts w:ascii="Times New Roman" w:eastAsiaTheme="minorEastAsia" w:hAnsi="Times New Roman" w:cs="Times New Roman"/>
          <w:sz w:val="24"/>
          <w:szCs w:val="24"/>
          <w:lang w:val="en-US"/>
        </w:rPr>
        <w:t xml:space="preserve"> 3 T </w:t>
      </w:r>
      <w:r>
        <w:rPr>
          <w:rFonts w:ascii="Times New Roman" w:eastAsiaTheme="minorEastAsia" w:hAnsi="Times New Roman" w:cs="Times New Roman"/>
          <w:sz w:val="24"/>
          <w:szCs w:val="24"/>
          <w:lang w:val="en-US"/>
        </w:rPr>
        <w:t>in the whole momentum range of the JLEIC collider. From the calculations, it also follows that the directions of the proton and deuteron spin precession axes induced by the detector solenoid insertion do not change significantly in the whole momentum range of the collider.</w:t>
      </w:r>
    </w:p>
    <w:p w:rsidR="0087520E" w:rsidRPr="000C2757" w:rsidRDefault="00B97BFA" w:rsidP="0064044F">
      <w:pPr>
        <w:spacing w:after="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control 3D spin rotators allow one to induce spin tunes of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-2</m:t>
            </m:r>
          </m:sup>
        </m:sSup>
      </m:oMath>
      <w:r w:rsidR="00992196"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for protons and</w:t>
      </w:r>
      <w:r w:rsidR="00992196" w:rsidRPr="000C2757">
        <w:rPr>
          <w:rFonts w:ascii="Times New Roman" w:hAnsi="Times New Roman" w:cs="Times New Roman"/>
          <w:sz w:val="24"/>
          <w:szCs w:val="24"/>
          <w:lang w:val="en-US"/>
        </w:rPr>
        <w:t xml:space="preserve">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w:r w:rsidR="00992196"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for deuterons.</w:t>
      </w:r>
    </w:p>
    <w:p w:rsidR="00992196" w:rsidRPr="000C2757" w:rsidRDefault="00B97BFA" w:rsidP="0064044F">
      <w:pPr>
        <w:spacing w:after="120" w:line="240" w:lineRule="auto"/>
        <w:ind w:firstLine="360"/>
        <w:jc w:val="both"/>
        <w:rPr>
          <w:rFonts w:ascii="Times New Roman" w:hAnsi="Times New Roman" w:cs="Times New Roman"/>
          <w:i/>
          <w:sz w:val="24"/>
          <w:szCs w:val="24"/>
          <w:lang w:val="en-US"/>
        </w:rPr>
      </w:pPr>
      <w:r>
        <w:rPr>
          <w:rFonts w:ascii="Times New Roman" w:eastAsiaTheme="minorEastAsia" w:hAnsi="Times New Roman" w:cs="Times New Roman"/>
          <w:sz w:val="24"/>
          <w:szCs w:val="24"/>
          <w:lang w:val="en-US"/>
        </w:rPr>
        <w:t xml:space="preserve">Thus, </w:t>
      </w:r>
      <w:r w:rsidR="00441D3D">
        <w:rPr>
          <w:rFonts w:ascii="Times New Roman" w:eastAsiaTheme="minorEastAsia" w:hAnsi="Times New Roman" w:cs="Times New Roman"/>
          <w:sz w:val="24"/>
          <w:szCs w:val="24"/>
          <w:lang w:val="en-US"/>
        </w:rPr>
        <w:t xml:space="preserve">the </w:t>
      </w:r>
      <w:r>
        <w:rPr>
          <w:rFonts w:ascii="Times New Roman" w:eastAsiaTheme="minorEastAsia" w:hAnsi="Times New Roman" w:cs="Times New Roman"/>
          <w:sz w:val="24"/>
          <w:szCs w:val="24"/>
          <w:lang w:val="en-US"/>
        </w:rPr>
        <w:t xml:space="preserve">influence of the detector solenoid insertion </w:t>
      </w:r>
      <w:r w:rsidR="0057557C">
        <w:rPr>
          <w:rFonts w:ascii="Times New Roman" w:eastAsiaTheme="minorEastAsia" w:hAnsi="Times New Roman" w:cs="Times New Roman"/>
          <w:sz w:val="24"/>
          <w:szCs w:val="24"/>
          <w:lang w:val="en-US"/>
        </w:rPr>
        <w:t xml:space="preserve">on the deuteron polarization is weaker than on the proton polarization and can be compensated using a single additional 3D rotator. </w:t>
      </w:r>
      <w:r w:rsidR="00441D3D">
        <w:rPr>
          <w:rFonts w:ascii="Times New Roman" w:eastAsiaTheme="minorEastAsia" w:hAnsi="Times New Roman" w:cs="Times New Roman"/>
          <w:sz w:val="24"/>
          <w:szCs w:val="24"/>
          <w:lang w:val="en-US"/>
        </w:rPr>
        <w:t>Compensation of the influence of the detector solenoid insertion on the proton polarization requires using two such rotators, which can be placed in any available space</w:t>
      </w:r>
      <w:r w:rsidR="00703154">
        <w:rPr>
          <w:rFonts w:ascii="Times New Roman" w:eastAsiaTheme="minorEastAsia" w:hAnsi="Times New Roman" w:cs="Times New Roman"/>
          <w:sz w:val="24"/>
          <w:szCs w:val="24"/>
          <w:lang w:val="en-US"/>
        </w:rPr>
        <w:t xml:space="preserve"> in</w:t>
      </w:r>
      <w:r w:rsidR="00441D3D">
        <w:rPr>
          <w:rFonts w:ascii="Times New Roman" w:eastAsiaTheme="minorEastAsia" w:hAnsi="Times New Roman" w:cs="Times New Roman"/>
          <w:sz w:val="24"/>
          <w:szCs w:val="24"/>
          <w:lang w:val="en-US"/>
        </w:rPr>
        <w:t xml:space="preserve"> a straight section of the collider.</w:t>
      </w:r>
    </w:p>
    <w:p w:rsidR="00617871" w:rsidRPr="000C2757" w:rsidRDefault="00617871" w:rsidP="006038D6">
      <w:pPr>
        <w:pStyle w:val="1"/>
        <w:spacing w:after="120" w:line="240" w:lineRule="auto"/>
        <w:ind w:left="0" w:firstLine="340"/>
        <w:contextualSpacing w:val="0"/>
        <w:jc w:val="center"/>
        <w:rPr>
          <w:rFonts w:ascii="Times New Roman" w:hAnsi="Times New Roman"/>
          <w:b/>
          <w:caps/>
          <w:sz w:val="24"/>
          <w:szCs w:val="24"/>
          <w:lang w:val="en-US"/>
        </w:rPr>
      </w:pPr>
    </w:p>
    <w:p w:rsidR="00442006" w:rsidRPr="000C2757" w:rsidRDefault="00703154" w:rsidP="00703154">
      <w:pPr>
        <w:pStyle w:val="Heading1"/>
        <w:rPr>
          <w:lang w:val="en-US"/>
        </w:rPr>
      </w:pPr>
      <w:r>
        <w:rPr>
          <w:lang w:val="en-US"/>
        </w:rPr>
        <w:lastRenderedPageBreak/>
        <w:t>Analysis of nonlinear effects and the influence of betatron oscillation coupling on the spin dynamics</w:t>
      </w:r>
    </w:p>
    <w:p w:rsidR="00691289" w:rsidRPr="000C2757" w:rsidRDefault="00703154" w:rsidP="00703154">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Contribution of the arcs to the zero-integer spin resonance strength is dominant due to a large number of spin turns in the collider’s arcs at high energies. </w:t>
      </w:r>
      <w:r w:rsidR="00CB3481">
        <w:rPr>
          <w:rFonts w:ascii="Times New Roman" w:hAnsi="Times New Roman" w:cs="Times New Roman"/>
          <w:sz w:val="24"/>
          <w:szCs w:val="24"/>
          <w:lang w:val="en-US"/>
        </w:rPr>
        <w:t>When moving on the design trajectory, the spin precesses with an angular frequency</w:t>
      </w:r>
      <w:r w:rsidR="00691289" w:rsidRPr="000C2757">
        <w:rPr>
          <w:rFonts w:ascii="Times New Roman" w:hAnsi="Times New Roman" w:cs="Times New Roman"/>
          <w:sz w:val="24"/>
          <w:szCs w:val="24"/>
          <w:lang w:val="en-US"/>
        </w:rPr>
        <w:t>:</w:t>
      </w:r>
    </w:p>
    <w:p w:rsidR="00691289" w:rsidRPr="000C2757" w:rsidRDefault="00177884" w:rsidP="006038D6">
      <w:pPr>
        <w:spacing w:after="120" w:line="240" w:lineRule="auto"/>
        <w:ind w:firstLine="340"/>
        <w:jc w:val="center"/>
        <w:rPr>
          <w:rFonts w:ascii="Times New Roman" w:eastAsiaTheme="minorEastAsia" w:hAnsi="Times New Roman" w:cs="Times New Roman"/>
          <w:sz w:val="24"/>
          <w:szCs w:val="24"/>
          <w:lang w:val="en-US"/>
        </w:rPr>
      </w:pP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W</m:t>
            </m:r>
          </m:e>
        </m:acc>
        <m:r>
          <w:rPr>
            <w:rFonts w:ascii="Cambria Math" w:hAnsi="Cambria Math" w:cs="Times New Roman"/>
            <w:sz w:val="24"/>
            <w:szCs w:val="24"/>
            <w:lang w:val="en-US"/>
          </w:rPr>
          <m:t>=γG</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K</m:t>
            </m:r>
          </m:e>
          <m:sub>
            <m:r>
              <w:rPr>
                <w:rFonts w:ascii="Cambria Math" w:hAnsi="Cambria Math" w:cs="Times New Roman"/>
                <w:sz w:val="24"/>
                <w:szCs w:val="24"/>
                <w:lang w:val="en-US"/>
              </w:rPr>
              <m:t>y</m:t>
            </m:r>
          </m:sub>
        </m:sSub>
        <m:r>
          <w:rPr>
            <w:rFonts w:ascii="Cambria Math"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e</m:t>
                </m:r>
              </m:e>
            </m:acc>
            <m:ctrlPr>
              <w:rPr>
                <w:rFonts w:ascii="Cambria Math" w:hAnsi="Cambria Math" w:cs="Times New Roman"/>
                <w:i/>
                <w:sz w:val="24"/>
                <w:szCs w:val="24"/>
                <w:lang w:val="en-US"/>
              </w:rPr>
            </m:ctrlPr>
          </m:e>
          <m:sub>
            <m:r>
              <w:rPr>
                <w:rFonts w:ascii="Cambria Math" w:hAnsi="Cambria Math" w:cs="Times New Roman"/>
                <w:sz w:val="24"/>
                <w:szCs w:val="24"/>
                <w:lang w:val="en-US"/>
              </w:rPr>
              <m:t>y</m:t>
            </m:r>
          </m:sub>
        </m:sSub>
      </m:oMath>
      <w:r w:rsidR="005C57C6" w:rsidRPr="000C2757">
        <w:rPr>
          <w:rFonts w:ascii="Times New Roman" w:eastAsiaTheme="minorEastAsia" w:hAnsi="Times New Roman" w:cs="Times New Roman"/>
          <w:sz w:val="24"/>
          <w:szCs w:val="24"/>
          <w:lang w:val="en-US"/>
        </w:rPr>
        <w:t>.</w:t>
      </w:r>
    </w:p>
    <w:p w:rsidR="005C57C6" w:rsidRPr="000C2757" w:rsidRDefault="00CB3481" w:rsidP="00CB3481">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For deviations from the design trajectory, the perturbing spin field becomes </w:t>
      </w:r>
      <w:r w:rsidR="0003289B" w:rsidRPr="000C2757">
        <w:rPr>
          <w:rFonts w:ascii="Times New Roman" w:eastAsiaTheme="minorEastAsia" w:hAnsi="Times New Roman" w:cs="Times New Roman"/>
          <w:sz w:val="24"/>
          <w:szCs w:val="24"/>
          <w:lang w:val="en-US"/>
        </w:rPr>
        <w:t>[17]</w:t>
      </w:r>
      <w:r w:rsidR="005C57C6" w:rsidRPr="000C2757">
        <w:rPr>
          <w:rFonts w:ascii="Times New Roman" w:eastAsiaTheme="minorEastAsia" w:hAnsi="Times New Roman" w:cs="Times New Roman"/>
          <w:sz w:val="24"/>
          <w:szCs w:val="24"/>
          <w:lang w:val="en-US"/>
        </w:rPr>
        <w:t>:</w:t>
      </w:r>
    </w:p>
    <w:p w:rsidR="00795F3F" w:rsidRPr="000C2757" w:rsidRDefault="00177884" w:rsidP="006038D6">
      <w:pPr>
        <w:spacing w:after="120" w:line="240" w:lineRule="auto"/>
        <w:ind w:firstLine="340"/>
        <w:jc w:val="center"/>
        <w:rPr>
          <w:rFonts w:ascii="Times New Roman" w:eastAsiaTheme="minorEastAsia" w:hAnsi="Times New Roman" w:cs="Times New Roman"/>
          <w:sz w:val="24"/>
          <w:szCs w:val="24"/>
          <w:lang w:val="en-US"/>
        </w:rPr>
      </w:pPr>
      <m:oMath>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w</m:t>
            </m:r>
          </m:e>
        </m:acc>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x</m:t>
            </m:r>
          </m:sub>
        </m:sSub>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e</m:t>
                </m:r>
              </m:e>
            </m:acc>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y</m:t>
            </m:r>
          </m:sub>
        </m:sSub>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e</m:t>
                </m:r>
              </m:e>
            </m:acc>
          </m:e>
          <m:sub>
            <m:r>
              <w:rPr>
                <w:rFonts w:ascii="Cambria Math" w:hAnsi="Cambria Math" w:cs="Times New Roman"/>
                <w:sz w:val="24"/>
                <w:szCs w:val="24"/>
                <w:lang w:val="en-US"/>
              </w:rPr>
              <m:t>y</m:t>
            </m:r>
          </m:sub>
        </m:sSub>
      </m:oMath>
      <w:r w:rsidR="00795F3F" w:rsidRPr="000C2757">
        <w:rPr>
          <w:rFonts w:ascii="Times New Roman" w:eastAsiaTheme="minorEastAsia" w:hAnsi="Times New Roman" w:cs="Times New Roman"/>
          <w:sz w:val="24"/>
          <w:szCs w:val="24"/>
          <w:lang w:val="en-US"/>
        </w:rPr>
        <w:t>.</w:t>
      </w:r>
    </w:p>
    <w:p w:rsidR="005C57C6" w:rsidRPr="000C2757" w:rsidRDefault="00177884" w:rsidP="006038D6">
      <w:pPr>
        <w:spacing w:after="120" w:line="240" w:lineRule="auto"/>
        <w:ind w:firstLine="340"/>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x</m:t>
            </m:r>
          </m:sub>
        </m:sSub>
        <m:r>
          <w:rPr>
            <w:rFonts w:ascii="Cambria Math" w:hAnsi="Cambria Math" w:cs="Times New Roman"/>
            <w:sz w:val="24"/>
            <w:szCs w:val="24"/>
            <w:lang w:val="en-US"/>
          </w:rPr>
          <m:t>=-</m:t>
        </m:r>
        <m:r>
          <w:rPr>
            <w:rFonts w:ascii="Cambria Math" w:hAnsi="Cambria Math" w:cs="Times New Roman"/>
            <w:sz w:val="24"/>
            <w:szCs w:val="24"/>
          </w:rPr>
          <m:t>γG</m:t>
        </m:r>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y</m:t>
            </m:r>
          </m:sub>
          <m:sup>
            <m:r>
              <w:rPr>
                <w:rFonts w:ascii="Cambria Math" w:hAnsi="Cambria Math" w:cs="Times New Roman"/>
                <w:sz w:val="24"/>
                <w:szCs w:val="24"/>
                <w:lang w:val="en-US"/>
              </w:rPr>
              <m:t>'</m:t>
            </m:r>
          </m:sup>
        </m:sSubSup>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 xml:space="preserve">   w</m:t>
            </m:r>
          </m:e>
          <m:sub>
            <m:r>
              <w:rPr>
                <w:rFonts w:ascii="Cambria Math" w:eastAsiaTheme="minorEastAsia" w:hAnsi="Cambria Math" w:cs="Times New Roman"/>
                <w:sz w:val="24"/>
                <w:szCs w:val="24"/>
                <w:lang w:val="en-US"/>
              </w:rPr>
              <m:t>y</m:t>
            </m:r>
          </m:sub>
        </m:sSub>
        <m:r>
          <w:rPr>
            <w:rFonts w:ascii="Cambria Math" w:hAnsi="Cambria Math" w:cs="Times New Roman"/>
            <w:sz w:val="24"/>
            <w:szCs w:val="24"/>
            <w:lang w:val="en-US"/>
          </w:rPr>
          <m:t>=</m:t>
        </m:r>
        <m:r>
          <w:rPr>
            <w:rFonts w:ascii="Cambria Math" w:hAnsi="Cambria Math" w:cs="Times New Roman"/>
            <w:sz w:val="24"/>
            <w:szCs w:val="24"/>
          </w:rPr>
          <m:t>γG</m:t>
        </m:r>
        <m:sSubSup>
          <m:sSubSupPr>
            <m:ctrlPr>
              <w:rPr>
                <w:rFonts w:ascii="Cambria Math" w:hAnsi="Cambria Math" w:cs="Times New Roman"/>
                <w:i/>
                <w:sz w:val="24"/>
                <w:szCs w:val="24"/>
              </w:rPr>
            </m:ctrlPr>
          </m:sSubSupPr>
          <m:e>
            <m:r>
              <w:rPr>
                <w:rFonts w:ascii="Cambria Math" w:hAnsi="Cambria Math" w:cs="Times New Roman"/>
                <w:sz w:val="24"/>
                <w:szCs w:val="24"/>
              </w:rPr>
              <m:t>τ</m:t>
            </m:r>
          </m:e>
          <m:sub>
            <m:r>
              <w:rPr>
                <w:rFonts w:ascii="Cambria Math" w:hAnsi="Cambria Math" w:cs="Times New Roman"/>
                <w:sz w:val="24"/>
                <w:szCs w:val="24"/>
              </w:rPr>
              <m:t>x</m:t>
            </m:r>
          </m:sub>
          <m:sup>
            <m:r>
              <w:rPr>
                <w:rFonts w:ascii="Cambria Math" w:hAnsi="Cambria Math" w:cs="Times New Roman"/>
                <w:sz w:val="24"/>
                <w:szCs w:val="24"/>
                <w:lang w:val="en-US"/>
              </w:rPr>
              <m:t>'</m:t>
            </m:r>
          </m:sup>
        </m:sSubSup>
      </m:oMath>
      <w:r w:rsidR="00D26E48" w:rsidRPr="000C2757">
        <w:rPr>
          <w:rFonts w:ascii="Times New Roman" w:eastAsiaTheme="minorEastAsia" w:hAnsi="Times New Roman" w:cs="Times New Roman"/>
          <w:sz w:val="24"/>
          <w:szCs w:val="24"/>
          <w:lang w:val="en-US"/>
        </w:rPr>
        <w:t>.</w:t>
      </w:r>
    </w:p>
    <w:p w:rsidR="003B1BCE" w:rsidRPr="000C2757" w:rsidRDefault="00CB3481" w:rsidP="003B1C81">
      <w:pPr>
        <w:spacing w:after="0" w:line="240" w:lineRule="auto"/>
        <w:jc w:val="both"/>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lang w:val="en-US"/>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lang w:val="en-US"/>
              </w:rPr>
              <m:t>x</m:t>
            </m:r>
          </m:sub>
        </m:sSub>
      </m:oMath>
      <w:r w:rsidRPr="000C2757">
        <w:rPr>
          <w:rFonts w:ascii="Times New Roman" w:eastAsiaTheme="minorEastAsia" w:hAnsi="Times New Roman" w:cs="Times New Roman"/>
          <w:sz w:val="24"/>
          <w:szCs w:val="24"/>
          <w:lang w:val="en-US"/>
        </w:rPr>
        <w:t xml:space="preserve"> and</w:t>
      </w:r>
      <w:r w:rsidR="003B1BCE" w:rsidRPr="000C2757">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lang w:val="en-US"/>
              </w:rPr>
              <m:t>y</m:t>
            </m:r>
          </m:sub>
        </m:sSub>
      </m:oMath>
      <w:r w:rsidR="003B1BCE"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are the components </w:t>
      </w:r>
      <w:r w:rsidR="003B1C81">
        <w:rPr>
          <w:rFonts w:ascii="Times New Roman" w:eastAsiaTheme="minorEastAsia" w:hAnsi="Times New Roman" w:cs="Times New Roman"/>
          <w:sz w:val="24"/>
          <w:szCs w:val="24"/>
          <w:lang w:val="en-US"/>
        </w:rPr>
        <w:t xml:space="preserve">of the particle velocity direction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lang w:val="en-US"/>
              </w:rPr>
            </m:ctrlPr>
          </m:fPr>
          <m:num>
            <m:acc>
              <m:accPr>
                <m:chr m:val="⃗"/>
                <m:ctrlPr>
                  <w:rPr>
                    <w:rFonts w:ascii="Cambria Math" w:eastAsiaTheme="minorEastAsia" w:hAnsi="Cambria Math" w:cs="Times New Roman"/>
                    <w:i/>
                    <w:sz w:val="24"/>
                    <w:szCs w:val="24"/>
                    <w:lang w:val="en-US"/>
                  </w:rPr>
                </m:ctrlPr>
              </m:accPr>
              <m:e>
                <m:r>
                  <m:rPr>
                    <m:nor/>
                  </m:rPr>
                  <w:rPr>
                    <w:rFonts w:ascii="Cambria Math" w:eastAsiaTheme="minorEastAsia" w:hAnsi="Cambria Math" w:cs="Times New Roman"/>
                    <w:sz w:val="24"/>
                    <w:szCs w:val="24"/>
                    <w:lang w:val="en-US"/>
                  </w:rPr>
                  <m:t>v</m:t>
                </m:r>
              </m:e>
            </m:acc>
          </m:num>
          <m:den>
            <m:r>
              <m:rPr>
                <m:nor/>
              </m:rPr>
              <w:rPr>
                <w:rFonts w:ascii="Cambria Math" w:eastAsiaTheme="minorEastAsia" w:hAnsi="Cambria Math" w:cs="Times New Roman"/>
                <w:sz w:val="24"/>
                <w:szCs w:val="24"/>
                <w:lang w:val="en-US"/>
              </w:rPr>
              <m:t>v</m:t>
            </m:r>
          </m:den>
        </m:f>
      </m:oMath>
      <w:r w:rsidR="003B1C81" w:rsidRPr="000C2757">
        <w:rPr>
          <w:rFonts w:ascii="Times New Roman" w:eastAsiaTheme="minorEastAsia" w:hAnsi="Times New Roman" w:cs="Times New Roman"/>
          <w:sz w:val="24"/>
          <w:szCs w:val="24"/>
          <w:lang w:val="en-US"/>
        </w:rPr>
        <w:t>,</w:t>
      </w:r>
      <w:r w:rsidR="003B1BCE" w:rsidRPr="000C2757">
        <w:rPr>
          <w:rFonts w:ascii="Times New Roman" w:eastAsiaTheme="minorEastAsia" w:hAnsi="Times New Roman" w:cs="Times New Roman"/>
          <w:sz w:val="24"/>
          <w:szCs w:val="24"/>
          <w:lang w:val="en-US"/>
        </w:rPr>
        <w:t xml:space="preserve"> </w:t>
      </w:r>
      <m:oMath>
        <m:sSup>
          <m:sSupPr>
            <m:ctrlPr>
              <w:rPr>
                <w:rFonts w:ascii="Cambria Math" w:eastAsiaTheme="minorEastAsia" w:hAnsi="Cambria Math" w:cs="Times New Roman"/>
                <w:i/>
                <w:sz w:val="24"/>
                <w:szCs w:val="24"/>
                <w:lang w:val="en-US"/>
              </w:rPr>
            </m:ctrlPr>
          </m:s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e>
          <m:sup>
            <m:r>
              <w:rPr>
                <w:rFonts w:ascii="Cambria Math" w:eastAsiaTheme="minorEastAsia" w:hAnsi="Cambria Math" w:cs="Times New Roman"/>
                <w:sz w:val="24"/>
                <w:szCs w:val="24"/>
                <w:lang w:val="en-US"/>
              </w:rPr>
              <m:t>'</m:t>
            </m:r>
          </m:sup>
        </m:sSup>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num>
          <m:den>
            <m:r>
              <w:rPr>
                <w:rFonts w:ascii="Cambria Math" w:eastAsiaTheme="minorEastAsia" w:hAnsi="Cambria Math" w:cs="Times New Roman"/>
                <w:sz w:val="24"/>
                <w:szCs w:val="24"/>
              </w:rPr>
              <m:t>dz</m:t>
            </m:r>
          </m:den>
        </m:f>
      </m:oMath>
      <w:r w:rsidR="003B1BCE" w:rsidRPr="000C2757">
        <w:rPr>
          <w:rFonts w:ascii="Times New Roman" w:eastAsiaTheme="minorEastAsia" w:hAnsi="Times New Roman" w:cs="Times New Roman"/>
          <w:sz w:val="24"/>
          <w:szCs w:val="24"/>
          <w:lang w:val="en-US"/>
        </w:rPr>
        <w:t>.</w:t>
      </w:r>
    </w:p>
    <w:p w:rsidR="0062389E" w:rsidRDefault="003B1C81" w:rsidP="003B1C81">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We describe the spin dynamics in a figure-8 collider using a system of periodic basis vectors, which rotates about the vertical direction:</w:t>
      </w:r>
    </w:p>
    <w:p w:rsidR="003B1C81" w:rsidRPr="0062389E" w:rsidRDefault="00177884" w:rsidP="003B1C81">
      <w:pPr>
        <w:spacing w:after="120" w:line="24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m:rPr>
                      <m:scr m:val="script"/>
                    </m:rPr>
                    <w:rPr>
                      <w:rFonts w:ascii="Cambria Math" w:eastAsiaTheme="minorEastAsia" w:hAnsi="Cambria Math" w:cs="Times New Roman"/>
                      <w:sz w:val="24"/>
                      <w:szCs w:val="24"/>
                    </w:rPr>
                    <m:t>l</m:t>
                  </m:r>
                </m:e>
              </m:acc>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y</m:t>
                  </m:r>
                </m:sub>
              </m:sSub>
            </m:e>
          </m:func>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y</m:t>
                  </m:r>
                </m:sub>
              </m:sSub>
            </m:e>
          </m:func>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m:rPr>
                      <m:scr m:val="script"/>
                    </m:rPr>
                    <w:rPr>
                      <w:rFonts w:ascii="Cambria Math" w:eastAsiaTheme="minorEastAsia" w:hAnsi="Cambria Math" w:cs="Times New Roman"/>
                      <w:sz w:val="24"/>
                      <w:szCs w:val="24"/>
                    </w:rPr>
                    <m:t>l</m:t>
                  </m:r>
                </m:e>
              </m:acc>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m:rPr>
                      <m:scr m:val="script"/>
                    </m:rPr>
                    <w:rPr>
                      <w:rFonts w:ascii="Cambria Math" w:eastAsiaTheme="minorEastAsia" w:hAnsi="Cambria Math" w:cs="Times New Roman"/>
                      <w:sz w:val="24"/>
                      <w:szCs w:val="24"/>
                    </w:rPr>
                    <m:t>l</m:t>
                  </m:r>
                </m:e>
              </m:acc>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sin</m:t>
              </m:r>
            </m:fName>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y</m:t>
                  </m:r>
                </m:sub>
              </m:sSub>
            </m:e>
          </m:func>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cos</m:t>
              </m:r>
            </m:fName>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ctrlPr>
                    <w:rPr>
                      <w:rFonts w:ascii="Cambria Math" w:eastAsiaTheme="minorEastAsia" w:hAnsi="Cambria Math" w:cs="Times New Roman"/>
                      <w:sz w:val="24"/>
                      <w:szCs w:val="24"/>
                    </w:rPr>
                  </m:ctrlPr>
                </m:e>
                <m:sub>
                  <m:r>
                    <w:rPr>
                      <w:rFonts w:ascii="Cambria Math" w:eastAsiaTheme="minorEastAsia" w:hAnsi="Cambria Math" w:cs="Times New Roman"/>
                      <w:sz w:val="24"/>
                      <w:szCs w:val="24"/>
                    </w:rPr>
                    <m:t>y</m:t>
                  </m:r>
                </m:sub>
              </m:sSub>
            </m:e>
          </m:func>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e</m:t>
                  </m:r>
                </m:e>
              </m:acc>
            </m:e>
            <m:sub>
              <m:r>
                <w:rPr>
                  <w:rFonts w:ascii="Cambria Math" w:eastAsiaTheme="minorEastAsia" w:hAnsi="Cambria Math" w:cs="Times New Roman"/>
                  <w:sz w:val="24"/>
                  <w:szCs w:val="24"/>
                </w:rPr>
                <m:t>z</m:t>
              </m:r>
            </m:sub>
          </m:sSub>
          <m:r>
            <w:rPr>
              <w:rFonts w:ascii="Cambria Math" w:eastAsiaTheme="minorEastAsia" w:hAnsi="Cambria Math" w:cs="Times New Roman"/>
              <w:sz w:val="24"/>
              <w:szCs w:val="24"/>
            </w:rPr>
            <m:t xml:space="preserve"> ,</m:t>
          </m:r>
        </m:oMath>
      </m:oMathPara>
    </w:p>
    <w:p w:rsidR="00503D24" w:rsidRPr="000C2757" w:rsidRDefault="008D0C1B" w:rsidP="00930BA2">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where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γG</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lang w:val="en-US"/>
              </w:rPr>
              <m:t>0</m:t>
            </m:r>
          </m:sub>
          <m:sup>
            <m:r>
              <w:rPr>
                <w:rFonts w:ascii="Cambria Math" w:eastAsiaTheme="minorEastAsia" w:hAnsi="Cambria Math" w:cs="Times New Roman"/>
                <w:sz w:val="24"/>
                <w:szCs w:val="24"/>
              </w:rPr>
              <m:t>z</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rPr>
              <m:t>dz</m:t>
            </m:r>
          </m:e>
        </m:nary>
      </m:oMath>
      <w:r w:rsidR="0062389E"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is the spin rotation phase in the arcs of a figure-8 collider. The spin field components in this system become:</w:t>
      </w:r>
    </w:p>
    <w:p w:rsidR="0062389E" w:rsidRPr="000C2757" w:rsidRDefault="00177884" w:rsidP="006038D6">
      <w:pPr>
        <w:spacing w:after="120" w:line="240" w:lineRule="auto"/>
        <w:ind w:firstLine="340"/>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1</m:t>
            </m:r>
          </m:sub>
        </m:sSub>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eastAsiaTheme="minorEastAsia" w:hAnsi="Cambria Math" w:cs="Times New Roman"/>
                    <w:i/>
                    <w:sz w:val="24"/>
                    <w:szCs w:val="24"/>
                  </w:rPr>
                </m:ctrlPr>
              </m:accPr>
              <m:e>
                <m:r>
                  <m:rPr>
                    <m:scr m:val="script"/>
                  </m:rPr>
                  <w:rPr>
                    <w:rFonts w:ascii="Cambria Math" w:eastAsiaTheme="minorEastAsia" w:hAnsi="Cambria Math" w:cs="Times New Roman"/>
                    <w:sz w:val="24"/>
                    <w:szCs w:val="24"/>
                    <w:lang w:val="en-US"/>
                  </w:rPr>
                  <m:t>l</m:t>
                </m:r>
              </m:e>
            </m:acc>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x</m:t>
            </m:r>
          </m:sub>
        </m:sSub>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cos</m:t>
            </m:r>
          </m:fName>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e>
        </m:func>
      </m:oMath>
      <w:r w:rsidR="0062389E" w:rsidRPr="000C2757">
        <w:rPr>
          <w:rFonts w:ascii="Times New Roman" w:eastAsiaTheme="minorEastAsia" w:hAnsi="Times New Roman" w:cs="Times New Roman"/>
          <w:sz w:val="24"/>
          <w:szCs w:val="24"/>
          <w:lang w:val="en-US"/>
        </w:rPr>
        <w:t>;</w:t>
      </w:r>
      <w:r w:rsidR="0062389E" w:rsidRPr="000C2757">
        <w:rPr>
          <w:rFonts w:ascii="Times New Roman" w:eastAsiaTheme="minorEastAsia" w:hAnsi="Times New Roman" w:cs="Times New Roman"/>
          <w:sz w:val="24"/>
          <w:szCs w:val="24"/>
          <w:lang w:val="en-US"/>
        </w:rPr>
        <w:tab/>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2</m:t>
            </m:r>
          </m:sub>
        </m:sSub>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eastAsiaTheme="minorEastAsia" w:hAnsi="Cambria Math" w:cs="Times New Roman"/>
                    <w:i/>
                    <w:sz w:val="24"/>
                    <w:szCs w:val="24"/>
                  </w:rPr>
                </m:ctrlPr>
              </m:accPr>
              <m:e>
                <m:r>
                  <m:rPr>
                    <m:scr m:val="script"/>
                  </m:rPr>
                  <w:rPr>
                    <w:rFonts w:ascii="Cambria Math" w:eastAsiaTheme="minorEastAsia" w:hAnsi="Cambria Math" w:cs="Times New Roman"/>
                    <w:sz w:val="24"/>
                    <w:szCs w:val="24"/>
                    <w:lang w:val="en-US"/>
                  </w:rPr>
                  <m:t>l</m:t>
                </m:r>
              </m:e>
            </m:acc>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y</m:t>
            </m:r>
          </m:sub>
        </m:sSub>
      </m:oMath>
      <w:r w:rsidR="0062389E" w:rsidRPr="000C2757">
        <w:rPr>
          <w:rFonts w:ascii="Times New Roman" w:eastAsiaTheme="minorEastAsia" w:hAnsi="Times New Roman" w:cs="Times New Roman"/>
          <w:sz w:val="24"/>
          <w:szCs w:val="24"/>
          <w:lang w:val="en-US"/>
        </w:rPr>
        <w:t>;</w:t>
      </w:r>
      <w:r w:rsidR="0062389E" w:rsidRPr="000C2757">
        <w:rPr>
          <w:rFonts w:ascii="Times New Roman" w:eastAsiaTheme="minorEastAsia" w:hAnsi="Times New Roman" w:cs="Times New Roman"/>
          <w:sz w:val="24"/>
          <w:szCs w:val="24"/>
          <w:lang w:val="en-US"/>
        </w:rPr>
        <w:tab/>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3</m:t>
            </m:r>
          </m:sub>
        </m:sSub>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w</m:t>
            </m:r>
          </m:e>
        </m:acc>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eastAsiaTheme="minorEastAsia" w:hAnsi="Cambria Math" w:cs="Times New Roman"/>
                    <w:i/>
                    <w:sz w:val="24"/>
                    <w:szCs w:val="24"/>
                  </w:rPr>
                </m:ctrlPr>
              </m:accPr>
              <m:e>
                <m:r>
                  <m:rPr>
                    <m:scr m:val="script"/>
                  </m:rPr>
                  <w:rPr>
                    <w:rFonts w:ascii="Cambria Math" w:eastAsiaTheme="minorEastAsia" w:hAnsi="Cambria Math" w:cs="Times New Roman"/>
                    <w:sz w:val="24"/>
                    <w:szCs w:val="24"/>
                    <w:lang w:val="en-US"/>
                  </w:rPr>
                  <m:t>l</m:t>
                </m:r>
              </m:e>
            </m:acc>
          </m:e>
          <m:sub>
            <m:r>
              <w:rPr>
                <w:rFonts w:ascii="Cambria Math" w:hAnsi="Cambria Math" w:cs="Times New Roman"/>
                <w:sz w:val="24"/>
                <w:szCs w:val="24"/>
                <w:lang w:val="en-US"/>
              </w:rPr>
              <m:t>3</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x</m:t>
            </m:r>
          </m:sub>
        </m:sSub>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fName>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e>
        </m:func>
      </m:oMath>
      <w:r w:rsidR="00B529FC" w:rsidRPr="000C2757">
        <w:rPr>
          <w:rFonts w:ascii="Times New Roman" w:eastAsiaTheme="minorEastAsia" w:hAnsi="Times New Roman" w:cs="Times New Roman"/>
          <w:sz w:val="24"/>
          <w:szCs w:val="24"/>
          <w:lang w:val="en-US"/>
        </w:rPr>
        <w:t>.</w:t>
      </w:r>
    </w:p>
    <w:p w:rsidR="00503D24" w:rsidRPr="000C2757" w:rsidRDefault="008D0C1B" w:rsidP="008D0C1B">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In the linear approximation, the spin field components near the zero-integer resonance are determined by averaged expressions lying in the orbital plane:</w:t>
      </w:r>
    </w:p>
    <w:p w:rsidR="00503D24" w:rsidRPr="000C2757" w:rsidRDefault="00177884" w:rsidP="006038D6">
      <w:pPr>
        <w:spacing w:after="120" w:line="240" w:lineRule="auto"/>
        <w:ind w:firstLine="340"/>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π</m:t>
            </m:r>
          </m:den>
        </m:f>
        <m:d>
          <m:dPr>
            <m:begChr m:val="〈"/>
            <m:endChr m:val="〉"/>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1</m:t>
                </m:r>
              </m:sub>
            </m:sSub>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π</m:t>
            </m:r>
          </m:den>
        </m:f>
        <m:d>
          <m:dPr>
            <m:begChr m:val="〈"/>
            <m:endChr m:val="〉"/>
            <m:ctrlPr>
              <w:rPr>
                <w:rFonts w:ascii="Cambria Math" w:eastAsiaTheme="minorEastAsia" w:hAnsi="Cambria Math" w:cs="Times New Roman"/>
                <w:i/>
                <w:sz w:val="24"/>
                <w:szCs w:val="24"/>
              </w:rPr>
            </m:ctrlPr>
          </m:dPr>
          <m:e>
            <m:func>
              <m:funcPr>
                <m:ctrlPr>
                  <w:rPr>
                    <w:rFonts w:ascii="Cambria Math" w:eastAsiaTheme="minorEastAsia" w:hAnsi="Cambria Math" w:cs="Times New Roman"/>
                    <w:i/>
                    <w:sz w:val="24"/>
                    <w:szCs w:val="24"/>
                  </w:rPr>
                </m:ctrlPr>
              </m:funcPr>
              <m:fNa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x</m:t>
                    </m:r>
                  </m:sub>
                </m:sSub>
                <m:r>
                  <m:rPr>
                    <m:sty m:val="p"/>
                  </m:rPr>
                  <w:rPr>
                    <w:rFonts w:ascii="Cambria Math" w:eastAsiaTheme="minorEastAsia" w:hAnsi="Cambria Math" w:cs="Times New Roman"/>
                    <w:sz w:val="24"/>
                    <w:szCs w:val="24"/>
                    <w:lang w:val="en-US"/>
                  </w:rPr>
                  <m:t xml:space="preserve"> cos</m:t>
                </m:r>
              </m:fName>
              <m:e>
                <m:sSub>
                  <m:sSubPr>
                    <m:ctrlPr>
                      <w:rPr>
                        <w:rFonts w:ascii="Cambria Math" w:eastAsiaTheme="minorEastAsia" w:hAnsi="Cambria Math" w:cs="Times New Roman"/>
                        <w:i/>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e>
            </m:func>
          </m:e>
        </m:d>
      </m:oMath>
      <w:r w:rsidR="00503D24" w:rsidRPr="000C2757">
        <w:rPr>
          <w:rFonts w:ascii="Times New Roman" w:eastAsiaTheme="minorEastAsia" w:hAnsi="Times New Roman" w:cs="Times New Roman"/>
          <w:sz w:val="24"/>
          <w:szCs w:val="24"/>
          <w:lang w:val="en-US"/>
        </w:rPr>
        <w:t>,</w:t>
      </w:r>
      <w:r w:rsidR="00503D24" w:rsidRPr="000C2757">
        <w:rPr>
          <w:rFonts w:ascii="Times New Roman" w:eastAsiaTheme="minorEastAsia" w:hAnsi="Times New Roman" w:cs="Times New Roman"/>
          <w:sz w:val="24"/>
          <w:szCs w:val="24"/>
          <w:lang w:val="en-US"/>
        </w:rPr>
        <w:tab/>
      </w:r>
      <m:oMath>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π</m:t>
            </m:r>
          </m:den>
        </m:f>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y</m:t>
                </m:r>
              </m:sub>
            </m:sSub>
          </m:e>
        </m:d>
        <m:r>
          <w:rPr>
            <w:rFonts w:ascii="Cambria Math" w:eastAsiaTheme="minorEastAsia" w:hAnsi="Cambria Math" w:cs="Times New Roman"/>
            <w:sz w:val="24"/>
            <w:szCs w:val="24"/>
            <w:lang w:val="en-US"/>
          </w:rPr>
          <m:t>=0</m:t>
        </m:r>
      </m:oMath>
      <w:r w:rsidR="00503D24" w:rsidRPr="000C2757">
        <w:rPr>
          <w:rFonts w:ascii="Times New Roman" w:eastAsiaTheme="minorEastAsia" w:hAnsi="Times New Roman" w:cs="Times New Roman"/>
          <w:sz w:val="24"/>
          <w:szCs w:val="24"/>
          <w:lang w:val="en-US"/>
        </w:rPr>
        <w:t>,</w:t>
      </w:r>
      <w:r w:rsidR="00503D24" w:rsidRPr="000C2757">
        <w:rPr>
          <w:rFonts w:ascii="Times New Roman" w:eastAsiaTheme="minorEastAsia" w:hAnsi="Times New Roman" w:cs="Times New Roman"/>
          <w:sz w:val="24"/>
          <w:szCs w:val="24"/>
          <w:lang w:val="en-US"/>
        </w:rPr>
        <w:tab/>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π</m:t>
            </m:r>
          </m:den>
        </m:f>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z</m:t>
                </m:r>
              </m:sub>
            </m:sSub>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π</m:t>
            </m:r>
          </m:den>
        </m:f>
        <m:d>
          <m:dPr>
            <m:begChr m:val="〈"/>
            <m:endChr m:val="〉"/>
            <m:ctrlPr>
              <w:rPr>
                <w:rFonts w:ascii="Cambria Math" w:eastAsiaTheme="minorEastAsia"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w</m:t>
                </m:r>
              </m:e>
              <m:sub>
                <m:r>
                  <w:rPr>
                    <w:rFonts w:ascii="Cambria Math" w:hAnsi="Cambria Math" w:cs="Times New Roman"/>
                    <w:sz w:val="24"/>
                    <w:szCs w:val="24"/>
                    <w:lang w:val="en-US"/>
                  </w:rPr>
                  <m:t>x</m:t>
                </m:r>
              </m:sub>
            </m:sSub>
            <m:func>
              <m:funcPr>
                <m:ctrlPr>
                  <w:rPr>
                    <w:rFonts w:ascii="Cambria Math" w:hAnsi="Cambria Math" w:cs="Times New Roman"/>
                    <w:i/>
                    <w:sz w:val="24"/>
                    <w:szCs w:val="24"/>
                    <w:lang w:val="en-US"/>
                  </w:rPr>
                </m:ctrlPr>
              </m:funcPr>
              <m:fName>
                <m:r>
                  <m:rPr>
                    <m:sty m:val="p"/>
                  </m:rPr>
                  <w:rPr>
                    <w:rFonts w:ascii="Cambria Math" w:hAnsi="Cambria Math" w:cs="Times New Roman"/>
                    <w:sz w:val="24"/>
                    <w:szCs w:val="24"/>
                    <w:lang w:val="en-US"/>
                  </w:rPr>
                  <m:t>sin</m:t>
                </m:r>
                <m:ctrlPr>
                  <w:rPr>
                    <w:rFonts w:ascii="Cambria Math" w:hAnsi="Cambria Math" w:cs="Times New Roman"/>
                    <w:i/>
                    <w:sz w:val="24"/>
                    <w:szCs w:val="24"/>
                  </w:rPr>
                </m:ctrlPr>
              </m:fName>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e>
            </m:func>
          </m:e>
        </m:d>
      </m:oMath>
      <w:r w:rsidR="00685C72" w:rsidRPr="000C2757">
        <w:rPr>
          <w:rFonts w:ascii="Times New Roman" w:eastAsiaTheme="minorEastAsia" w:hAnsi="Times New Roman" w:cs="Times New Roman"/>
          <w:sz w:val="24"/>
          <w:szCs w:val="24"/>
          <w:lang w:val="en-US"/>
        </w:rPr>
        <w:t>,</w:t>
      </w:r>
    </w:p>
    <w:p w:rsidR="00685C72" w:rsidRPr="000C2757" w:rsidRDefault="008D0C1B" w:rsidP="008D0C1B">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where </w:t>
      </w:r>
      <w:r w:rsidR="00685C72" w:rsidRPr="00DC0C51">
        <w:rPr>
          <w:rFonts w:ascii="Times New Roman" w:eastAsiaTheme="minorEastAsia" w:hAnsi="Times New Roman" w:cs="Times New Roman"/>
          <w:i/>
          <w:sz w:val="24"/>
          <w:szCs w:val="24"/>
          <w:lang w:val="en-US"/>
        </w:rPr>
        <w:t>L</w:t>
      </w:r>
      <w:r w:rsidR="00685C72"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is the orbit length and </w:t>
      </w:r>
      <w:r w:rsidR="00064BC1">
        <w:rPr>
          <w:rFonts w:ascii="Times New Roman" w:eastAsiaTheme="minorEastAsia" w:hAnsi="Times New Roman" w:cs="Times New Roman"/>
          <w:sz w:val="24"/>
          <w:szCs w:val="24"/>
          <w:lang w:val="en-US"/>
        </w:rPr>
        <w:t>the angle brackets denote averaging along the orbit.</w:t>
      </w:r>
    </w:p>
    <w:p w:rsidR="00BA2515" w:rsidRPr="000C2757" w:rsidRDefault="000A663B" w:rsidP="00064BC1">
      <w:pPr>
        <w:pStyle w:val="Heading2"/>
        <w:tabs>
          <w:tab w:val="left" w:pos="540"/>
        </w:tabs>
        <w:ind w:left="540" w:hanging="540"/>
        <w:jc w:val="both"/>
        <w:rPr>
          <w:rFonts w:eastAsiaTheme="minorEastAsia"/>
          <w:lang w:val="en-US"/>
        </w:rPr>
      </w:pPr>
      <w:r w:rsidRPr="000C2757">
        <w:rPr>
          <w:rFonts w:eastAsiaTheme="minorEastAsia"/>
          <w:lang w:val="en-US"/>
        </w:rPr>
        <w:t>5</w:t>
      </w:r>
      <w:r w:rsidR="00064BC1" w:rsidRPr="000C2757">
        <w:rPr>
          <w:rFonts w:eastAsiaTheme="minorEastAsia"/>
          <w:lang w:val="en-US"/>
        </w:rPr>
        <w:t>.1</w:t>
      </w:r>
      <w:r w:rsidR="00064BC1" w:rsidRPr="000C2757">
        <w:rPr>
          <w:rFonts w:eastAsiaTheme="minorEastAsia"/>
          <w:lang w:val="en-US"/>
        </w:rPr>
        <w:tab/>
      </w:r>
      <w:r w:rsidR="00044F33">
        <w:rPr>
          <w:rFonts w:eastAsiaTheme="minorEastAsia"/>
          <w:lang w:val="en-US"/>
        </w:rPr>
        <w:t>Spin r</w:t>
      </w:r>
      <w:r w:rsidR="00064BC1">
        <w:rPr>
          <w:rFonts w:eastAsiaTheme="minorEastAsia"/>
          <w:lang w:val="en-US"/>
        </w:rPr>
        <w:t>esponse function for calculating the contribution of field nonlinearity to the resonance strength</w:t>
      </w:r>
      <w:r w:rsidR="005127D2" w:rsidRPr="000C2757">
        <w:rPr>
          <w:rFonts w:eastAsiaTheme="minorEastAsia"/>
          <w:lang w:val="en-US"/>
        </w:rPr>
        <w:t xml:space="preserve"> </w:t>
      </w:r>
    </w:p>
    <w:p w:rsidR="00BA2515" w:rsidRPr="000C2757" w:rsidRDefault="00064BC1" w:rsidP="00064BC1">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In the linear approximation, </w:t>
      </w:r>
      <w:r w:rsidR="008A0173">
        <w:rPr>
          <w:rFonts w:ascii="Times New Roman" w:eastAsiaTheme="minorEastAsia" w:hAnsi="Times New Roman" w:cs="Times New Roman"/>
          <w:sz w:val="24"/>
          <w:szCs w:val="24"/>
          <w:lang w:val="en-US"/>
        </w:rPr>
        <w:t xml:space="preserve">the resonance strength is determined by the radial component of the perturbing field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Bρ</m:t>
        </m:r>
      </m:oMath>
      <w:r w:rsidR="00BA2515" w:rsidRPr="000C2757">
        <w:rPr>
          <w:rFonts w:ascii="Times New Roman" w:eastAsiaTheme="minorEastAsia" w:hAnsi="Times New Roman" w:cs="Times New Roman"/>
          <w:sz w:val="24"/>
          <w:szCs w:val="24"/>
          <w:lang w:val="en-US"/>
        </w:rPr>
        <w:t xml:space="preserve"> </w:t>
      </w:r>
      <w:r w:rsidR="008A0173">
        <w:rPr>
          <w:rFonts w:ascii="Times New Roman" w:eastAsiaTheme="minorEastAsia" w:hAnsi="Times New Roman" w:cs="Times New Roman"/>
          <w:sz w:val="24"/>
          <w:szCs w:val="24"/>
          <w:lang w:val="en-US"/>
        </w:rPr>
        <w:t xml:space="preserve">and can be calculated using the </w:t>
      </w:r>
      <w:r w:rsidR="00954913">
        <w:rPr>
          <w:rFonts w:ascii="Times New Roman" w:eastAsiaTheme="minorEastAsia" w:hAnsi="Times New Roman" w:cs="Times New Roman"/>
          <w:sz w:val="24"/>
          <w:szCs w:val="24"/>
          <w:lang w:val="en-US"/>
        </w:rPr>
        <w:t xml:space="preserve">spin </w:t>
      </w:r>
      <w:r w:rsidR="008A0173">
        <w:rPr>
          <w:rFonts w:ascii="Times New Roman" w:eastAsiaTheme="minorEastAsia" w:hAnsi="Times New Roman" w:cs="Times New Roman"/>
          <w:sz w:val="24"/>
          <w:szCs w:val="24"/>
          <w:lang w:val="en-US"/>
        </w:rPr>
        <w:t xml:space="preserve">response function </w:t>
      </w:r>
      <m:oMath>
        <m:r>
          <w:rPr>
            <w:rFonts w:ascii="Cambria Math" w:eastAsiaTheme="minorEastAsia" w:hAnsi="Cambria Math" w:cs="Times New Roman"/>
            <w:sz w:val="24"/>
            <w:szCs w:val="24"/>
          </w:rPr>
          <m:t>F</m:t>
        </m:r>
      </m:oMath>
      <w:r w:rsidR="0003289B" w:rsidRPr="000C2757">
        <w:rPr>
          <w:rFonts w:ascii="Times New Roman" w:eastAsiaTheme="minorEastAsia" w:hAnsi="Times New Roman" w:cs="Times New Roman"/>
          <w:sz w:val="24"/>
          <w:szCs w:val="24"/>
          <w:lang w:val="en-US"/>
        </w:rPr>
        <w:t xml:space="preserve"> [18]</w:t>
      </w:r>
      <w:r w:rsidR="00BA2515" w:rsidRPr="000C2757">
        <w:rPr>
          <w:rFonts w:ascii="Times New Roman" w:eastAsiaTheme="minorEastAsia" w:hAnsi="Times New Roman" w:cs="Times New Roman"/>
          <w:sz w:val="24"/>
          <w:szCs w:val="24"/>
          <w:lang w:val="en-US"/>
        </w:rPr>
        <w:t>:</w:t>
      </w:r>
    </w:p>
    <w:p w:rsidR="00BA2515" w:rsidRPr="00BA2515" w:rsidRDefault="00177884" w:rsidP="006038D6">
      <w:pPr>
        <w:spacing w:after="120" w:line="240" w:lineRule="auto"/>
        <w:ind w:firstLine="34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lang w:val="en-US"/>
                </w:rPr>
                <m:t>3</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L</m:t>
              </m:r>
            </m:num>
            <m:den>
              <m:r>
                <w:rPr>
                  <w:rFonts w:ascii="Cambria Math" w:eastAsiaTheme="minorEastAsia" w:hAnsi="Cambria Math" w:cs="Times New Roman"/>
                  <w:sz w:val="24"/>
                  <w:szCs w:val="24"/>
                  <w:lang w:val="en-US"/>
                </w:rPr>
                <m:t>2π</m:t>
              </m:r>
            </m:den>
          </m:f>
          <m:d>
            <m:dPr>
              <m:begChr m:val="〈"/>
              <m:endChr m:val="〉"/>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lang w:val="en-US"/>
                    </w:rPr>
                    <m:t>x</m:t>
                  </m:r>
                </m:sub>
              </m:sSub>
              <m:r>
                <w:rPr>
                  <w:rFonts w:ascii="Cambria Math" w:eastAsiaTheme="minorEastAsia" w:hAnsi="Cambria Math" w:cs="Times New Roman"/>
                  <w:sz w:val="24"/>
                  <w:szCs w:val="24"/>
                  <w:lang w:val="en-US"/>
                </w:rPr>
                <m:t>F</m:t>
              </m:r>
            </m:e>
          </m:d>
          <m:r>
            <w:rPr>
              <w:rFonts w:ascii="Cambria Math" w:eastAsiaTheme="minorEastAsia" w:hAnsi="Cambria Math" w:cs="Times New Roman"/>
              <w:sz w:val="24"/>
              <w:szCs w:val="24"/>
              <w:lang w:val="en-US"/>
            </w:rPr>
            <m:t>,</m:t>
          </m:r>
        </m:oMath>
      </m:oMathPara>
    </w:p>
    <w:p w:rsidR="00BA2515" w:rsidRPr="000C2757" w:rsidRDefault="008A0173" w:rsidP="00930BA2">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where the periodic function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lang w:val="en-US"/>
          </w:rPr>
          <m:t>=</m:t>
        </m:r>
        <m:r>
          <w:rPr>
            <w:rFonts w:ascii="Cambria Math" w:hAnsi="Cambria Math" w:cs="Times New Roman"/>
            <w:sz w:val="24"/>
            <w:szCs w:val="24"/>
          </w:rPr>
          <m:t>F</m:t>
        </m:r>
        <m:r>
          <w:rPr>
            <w:rFonts w:ascii="Cambria Math" w:hAnsi="Cambria Math" w:cs="Times New Roman"/>
            <w:sz w:val="24"/>
            <w:szCs w:val="24"/>
            <w:lang w:val="en-US"/>
          </w:rPr>
          <m:t>(</m:t>
        </m:r>
        <m:r>
          <w:rPr>
            <w:rFonts w:ascii="Cambria Math" w:hAnsi="Cambria Math" w:cs="Times New Roman"/>
            <w:sz w:val="24"/>
            <w:szCs w:val="24"/>
          </w:rPr>
          <m:t>z</m:t>
        </m:r>
        <m:r>
          <w:rPr>
            <w:rFonts w:ascii="Cambria Math" w:hAnsi="Cambria Math" w:cs="Times New Roman"/>
            <w:sz w:val="24"/>
            <w:szCs w:val="24"/>
            <w:lang w:val="en-US"/>
          </w:rPr>
          <m:t>+</m:t>
        </m:r>
        <m:r>
          <w:rPr>
            <w:rFonts w:ascii="Cambria Math" w:hAnsi="Cambria Math" w:cs="Times New Roman"/>
            <w:sz w:val="24"/>
            <w:szCs w:val="24"/>
          </w:rPr>
          <m:t>L</m:t>
        </m:r>
        <m:r>
          <w:rPr>
            <w:rFonts w:ascii="Cambria Math" w:hAnsi="Cambria Math" w:cs="Times New Roman"/>
            <w:sz w:val="24"/>
            <w:szCs w:val="24"/>
            <w:lang w:val="en-US"/>
          </w:rPr>
          <m:t>)</m:t>
        </m:r>
      </m:oMath>
      <w:r w:rsidR="00E86E79"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is determined by the expression:</w:t>
      </w:r>
    </w:p>
    <w:p w:rsidR="00BA2515" w:rsidRPr="008C6C9F" w:rsidRDefault="00BA2515" w:rsidP="006038D6">
      <w:pPr>
        <w:spacing w:after="120" w:line="240" w:lineRule="auto"/>
        <w:ind w:firstLine="340"/>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F=</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2i</m:t>
              </m:r>
            </m:den>
          </m:f>
          <m:d>
            <m:dPr>
              <m:begChr m:val="["/>
              <m:endChr m:val="]"/>
              <m:ctrlPr>
                <w:rPr>
                  <w:rFonts w:ascii="Cambria Math" w:eastAsiaTheme="minorEastAsia" w:hAnsi="Cambria Math" w:cs="Times New Roman"/>
                  <w:i/>
                  <w:sz w:val="24"/>
                  <w:szCs w:val="24"/>
                  <w:lang w:val="en-US"/>
                </w:rPr>
              </m:ctrlPr>
            </m:dPr>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nary>
                <m:naryPr>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z</m:t>
                  </m:r>
                </m:sup>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num>
                        <m:den>
                          <m:r>
                            <w:rPr>
                              <w:rFonts w:ascii="Cambria Math" w:eastAsiaTheme="minorEastAsia" w:hAnsi="Cambria Math" w:cs="Times New Roman"/>
                              <w:sz w:val="24"/>
                              <w:szCs w:val="24"/>
                              <w:lang w:val="en-US"/>
                            </w:rPr>
                            <m:t>dz</m:t>
                          </m:r>
                        </m:den>
                      </m:f>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i</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y</m:t>
                              </m:r>
                            </m:sub>
                          </m:sSub>
                        </m:sup>
                      </m:sSup>
                    </m:e>
                  </m:d>
                  <m:r>
                    <w:rPr>
                      <w:rFonts w:ascii="Cambria Math" w:eastAsiaTheme="minorEastAsia" w:hAnsi="Cambria Math" w:cs="Times New Roman"/>
                      <w:sz w:val="24"/>
                      <w:szCs w:val="24"/>
                      <w:lang w:val="en-US"/>
                    </w:rPr>
                    <m:t>dz</m:t>
                  </m:r>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Sub>
              <m:nary>
                <m:naryPr>
                  <m:limLoc m:val="subSup"/>
                  <m:ctrlPr>
                    <w:rPr>
                      <w:rFonts w:ascii="Cambria Math" w:eastAsiaTheme="minorEastAsia" w:hAnsi="Cambria Math" w:cs="Times New Roman"/>
                      <w:i/>
                      <w:sz w:val="24"/>
                      <w:szCs w:val="24"/>
                      <w:lang w:val="en-US"/>
                    </w:rPr>
                  </m:ctrlPr>
                </m:naryPr>
                <m:sub>
                  <m: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lang w:val="en-US"/>
                    </w:rPr>
                    <m:t>z</m:t>
                  </m:r>
                </m:sup>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num>
                        <m:den>
                          <m:r>
                            <w:rPr>
                              <w:rFonts w:ascii="Cambria Math" w:eastAsiaTheme="minorEastAsia" w:hAnsi="Cambria Math" w:cs="Times New Roman"/>
                              <w:sz w:val="24"/>
                              <w:szCs w:val="24"/>
                              <w:lang w:val="en-US"/>
                            </w:rPr>
                            <m:t>dz</m:t>
                          </m:r>
                        </m:den>
                      </m:f>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i</m:t>
                          </m:r>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Ψ</m:t>
                              </m:r>
                            </m:e>
                            <m:sub>
                              <m:r>
                                <w:rPr>
                                  <w:rFonts w:ascii="Cambria Math" w:eastAsiaTheme="minorEastAsia" w:hAnsi="Cambria Math" w:cs="Times New Roman"/>
                                  <w:sz w:val="24"/>
                                  <w:szCs w:val="24"/>
                                  <w:lang w:val="en-US"/>
                                </w:rPr>
                                <m:t>y</m:t>
                              </m:r>
                            </m:sub>
                          </m:sSub>
                        </m:sup>
                      </m:sSup>
                    </m:e>
                  </m:d>
                  <m:r>
                    <w:rPr>
                      <w:rFonts w:ascii="Cambria Math" w:eastAsiaTheme="minorEastAsia" w:hAnsi="Cambria Math" w:cs="Times New Roman"/>
                      <w:sz w:val="24"/>
                      <w:szCs w:val="24"/>
                      <w:lang w:val="en-US"/>
                    </w:rPr>
                    <m:t>dz</m:t>
                  </m:r>
                </m:e>
              </m:nary>
            </m:e>
          </m:d>
          <m:r>
            <w:rPr>
              <w:rFonts w:ascii="Cambria Math" w:eastAsiaTheme="minorEastAsia" w:hAnsi="Cambria Math" w:cs="Times New Roman"/>
              <w:sz w:val="24"/>
              <w:szCs w:val="24"/>
              <w:lang w:val="en-US"/>
            </w:rPr>
            <m:t>.</m:t>
          </m:r>
        </m:oMath>
      </m:oMathPara>
    </w:p>
    <w:p w:rsidR="00BA2515" w:rsidRPr="000C2757" w:rsidRDefault="008A0173" w:rsidP="008A0173">
      <w:pPr>
        <w:spacing w:after="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As we can see, contribution to the response function is determined by </w:t>
      </w:r>
      <w:r w:rsidR="002B0BB1">
        <w:rPr>
          <w:rFonts w:ascii="Times New Roman" w:eastAsiaTheme="minorEastAsia" w:hAnsi="Times New Roman" w:cs="Times New Roman"/>
          <w:sz w:val="24"/>
          <w:szCs w:val="24"/>
          <w:lang w:val="en-US"/>
        </w:rPr>
        <w:t>the regions with vertical field where spin rotation occurs.</w:t>
      </w:r>
    </w:p>
    <w:p w:rsidR="00E86E79" w:rsidRPr="000C2757" w:rsidRDefault="002B0BB1" w:rsidP="008A0173">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The response function allows one to calculate contribution to the resonance strength due to field nonlinearities </w:t>
      </w:r>
      <w:r w:rsidR="00E86E79" w:rsidRPr="000C2757">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sextupoles, octupoles, and so on).</w:t>
      </w:r>
    </w:p>
    <w:p w:rsidR="00BA2515" w:rsidRPr="000C2757" w:rsidRDefault="000A663B" w:rsidP="001E0D40">
      <w:pPr>
        <w:pStyle w:val="Heading2"/>
        <w:tabs>
          <w:tab w:val="left" w:pos="540"/>
        </w:tabs>
        <w:ind w:left="540" w:hanging="540"/>
        <w:jc w:val="both"/>
        <w:rPr>
          <w:rFonts w:eastAsiaTheme="minorEastAsia"/>
          <w:lang w:val="en-US"/>
        </w:rPr>
      </w:pPr>
      <w:r w:rsidRPr="000C2757">
        <w:rPr>
          <w:rFonts w:eastAsiaTheme="minorEastAsia"/>
          <w:lang w:val="en-US"/>
        </w:rPr>
        <w:t>5</w:t>
      </w:r>
      <w:r w:rsidR="001E0D40" w:rsidRPr="000C2757">
        <w:rPr>
          <w:rFonts w:eastAsiaTheme="minorEastAsia"/>
          <w:lang w:val="en-US"/>
        </w:rPr>
        <w:t>.2.</w:t>
      </w:r>
      <w:r w:rsidR="001E0D40" w:rsidRPr="000C2757">
        <w:rPr>
          <w:rFonts w:eastAsiaTheme="minorEastAsia"/>
          <w:lang w:val="en-US"/>
        </w:rPr>
        <w:tab/>
      </w:r>
      <w:r w:rsidR="001E0D40">
        <w:rPr>
          <w:rFonts w:eastAsiaTheme="minorEastAsia"/>
          <w:lang w:val="en-US"/>
        </w:rPr>
        <w:t>Influence of betatron oscillation coupling on the incoherent part of the spin resonance strength</w:t>
      </w:r>
    </w:p>
    <w:p w:rsidR="004E4CF0" w:rsidRPr="000C2757" w:rsidRDefault="00736E13" w:rsidP="001E0D40">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In an ideal collider lattice, i</w:t>
      </w:r>
      <w:r w:rsidR="001E0D40">
        <w:rPr>
          <w:rFonts w:ascii="Times New Roman" w:eastAsiaTheme="minorEastAsia" w:hAnsi="Times New Roman" w:cs="Times New Roman"/>
          <w:sz w:val="24"/>
          <w:szCs w:val="24"/>
          <w:lang w:val="en-US"/>
        </w:rPr>
        <w:t>n the linear approximation</w:t>
      </w:r>
      <w:r>
        <w:rPr>
          <w:rFonts w:ascii="Times New Roman" w:eastAsiaTheme="minorEastAsia" w:hAnsi="Times New Roman" w:cs="Times New Roman"/>
          <w:sz w:val="24"/>
          <w:szCs w:val="24"/>
          <w:lang w:val="en-US"/>
        </w:rPr>
        <w:t xml:space="preserve">, the average values of all spin field components due to betatron oscillations become zero. The spin field components are determined </w:t>
      </w:r>
      <w:r>
        <w:rPr>
          <w:rFonts w:ascii="Times New Roman" w:eastAsiaTheme="minorEastAsia" w:hAnsi="Times New Roman" w:cs="Times New Roman"/>
          <w:sz w:val="24"/>
          <w:szCs w:val="24"/>
          <w:lang w:val="en-US"/>
        </w:rPr>
        <w:lastRenderedPageBreak/>
        <w:t xml:space="preserve">by the strength and alignment errors of the elements of the collider’s magnetic lattice. </w:t>
      </w:r>
      <w:r w:rsidR="00654C62">
        <w:rPr>
          <w:rFonts w:ascii="Times New Roman" w:eastAsiaTheme="minorEastAsia" w:hAnsi="Times New Roman" w:cs="Times New Roman"/>
          <w:sz w:val="24"/>
          <w:szCs w:val="24"/>
          <w:lang w:val="en-US"/>
        </w:rPr>
        <w:t>The coherent part of the spin field can be compensated by correcting elements, for example, by the local 3D spin rotators. In the absence of betatron oscillation coupling, the incoherent part of the spin field in the linear approximation is determined by synchrotron energy oscillations of the beam particles, which, according to the given equation, is</w:t>
      </w:r>
      <w:r w:rsidR="000C680A" w:rsidRPr="000C2757">
        <w:rPr>
          <w:rFonts w:ascii="Times New Roman" w:eastAsiaTheme="minorEastAsia" w:hAnsi="Times New Roman" w:cs="Times New Roman"/>
          <w:sz w:val="24"/>
          <w:szCs w:val="24"/>
          <w:lang w:val="en-US"/>
        </w:rPr>
        <w:t>:</w:t>
      </w:r>
    </w:p>
    <w:p w:rsidR="00795F3F" w:rsidRPr="000C2757" w:rsidRDefault="00177884" w:rsidP="005C1444">
      <w:pPr>
        <w:spacing w:after="120" w:line="240"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w</m:t>
            </m:r>
          </m:e>
          <m:sub>
            <m:r>
              <w:rPr>
                <w:rFonts w:ascii="Cambria Math" w:eastAsiaTheme="minorEastAsia" w:hAnsi="Cambria Math" w:cs="Times New Roman"/>
                <w:sz w:val="24"/>
                <w:szCs w:val="24"/>
                <w:lang w:val="en-US"/>
              </w:rPr>
              <m:t>x</m:t>
            </m:r>
          </m:sub>
        </m:sSub>
        <m:r>
          <w:rPr>
            <w:rFonts w:ascii="Cambria Math" w:hAnsi="Cambria Math" w:cs="Times New Roman"/>
            <w:sz w:val="24"/>
            <w:szCs w:val="24"/>
            <w:lang w:val="en-US"/>
          </w:rPr>
          <m:t>=-</m:t>
        </m:r>
        <m:r>
          <w:rPr>
            <w:rFonts w:ascii="Cambria Math" w:hAnsi="Cambria Math" w:cs="Times New Roman"/>
            <w:sz w:val="24"/>
            <w:szCs w:val="24"/>
          </w:rPr>
          <m:t>γG</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D</m:t>
            </m:r>
          </m:e>
          <m:sub>
            <m:r>
              <w:rPr>
                <w:rFonts w:ascii="Cambria Math" w:hAnsi="Cambria Math" w:cs="Times New Roman"/>
                <w:sz w:val="24"/>
                <w:szCs w:val="24"/>
                <w:lang w:val="en-US"/>
              </w:rPr>
              <m:t>y</m:t>
            </m:r>
          </m:sub>
          <m:sup>
            <m:r>
              <w:rPr>
                <w:rFonts w:ascii="Cambria Math" w:hAnsi="Cambria Math" w:cs="Times New Roman"/>
                <w:sz w:val="24"/>
                <w:szCs w:val="24"/>
                <w:lang w:val="en-US"/>
              </w:rPr>
              <m:t>''</m:t>
            </m:r>
          </m:sup>
        </m:sSubSup>
        <m:f>
          <m:fPr>
            <m:ctrlPr>
              <w:rPr>
                <w:rFonts w:ascii="Cambria Math" w:hAnsi="Cambria Math" w:cs="Times New Roman"/>
                <w:i/>
                <w:sz w:val="24"/>
                <w:szCs w:val="24"/>
              </w:rPr>
            </m:ctrlPr>
          </m:fPr>
          <m:num>
            <m:r>
              <m:rPr>
                <m:sty m:val="p"/>
              </m:rPr>
              <w:rPr>
                <w:rFonts w:ascii="Cambria Math" w:hAnsi="Cambria Math" w:cs="Times New Roman"/>
                <w:sz w:val="24"/>
                <w:szCs w:val="24"/>
              </w:rPr>
              <m:t>Δ</m:t>
            </m:r>
            <m:r>
              <w:rPr>
                <w:rFonts w:ascii="Cambria Math" w:hAnsi="Cambria Math" w:cs="Times New Roman"/>
                <w:sz w:val="24"/>
                <w:szCs w:val="24"/>
              </w:rPr>
              <m:t>p</m:t>
            </m:r>
          </m:num>
          <m:den>
            <m:r>
              <w:rPr>
                <w:rFonts w:ascii="Cambria Math" w:hAnsi="Cambria Math" w:cs="Times New Roman"/>
                <w:sz w:val="24"/>
                <w:szCs w:val="24"/>
              </w:rPr>
              <m:t>p</m:t>
            </m:r>
          </m:den>
        </m:f>
        <m:r>
          <w:rPr>
            <w:rFonts w:ascii="Cambria Math" w:hAnsi="Cambria Math" w:cs="Times New Roman"/>
            <w:sz w:val="24"/>
            <w:szCs w:val="24"/>
            <w:lang w:val="en-US"/>
          </w:rPr>
          <m:t xml:space="preserve"> </m:t>
        </m:r>
      </m:oMath>
      <w:r w:rsidR="00711C2B" w:rsidRPr="000C2757">
        <w:rPr>
          <w:rFonts w:ascii="Times New Roman" w:eastAsiaTheme="minorEastAsia" w:hAnsi="Times New Roman" w:cs="Times New Roman"/>
          <w:sz w:val="24"/>
          <w:szCs w:val="24"/>
          <w:lang w:val="en-US"/>
        </w:rPr>
        <w:t>,</w:t>
      </w:r>
    </w:p>
    <w:p w:rsidR="00711C2B" w:rsidRPr="000C2757" w:rsidRDefault="00654C62" w:rsidP="00654C62">
      <w:pPr>
        <w:spacing w:after="0" w:line="240" w:lineRule="auto"/>
        <w:jc w:val="both"/>
        <w:rPr>
          <w:rFonts w:ascii="Times New Roman" w:eastAsiaTheme="minorEastAsia" w:hAnsi="Times New Roman" w:cs="Times New Roman"/>
          <w:i/>
          <w:sz w:val="24"/>
          <w:szCs w:val="24"/>
          <w:lang w:val="en-US"/>
        </w:rPr>
      </w:pPr>
      <w:r>
        <w:rPr>
          <w:rFonts w:ascii="Times New Roman" w:eastAsiaTheme="minorEastAsia" w:hAnsi="Times New Roman" w:cs="Times New Roman"/>
          <w:sz w:val="24"/>
          <w:szCs w:val="24"/>
          <w:lang w:val="en-US"/>
        </w:rPr>
        <w:t xml:space="preserve">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y</m:t>
            </m:r>
          </m:sub>
        </m:sSub>
      </m:oMath>
      <w:r w:rsidR="00711C2B"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is the vertical dispersion function in the arcs and </w:t>
      </w:r>
      <m:oMath>
        <m:f>
          <m:fPr>
            <m:type m:val="lin"/>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p</m:t>
            </m:r>
          </m:num>
          <m:den>
            <m:r>
              <w:rPr>
                <w:rFonts w:ascii="Cambria Math" w:eastAsiaTheme="minorEastAsia" w:hAnsi="Cambria Math" w:cs="Times New Roman"/>
                <w:sz w:val="24"/>
                <w:szCs w:val="24"/>
              </w:rPr>
              <m:t>p</m:t>
            </m:r>
          </m:den>
        </m:f>
      </m:oMath>
      <w:r w:rsidR="00D13381"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is the relative momentum offset of the particle.</w:t>
      </w:r>
    </w:p>
    <w:p w:rsidR="004E4CF0" w:rsidRPr="000C2757" w:rsidRDefault="00654C62" w:rsidP="005C1444">
      <w:pPr>
        <w:spacing w:after="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Thus, </w:t>
      </w:r>
      <w:r w:rsidR="00D73A64">
        <w:rPr>
          <w:rFonts w:ascii="Times New Roman" w:eastAsiaTheme="minorEastAsia" w:hAnsi="Times New Roman" w:cs="Times New Roman"/>
          <w:sz w:val="24"/>
          <w:szCs w:val="24"/>
          <w:lang w:val="en-US"/>
        </w:rPr>
        <w:t>when the condition of the coherent part compensation is satisfied, the spin field components in the linear approximation are determined by the vertical dispersion function in the arcs. The condition of the absence of the synchrotron field modulation near the zero-integer spin resonance can be written as</w:t>
      </w:r>
      <w:r w:rsidR="004E4CF0" w:rsidRPr="000C2757">
        <w:rPr>
          <w:rFonts w:ascii="Times New Roman" w:eastAsiaTheme="minorEastAsia" w:hAnsi="Times New Roman" w:cs="Times New Roman"/>
          <w:sz w:val="24"/>
          <w:szCs w:val="24"/>
          <w:lang w:val="en-US"/>
        </w:rPr>
        <w:t>:</w:t>
      </w:r>
    </w:p>
    <w:p w:rsidR="00684BAF" w:rsidRPr="00685C72" w:rsidRDefault="00177884" w:rsidP="00621D98">
      <w:pPr>
        <w:spacing w:after="120" w:line="240" w:lineRule="auto"/>
        <w:jc w:val="both"/>
        <w:rPr>
          <w:rFonts w:ascii="Times New Roman" w:eastAsiaTheme="minorEastAsia" w:hAnsi="Times New Roman" w:cs="Times New Roman"/>
          <w:sz w:val="24"/>
          <w:szCs w:val="24"/>
          <w:lang w:val="en-US"/>
        </w:rPr>
      </w:pPr>
      <m:oMathPara>
        <m:oMathParaPr>
          <m:jc m:val="center"/>
        </m:oMathParaPr>
        <m:oMath>
          <m:d>
            <m:dPr>
              <m:begChr m:val="〈"/>
              <m:endChr m:val="〉"/>
              <m:ctrlPr>
                <w:rPr>
                  <w:rFonts w:ascii="Cambria Math" w:hAnsi="Cambria Math" w:cs="Times New Roman"/>
                  <w:i/>
                  <w:sz w:val="24"/>
                  <w:szCs w:val="24"/>
                  <w:lang w:val="en-US"/>
                </w:rPr>
              </m:ctrlPr>
            </m:dPr>
            <m:e>
              <m:sSubSup>
                <m:sSubSupPr>
                  <m:ctrlPr>
                    <w:rPr>
                      <w:rFonts w:ascii="Cambria Math" w:hAnsi="Cambria Math" w:cs="Times New Roman"/>
                      <w:i/>
                      <w:sz w:val="24"/>
                      <w:szCs w:val="24"/>
                      <w:lang w:val="en-US"/>
                    </w:rPr>
                  </m:ctrlPr>
                </m:sSubSup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Ψ</m:t>
                          </m:r>
                        </m:e>
                        <m:sub>
                          <m:r>
                            <w:rPr>
                              <w:rFonts w:ascii="Cambria Math" w:hAnsi="Cambria Math" w:cs="Times New Roman"/>
                              <w:sz w:val="24"/>
                              <w:szCs w:val="24"/>
                              <w:lang w:val="en-US"/>
                            </w:rPr>
                            <m:t>y</m:t>
                          </m:r>
                        </m:sub>
                      </m:sSub>
                    </m:sup>
                  </m:sSup>
                  <m:r>
                    <w:rPr>
                      <w:rFonts w:ascii="Cambria Math" w:hAnsi="Cambria Math" w:cs="Times New Roman"/>
                      <w:sz w:val="24"/>
                      <w:szCs w:val="24"/>
                      <w:lang w:val="en-US"/>
                    </w:rPr>
                    <m:t>D</m:t>
                  </m:r>
                </m:e>
                <m:sub>
                  <m:r>
                    <w:rPr>
                      <w:rFonts w:ascii="Cambria Math" w:hAnsi="Cambria Math" w:cs="Times New Roman"/>
                      <w:sz w:val="24"/>
                      <w:szCs w:val="24"/>
                      <w:lang w:val="en-US"/>
                    </w:rPr>
                    <m:t>y</m:t>
                  </m:r>
                </m:sub>
                <m:sup>
                  <m:r>
                    <w:rPr>
                      <w:rFonts w:ascii="Cambria Math" w:hAnsi="Cambria Math" w:cs="Times New Roman"/>
                      <w:sz w:val="24"/>
                      <w:szCs w:val="24"/>
                    </w:rPr>
                    <m:t>''</m:t>
                  </m:r>
                </m:sup>
              </m:sSubSup>
            </m:e>
          </m:d>
          <m:r>
            <w:rPr>
              <w:rFonts w:ascii="Cambria Math" w:hAnsi="Cambria Math" w:cs="Times New Roman"/>
              <w:sz w:val="24"/>
              <w:szCs w:val="24"/>
              <w:lang w:val="en-US"/>
            </w:rPr>
            <m:t>=-</m:t>
          </m:r>
          <m:d>
            <m:dPr>
              <m:begChr m:val="〈"/>
              <m:endChr m:val="〉"/>
              <m:ctrlPr>
                <w:rPr>
                  <w:rFonts w:ascii="Cambria Math" w:hAnsi="Cambria Math" w:cs="Times New Roman"/>
                  <w:i/>
                  <w:sz w:val="24"/>
                  <w:szCs w:val="24"/>
                  <w:lang w:val="en-US"/>
                </w:rPr>
              </m:ctrlPr>
            </m:dPr>
            <m:e>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d</m:t>
                      </m:r>
                    </m:num>
                    <m:den>
                      <m:r>
                        <w:rPr>
                          <w:rFonts w:ascii="Cambria Math" w:hAnsi="Cambria Math" w:cs="Times New Roman"/>
                          <w:sz w:val="24"/>
                          <w:szCs w:val="24"/>
                          <w:lang w:val="en-US"/>
                        </w:rPr>
                        <m:t>d</m:t>
                      </m:r>
                      <m:r>
                        <m:rPr>
                          <m:sty m:val="p"/>
                        </m:rPr>
                        <w:rPr>
                          <w:rFonts w:ascii="Cambria Math" w:hAnsi="Cambria Math" w:cs="Times New Roman"/>
                          <w:sz w:val="24"/>
                          <w:szCs w:val="24"/>
                          <w:lang w:val="en-US"/>
                        </w:rPr>
                        <m:t>z</m:t>
                      </m:r>
                    </m:den>
                  </m:f>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y</m:t>
                      </m:r>
                    </m:sub>
                  </m:sSub>
                </m:e>
              </m:d>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d</m:t>
                      </m:r>
                    </m:num>
                    <m:den>
                      <m:r>
                        <w:rPr>
                          <w:rFonts w:ascii="Cambria Math" w:hAnsi="Cambria Math" w:cs="Times New Roman"/>
                          <w:sz w:val="24"/>
                          <w:szCs w:val="24"/>
                          <w:lang w:val="en-US"/>
                        </w:rPr>
                        <m:t>d</m:t>
                      </m:r>
                      <m:r>
                        <m:rPr>
                          <m:sty m:val="p"/>
                        </m:rPr>
                        <w:rPr>
                          <w:rFonts w:ascii="Cambria Math" w:hAnsi="Cambria Math" w:cs="Times New Roman"/>
                          <w:sz w:val="24"/>
                          <w:szCs w:val="24"/>
                          <w:lang w:val="en-US"/>
                        </w:rPr>
                        <m:t>z</m:t>
                      </m:r>
                    </m:den>
                  </m:f>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i</m:t>
                      </m:r>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Ψ</m:t>
                          </m:r>
                        </m:e>
                        <m:sub>
                          <m:r>
                            <w:rPr>
                              <w:rFonts w:ascii="Cambria Math" w:hAnsi="Cambria Math" w:cs="Times New Roman"/>
                              <w:sz w:val="24"/>
                              <w:szCs w:val="24"/>
                              <w:lang w:val="en-US"/>
                            </w:rPr>
                            <m:t>y</m:t>
                          </m:r>
                        </m:sub>
                      </m:sSub>
                    </m:sup>
                  </m:sSup>
                </m:e>
              </m:d>
            </m:e>
          </m:d>
          <m:r>
            <w:rPr>
              <w:rFonts w:ascii="Cambria Math" w:hAnsi="Cambria Math" w:cs="Times New Roman"/>
              <w:sz w:val="24"/>
              <w:szCs w:val="24"/>
              <w:lang w:val="en-US"/>
            </w:rPr>
            <m:t>=0</m:t>
          </m:r>
          <m:r>
            <w:rPr>
              <w:rFonts w:ascii="Cambria Math" w:eastAsiaTheme="minorEastAsia" w:hAnsi="Cambria Math" w:cs="Times New Roman"/>
              <w:sz w:val="24"/>
              <w:szCs w:val="24"/>
              <w:lang w:val="en-US"/>
            </w:rPr>
            <m:t xml:space="preserve"> .</m:t>
          </m:r>
        </m:oMath>
      </m:oMathPara>
    </w:p>
    <w:p w:rsidR="00810063" w:rsidRPr="000C2757" w:rsidRDefault="00D73A64" w:rsidP="00D73A64">
      <w:pPr>
        <w:spacing w:after="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In conventional colliders, there is no dispersion function in the arcs and the above condition is automatically satisfied.</w:t>
      </w:r>
    </w:p>
    <w:p w:rsidR="00687F22" w:rsidRPr="000C2757" w:rsidRDefault="00621D98" w:rsidP="00621D98">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In a collider with conventional arcs, the incoherent part of the spin resonance strength is determined by </w:t>
      </w:r>
      <w:r w:rsidR="00C30CF5" w:rsidRPr="00C30CF5">
        <w:rPr>
          <w:rFonts w:ascii="Times New Roman" w:eastAsiaTheme="minorEastAsia" w:hAnsi="Times New Roman" w:cs="Times New Roman"/>
          <w:sz w:val="24"/>
          <w:szCs w:val="24"/>
          <w:lang w:val="en-US"/>
        </w:rPr>
        <w:t>higher-</w:t>
      </w:r>
      <w:r w:rsidR="00954913" w:rsidRPr="00C30CF5">
        <w:rPr>
          <w:rFonts w:ascii="Times New Roman" w:eastAsiaTheme="minorEastAsia" w:hAnsi="Times New Roman" w:cs="Times New Roman"/>
          <w:sz w:val="24"/>
          <w:szCs w:val="24"/>
          <w:lang w:val="en-US"/>
        </w:rPr>
        <w:t>order</w:t>
      </w:r>
      <w:r w:rsidRPr="00C30CF5">
        <w:rPr>
          <w:rFonts w:ascii="Times New Roman" w:eastAsiaTheme="minorEastAsia" w:hAnsi="Times New Roman" w:cs="Times New Roman"/>
          <w:sz w:val="24"/>
          <w:szCs w:val="24"/>
          <w:lang w:val="en-US"/>
        </w:rPr>
        <w:t xml:space="preserve"> approximation</w:t>
      </w:r>
      <w:r w:rsidR="00954913" w:rsidRPr="00C30CF5">
        <w:rPr>
          <w:rFonts w:ascii="Times New Roman" w:eastAsiaTheme="minorEastAsia" w:hAnsi="Times New Roman" w:cs="Times New Roman"/>
          <w:sz w:val="24"/>
          <w:szCs w:val="24"/>
          <w:lang w:val="en-US"/>
        </w:rPr>
        <w:t>s</w:t>
      </w:r>
      <w:r w:rsidRPr="00C30CF5">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With a precision of up to the second order of the averaging method, </w:t>
      </w:r>
      <w:r w:rsidR="002859C5">
        <w:rPr>
          <w:rFonts w:ascii="Times New Roman" w:eastAsiaTheme="minorEastAsia" w:hAnsi="Times New Roman" w:cs="Times New Roman"/>
          <w:sz w:val="24"/>
          <w:szCs w:val="24"/>
          <w:lang w:val="en-US"/>
        </w:rPr>
        <w:t>we get the following expression for calculating the averaged spin field:</w:t>
      </w:r>
    </w:p>
    <w:p w:rsidR="00687F22" w:rsidRPr="00672D13" w:rsidRDefault="00177884" w:rsidP="00621D98">
      <w:pPr>
        <w:spacing w:after="120" w:line="240" w:lineRule="auto"/>
        <w:jc w:val="both"/>
        <w:rPr>
          <w:rFonts w:ascii="Times New Roman" w:eastAsiaTheme="minorEastAsia" w:hAnsi="Times New Roman" w:cs="Times New Roman"/>
          <w:i/>
          <w:sz w:val="24"/>
          <w:szCs w:val="24"/>
          <w:lang w:val="en-US"/>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ω</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2π</m:t>
              </m:r>
            </m:den>
          </m:f>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4π</m:t>
              </m:r>
            </m:den>
          </m:f>
          <m:d>
            <m:dPr>
              <m:begChr m:val="〈"/>
              <m:endChr m:val="〉"/>
              <m:ctrlPr>
                <w:rPr>
                  <w:rFonts w:ascii="Cambria Math" w:eastAsiaTheme="minorEastAsia" w:hAnsi="Cambria Math" w:cs="Times New Roman"/>
                  <w:i/>
                  <w:sz w:val="24"/>
                  <w:szCs w:val="24"/>
                </w:rPr>
              </m:ctrlPr>
            </m:dPr>
            <m:e>
              <m:d>
                <m:dPr>
                  <m:begChr m:val="["/>
                  <m:endChr m:val="]"/>
                  <m:ctrlPr>
                    <w:rPr>
                      <w:rFonts w:ascii="Cambria Math" w:eastAsiaTheme="minorEastAsia" w:hAnsi="Cambria Math" w:cs="Times New Roman"/>
                      <w:i/>
                      <w:sz w:val="24"/>
                      <w:szCs w:val="24"/>
                    </w:rPr>
                  </m:ctrlPr>
                </m:d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r>
                    <w:rPr>
                      <w:rFonts w:ascii="Cambria Math" w:eastAsiaTheme="minorEastAsia" w:hAnsi="Cambria Math" w:cs="Times New Roman"/>
                      <w:sz w:val="24"/>
                      <w:szCs w:val="24"/>
                    </w:rPr>
                    <m:t>×</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z</m:t>
                      </m:r>
                    </m:sup>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w</m:t>
                          </m:r>
                        </m:e>
                      </m:acc>
                      <m:r>
                        <w:rPr>
                          <w:rFonts w:ascii="Cambria Math" w:eastAsiaTheme="minorEastAsia" w:hAnsi="Cambria Math" w:cs="Times New Roman"/>
                          <w:sz w:val="24"/>
                          <w:szCs w:val="24"/>
                        </w:rPr>
                        <m:t>dz</m:t>
                      </m:r>
                    </m:e>
                  </m:nary>
                </m:e>
              </m:d>
            </m:e>
          </m:d>
        </m:oMath>
      </m:oMathPara>
    </w:p>
    <w:p w:rsidR="00FB1894" w:rsidRPr="000C2757" w:rsidRDefault="00621D98" w:rsidP="00621D98">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Thus, for each component of the incoherent part of the averaged spin field, we get:</w:t>
      </w:r>
    </w:p>
    <w:p w:rsidR="00FB1894" w:rsidRPr="00F0712E" w:rsidRDefault="00177884" w:rsidP="00621D98">
      <w:pPr>
        <w:spacing w:after="120" w:line="240" w:lineRule="auto"/>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+i</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2π</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γG</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e>
              </m:d>
              <m:r>
                <w:rPr>
                  <w:rFonts w:ascii="Cambria Math" w:eastAsiaTheme="minorEastAsia" w:hAnsi="Cambria Math" w:cs="Times New Roman"/>
                  <w:sz w:val="24"/>
                  <w:szCs w:val="24"/>
                </w:rPr>
                <m:t xml:space="preserve">+i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γ</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2</m:t>
                  </m:r>
                </m:sup>
              </m:sSup>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x</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e>
              </m:d>
            </m:e>
          </m:d>
        </m:oMath>
      </m:oMathPara>
    </w:p>
    <w:p w:rsidR="00341020" w:rsidRDefault="00177884" w:rsidP="00621D98">
      <w:pPr>
        <w:spacing w:after="120" w:line="240" w:lineRule="auto"/>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4π</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γ</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Im</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z</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r>
                    <w:rPr>
                      <w:rFonts w:ascii="Cambria Math" w:eastAsiaTheme="minorEastAsia" w:hAnsi="Cambria Math" w:cs="Times New Roman"/>
                      <w:sz w:val="24"/>
                      <w:szCs w:val="24"/>
                    </w:rPr>
                    <m:t>dz</m:t>
                  </m:r>
                </m:e>
              </m:nary>
            </m:e>
          </m:d>
        </m:oMath>
      </m:oMathPara>
    </w:p>
    <w:p w:rsidR="00453136" w:rsidRPr="000C2757" w:rsidRDefault="003E4F47" w:rsidP="00621D98">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spin field components in the orbital plane are caused by coupling of the radial and vertical betatron oscillations in the collider’s arcs. The vertical field component is related to vertical particle oscillations in the collider’s arcs and, using integration by parts, is reduced to the following form:</w:t>
      </w:r>
    </w:p>
    <w:p w:rsidR="00453136" w:rsidRPr="00453136" w:rsidRDefault="00177884" w:rsidP="003E4F47">
      <w:pPr>
        <w:spacing w:after="12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4π</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γ</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Im</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dz</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e>
              </m:d>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z</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ξ</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dξ</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e>
                  </m:d>
                  <m:r>
                    <w:rPr>
                      <w:rFonts w:ascii="Cambria Math" w:eastAsiaTheme="minorEastAsia" w:hAnsi="Cambria Math" w:cs="Times New Roman"/>
                      <w:sz w:val="24"/>
                      <w:szCs w:val="24"/>
                    </w:rPr>
                    <m:t>dξ+2</m:t>
                  </m:r>
                  <m:r>
                    <w:rPr>
                      <w:rFonts w:ascii="Cambria Math" w:eastAsiaTheme="minorEastAsia" w:hAnsi="Cambria Math" w:cs="Times New Roman"/>
                      <w:sz w:val="24"/>
                      <w:szCs w:val="24"/>
                      <w:lang w:val="en-US"/>
                    </w:rPr>
                    <m:t>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num>
                    <m:den>
                      <m:r>
                        <w:rPr>
                          <w:rFonts w:ascii="Cambria Math" w:eastAsiaTheme="minorEastAsia" w:hAnsi="Cambria Math" w:cs="Times New Roman"/>
                          <w:sz w:val="24"/>
                          <w:szCs w:val="24"/>
                        </w:rPr>
                        <m:t>dz</m:t>
                      </m:r>
                    </m:den>
                  </m:f>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e>
              </m:nary>
            </m:e>
          </m:d>
          <m:r>
            <w:rPr>
              <w:rFonts w:ascii="Cambria Math" w:eastAsiaTheme="minorEastAsia" w:hAnsi="Cambria Math" w:cs="Times New Roman"/>
              <w:sz w:val="24"/>
              <w:szCs w:val="24"/>
            </w:rPr>
            <m:t>.</m:t>
          </m:r>
        </m:oMath>
      </m:oMathPara>
    </w:p>
    <w:p w:rsidR="00380676" w:rsidRPr="000C2757" w:rsidRDefault="003E4F47" w:rsidP="003E4F47">
      <w:pPr>
        <w:spacing w:after="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Thus, in the absence of betatron oscillation coupling, </w:t>
      </w:r>
      <w:r w:rsidR="00C92A55">
        <w:rPr>
          <w:rFonts w:ascii="Times New Roman" w:eastAsiaTheme="minorEastAsia" w:hAnsi="Times New Roman" w:cs="Times New Roman"/>
          <w:sz w:val="24"/>
          <w:szCs w:val="24"/>
          <w:lang w:val="en-US"/>
        </w:rPr>
        <w:t xml:space="preserve">in the second order of the averaging method, the spin field depends only on the vertical emittance, is directed along the vertical </w:t>
      </w:r>
      <w:r w:rsidR="00380676" w:rsidRPr="000C2757">
        <w:rPr>
          <w:rFonts w:ascii="Times New Roman" w:eastAsiaTheme="minorEastAsia" w:hAnsi="Times New Roman" w:cs="Times New Roman"/>
          <w:sz w:val="24"/>
          <w:szCs w:val="24"/>
          <w:lang w:val="en-US"/>
        </w:rPr>
        <w:t>(</w:t>
      </w:r>
      <w:r w:rsidR="00C92A55">
        <w:rPr>
          <w:rFonts w:ascii="Times New Roman" w:eastAsiaTheme="minorEastAsia" w:hAnsi="Times New Roman" w:cs="Times New Roman"/>
          <w:sz w:val="24"/>
          <w:szCs w:val="24"/>
          <w:lang w:val="en-US"/>
        </w:rPr>
        <w:t xml:space="preserve">with the control solenoids off) </w:t>
      </w:r>
      <w:r w:rsidR="005C1444">
        <w:rPr>
          <w:rFonts w:ascii="Times New Roman" w:eastAsiaTheme="minorEastAsia" w:hAnsi="Times New Roman" w:cs="Times New Roman"/>
          <w:sz w:val="24"/>
          <w:szCs w:val="24"/>
          <w:lang w:val="en-US"/>
        </w:rPr>
        <w:t xml:space="preserve">and grows with energy due to large values of </w:t>
      </w:r>
      <m:oMath>
        <m:r>
          <w:rPr>
            <w:rFonts w:ascii="Cambria Math" w:hAnsi="Cambria Math" w:cs="Times New Roman"/>
            <w:sz w:val="24"/>
            <w:szCs w:val="24"/>
          </w:rPr>
          <m:t>γ</m:t>
        </m:r>
        <m:r>
          <w:rPr>
            <w:rFonts w:ascii="Cambria Math" w:hAnsi="Cambria Math" w:cs="Times New Roman"/>
            <w:sz w:val="24"/>
            <w:szCs w:val="24"/>
            <w:lang w:val="en-US"/>
          </w:rPr>
          <m:t>G</m:t>
        </m:r>
      </m:oMath>
      <w:r w:rsidR="00380676" w:rsidRPr="000C2757">
        <w:rPr>
          <w:rFonts w:ascii="Times New Roman" w:eastAsiaTheme="minorEastAsia" w:hAnsi="Times New Roman" w:cs="Times New Roman"/>
          <w:sz w:val="24"/>
          <w:szCs w:val="24"/>
          <w:lang w:val="en-US"/>
        </w:rPr>
        <w:t xml:space="preserve"> </w:t>
      </w:r>
      <w:r w:rsidR="005C1444">
        <w:rPr>
          <w:rFonts w:ascii="Times New Roman" w:eastAsiaTheme="minorEastAsia" w:hAnsi="Times New Roman" w:cs="Times New Roman"/>
          <w:sz w:val="24"/>
          <w:szCs w:val="24"/>
          <w:lang w:val="en-US"/>
        </w:rPr>
        <w:t xml:space="preserve">with appearance of interference maxima at certain energy values. </w:t>
      </w:r>
    </w:p>
    <w:p w:rsidR="00E86E79" w:rsidRPr="000C2757" w:rsidRDefault="005C1444" w:rsidP="00930BA2">
      <w:pPr>
        <w:spacing w:after="240" w:line="240" w:lineRule="auto"/>
        <w:ind w:firstLine="34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presence of betatron oscillation coupling leads to appearance of a spin field component in the orbital plane and also to the fact that the incoherent part of the resonance strength is determined not only by the emittance of both beam betatron oscillation modes but by the longitudinal emittance as well.</w:t>
      </w:r>
    </w:p>
    <w:p w:rsidR="00E86E79" w:rsidRPr="000C2757" w:rsidRDefault="000A663B" w:rsidP="001A58DF">
      <w:pPr>
        <w:pStyle w:val="Heading2"/>
        <w:tabs>
          <w:tab w:val="left" w:pos="540"/>
        </w:tabs>
        <w:ind w:left="540" w:hanging="540"/>
        <w:jc w:val="both"/>
        <w:rPr>
          <w:rFonts w:eastAsiaTheme="minorEastAsia"/>
          <w:lang w:val="en-US"/>
        </w:rPr>
      </w:pPr>
      <w:r w:rsidRPr="000C2757">
        <w:rPr>
          <w:rFonts w:eastAsiaTheme="minorEastAsia"/>
          <w:lang w:val="en-US"/>
        </w:rPr>
        <w:lastRenderedPageBreak/>
        <w:t>5</w:t>
      </w:r>
      <w:r w:rsidR="005127D2" w:rsidRPr="000C2757">
        <w:rPr>
          <w:rFonts w:eastAsiaTheme="minorEastAsia"/>
          <w:lang w:val="en-US"/>
        </w:rPr>
        <w:t>.3</w:t>
      </w:r>
      <w:r w:rsidR="005C1444" w:rsidRPr="000C2757">
        <w:rPr>
          <w:rFonts w:eastAsiaTheme="minorEastAsia"/>
          <w:lang w:val="en-US"/>
        </w:rPr>
        <w:tab/>
      </w:r>
      <w:r w:rsidR="005C1444">
        <w:rPr>
          <w:rFonts w:eastAsiaTheme="minorEastAsia"/>
          <w:lang w:val="en-US"/>
        </w:rPr>
        <w:t>Compensation of the incoherent part of the spin resonance strength due to the collider’s arcs</w:t>
      </w:r>
    </w:p>
    <w:p w:rsidR="004F55EC" w:rsidRPr="000C2757" w:rsidRDefault="00B42D45" w:rsidP="00FD7478">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In the absence of coupling of the radial and vertical oscillations, the spin field rotates the particle spin about the vertical direction. The vertical deviation of the velocity direction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Sub>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z</m:t>
            </m:r>
          </m:e>
        </m:d>
      </m:oMath>
      <w:r w:rsidR="004F55EC"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can be expressed through the derivative of the Floquet </w:t>
      </w:r>
      <w:r w:rsidR="00CD649E">
        <w:rPr>
          <w:rFonts w:ascii="Times New Roman" w:eastAsiaTheme="minorEastAsia" w:hAnsi="Times New Roman" w:cs="Times New Roman"/>
          <w:sz w:val="24"/>
          <w:szCs w:val="24"/>
          <w:lang w:val="en-US"/>
        </w:rPr>
        <w:t xml:space="preserve">function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y</m:t>
            </m:r>
          </m:sub>
        </m:sSub>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z</m:t>
            </m:r>
          </m:e>
        </m:d>
      </m:oMath>
      <w:r w:rsidR="004F55EC" w:rsidRPr="000C2757">
        <w:rPr>
          <w:rFonts w:ascii="Times New Roman" w:eastAsiaTheme="minorEastAsia" w:hAnsi="Times New Roman" w:cs="Times New Roman"/>
          <w:sz w:val="24"/>
          <w:szCs w:val="24"/>
          <w:lang w:val="en-US"/>
        </w:rPr>
        <w:t>:</w:t>
      </w:r>
    </w:p>
    <w:p w:rsidR="004F55EC" w:rsidRPr="004F55EC" w:rsidRDefault="00177884" w:rsidP="00CD649E">
      <w:pPr>
        <w:spacing w:after="120" w:line="240" w:lineRule="auto"/>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τ</m:t>
              </m:r>
            </m:e>
            <m:sub>
              <m:r>
                <w:rPr>
                  <w:rFonts w:ascii="Cambria Math" w:eastAsiaTheme="minorEastAsia" w:hAnsi="Cambria Math" w:cs="Times New Roman"/>
                  <w:sz w:val="24"/>
                  <w:szCs w:val="24"/>
                  <w:lang w:val="en-US"/>
                </w:rPr>
                <m:t>y</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y</m:t>
              </m:r>
            </m:sub>
          </m:sSub>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r>
            <w:rPr>
              <w:rFonts w:ascii="Cambria Math" w:eastAsiaTheme="minorEastAsia" w:hAnsi="Cambria Math" w:cs="Times New Roman"/>
              <w:sz w:val="24"/>
              <w:szCs w:val="24"/>
              <w:lang w:val="en-US"/>
            </w:rPr>
            <m:t>+</m:t>
          </m:r>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r>
            <w:rPr>
              <w:rFonts w:ascii="Cambria Math" w:eastAsiaTheme="minorEastAsia" w:hAnsi="Cambria Math" w:cs="Times New Roman"/>
              <w:sz w:val="24"/>
              <w:szCs w:val="24"/>
              <w:lang w:val="en-US"/>
            </w:rPr>
            <m:t>'</m:t>
          </m:r>
        </m:oMath>
      </m:oMathPara>
    </w:p>
    <w:p w:rsidR="00D22898" w:rsidRPr="000C2757" w:rsidRDefault="00CD649E" w:rsidP="00930BA2">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with a constant amplitude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C</m:t>
            </m:r>
          </m:e>
          <m:sub>
            <m:r>
              <w:rPr>
                <w:rFonts w:ascii="Cambria Math" w:eastAsiaTheme="minorEastAsia" w:hAnsi="Cambria Math" w:cs="Times New Roman"/>
                <w:sz w:val="24"/>
                <w:szCs w:val="24"/>
                <w:lang w:val="en-US"/>
              </w:rPr>
              <m:t>y</m:t>
            </m:r>
          </m:sub>
        </m:sSub>
      </m:oMath>
      <w:r w:rsidR="0015677C"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The Floquet function of the vertical betatron oscillations transforms after one particle turn in the following way: </w:t>
      </w:r>
    </w:p>
    <w:p w:rsidR="00980C30" w:rsidRPr="000C2757" w:rsidRDefault="00177884" w:rsidP="00CD649E">
      <w:pPr>
        <w:spacing w:after="120" w:line="240"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z+L</m:t>
            </m:r>
          </m:e>
        </m:d>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lang w:val="en-US"/>
              </w:rPr>
              <m:t>2πi</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y</m:t>
                </m:r>
              </m:sub>
            </m:sSub>
          </m:sup>
        </m:s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z</m:t>
            </m:r>
          </m:e>
        </m:d>
      </m:oMath>
      <w:r w:rsidR="004F55EC" w:rsidRPr="000C2757">
        <w:rPr>
          <w:rFonts w:ascii="Times New Roman" w:eastAsiaTheme="minorEastAsia" w:hAnsi="Times New Roman" w:cs="Times New Roman"/>
          <w:sz w:val="24"/>
          <w:szCs w:val="24"/>
          <w:lang w:val="en-US"/>
        </w:rPr>
        <w:t>.</w:t>
      </w:r>
    </w:p>
    <w:p w:rsidR="0038377C" w:rsidRPr="000C2757" w:rsidRDefault="00CD649E" w:rsidP="00CD649E">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If the magnets in the arcs are located symmetrically</w:t>
      </w:r>
    </w:p>
    <w:p w:rsidR="0038377C" w:rsidRPr="000C2757" w:rsidRDefault="00177884" w:rsidP="00CD649E">
      <w:pPr>
        <w:spacing w:after="120" w:line="240" w:lineRule="auto"/>
        <w:jc w:val="center"/>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lang w:val="en-US"/>
                  </w:rPr>
                  <m:t>2</m:t>
                </m:r>
              </m:den>
            </m:f>
          </m:e>
        </m:d>
      </m:oMath>
      <w:r w:rsidR="00E03F8E" w:rsidRPr="000C2757">
        <w:rPr>
          <w:rFonts w:ascii="Times New Roman" w:eastAsiaTheme="minorEastAsia" w:hAnsi="Times New Roman" w:cs="Times New Roman"/>
          <w:sz w:val="24"/>
          <w:szCs w:val="24"/>
          <w:lang w:val="en-US"/>
        </w:rPr>
        <w:t>,</w:t>
      </w:r>
    </w:p>
    <w:p w:rsidR="007765BF" w:rsidRPr="000C2757" w:rsidRDefault="00CD649E" w:rsidP="00930BA2">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it is convenient to reduce the averaging over the ring to integrals over the half rings of the figure 8.</w:t>
      </w:r>
    </w:p>
    <w:p w:rsidR="0038377C" w:rsidRPr="00CD649E" w:rsidRDefault="0038377C" w:rsidP="00CD649E">
      <w:pPr>
        <w:spacing w:after="120"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ω=</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γ</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G</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y</m:t>
                  </m:r>
                </m:sub>
              </m:sSub>
            </m:num>
            <m:den>
              <m:r>
                <w:rPr>
                  <w:rFonts w:ascii="Cambria Math" w:eastAsiaTheme="minorEastAsia" w:hAnsi="Cambria Math" w:cs="Times New Roman"/>
                  <w:sz w:val="24"/>
                  <w:szCs w:val="24"/>
                </w:rPr>
                <m:t>16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den>
          </m:f>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0</m:t>
              </m:r>
            </m:sub>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2</m:t>
                  </m:r>
                </m:den>
              </m:f>
            </m:sup>
            <m:e>
              <m:r>
                <w:rPr>
                  <w:rFonts w:ascii="Cambria Math" w:eastAsiaTheme="minorEastAsia" w:hAnsi="Cambria Math" w:cs="Times New Roman"/>
                  <w:sz w:val="24"/>
                  <w:szCs w:val="24"/>
                </w:rPr>
                <m:t>dz</m:t>
              </m:r>
            </m:e>
          </m:nary>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num>
                <m:den>
                  <m:r>
                    <w:rPr>
                      <w:rFonts w:ascii="Cambria Math" w:eastAsiaTheme="minorEastAsia" w:hAnsi="Cambria Math" w:cs="Times New Roman"/>
                      <w:sz w:val="24"/>
                      <w:szCs w:val="24"/>
                    </w:rPr>
                    <m:t>dz</m:t>
                  </m:r>
                </m:den>
              </m:f>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lang w:val="en-US"/>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up>
                              <m:r>
                                <w:rPr>
                                  <w:rFonts w:ascii="Cambria Math" w:eastAsiaTheme="minorEastAsia" w:hAnsi="Cambria Math" w:cs="Times New Roman"/>
                                  <w:sz w:val="24"/>
                                  <w:szCs w:val="24"/>
                                  <w:lang w:val="en-US"/>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L</m:t>
                                  </m:r>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rPr>
                                <m:t xml:space="preserve"> </m:t>
                              </m:r>
                            </m:e>
                          </m:d>
                        </m:e>
                      </m:d>
                    </m:e>
                    <m:sup>
                      <m:r>
                        <w:rPr>
                          <w:rFonts w:ascii="Cambria Math" w:eastAsiaTheme="minorEastAsia" w:hAnsi="Cambria Math" w:cs="Times New Roman"/>
                          <w:sz w:val="24"/>
                          <w:szCs w:val="24"/>
                        </w:rPr>
                        <m:t>2</m:t>
                      </m:r>
                    </m:sup>
                  </m:sSup>
                </m:e>
              </m:d>
              <m:r>
                <w:rPr>
                  <w:rFonts w:ascii="Cambria Math" w:eastAsiaTheme="minorEastAsia" w:hAnsi="Cambria Math" w:cs="Times New Roman"/>
                  <w:sz w:val="24"/>
                  <w:szCs w:val="24"/>
                </w:rPr>
                <m:t>+</m:t>
              </m:r>
            </m:e>
          </m:d>
        </m:oMath>
      </m:oMathPara>
    </w:p>
    <w:p w:rsidR="0038377C" w:rsidRPr="0097084A" w:rsidRDefault="00177884" w:rsidP="00CD649E">
      <w:pPr>
        <w:spacing w:after="120" w:line="240" w:lineRule="auto"/>
        <w:jc w:val="center"/>
        <w:rPr>
          <w:rFonts w:ascii="Times New Roman" w:eastAsiaTheme="minorEastAsia" w:hAnsi="Times New Roman" w:cs="Times New Roman"/>
          <w:sz w:val="24"/>
          <w:szCs w:val="24"/>
        </w:rPr>
      </w:pP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 </m:t>
            </m:r>
            <m:r>
              <m:rPr>
                <m:sty m:val="p"/>
              </m:rPr>
              <w:rPr>
                <w:rFonts w:ascii="Cambria Math" w:eastAsiaTheme="minorEastAsia" w:hAnsi="Cambria Math" w:cs="Times New Roman"/>
                <w:sz w:val="24"/>
                <w:szCs w:val="24"/>
              </w:rPr>
              <m:t>Im</m:t>
            </m:r>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z</m:t>
                </m:r>
              </m:sup>
              <m:e>
                <m:r>
                  <w:rPr>
                    <w:rFonts w:ascii="Cambria Math" w:eastAsiaTheme="minorEastAsia" w:hAnsi="Cambria Math" w:cs="Times New Roman"/>
                    <w:sz w:val="24"/>
                    <w:szCs w:val="24"/>
                  </w:rPr>
                  <m:t>dξ</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dz</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sup>
                    </m:sSup>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dξ</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ξ</m:t>
                            </m:r>
                          </m:e>
                        </m:d>
                      </m:sup>
                    </m:sSup>
                  </m:e>
                </m:d>
              </m:e>
            </m:nary>
            <m:r>
              <w:rPr>
                <w:rFonts w:ascii="Cambria Math" w:eastAsiaTheme="minorEastAsia" w:hAnsi="Cambria Math" w:cs="Times New Roman"/>
                <w:sz w:val="24"/>
                <w:szCs w:val="24"/>
              </w:rPr>
              <m:t xml:space="preserve"> 2Re</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f</m:t>
                    </m:r>
                    <m:ctrlPr>
                      <w:rPr>
                        <w:rFonts w:ascii="Cambria Math" w:eastAsiaTheme="minorEastAsia" w:hAnsi="Cambria Math" w:cs="Times New Roman"/>
                        <w:i/>
                        <w:sz w:val="24"/>
                        <w:szCs w:val="24"/>
                        <w:lang w:val="en-US"/>
                      </w:rPr>
                    </m:ctrlPr>
                  </m:e>
                  <m:sub>
                    <m:r>
                      <w:rPr>
                        <w:rFonts w:ascii="Cambria Math" w:eastAsiaTheme="minorEastAsia" w:hAnsi="Cambria Math" w:cs="Times New Roman"/>
                        <w:sz w:val="24"/>
                        <w:szCs w:val="24"/>
                        <w:lang w:val="en-US"/>
                      </w:rPr>
                      <m:t>y</m:t>
                    </m:r>
                    <m:ctrlPr>
                      <w:rPr>
                        <w:rFonts w:ascii="Cambria Math" w:eastAsiaTheme="minorEastAsia" w:hAnsi="Cambria Math" w:cs="Times New Roman"/>
                        <w:i/>
                        <w:sz w:val="24"/>
                        <w:szCs w:val="24"/>
                        <w:lang w:val="en-US"/>
                      </w:rPr>
                    </m:ctrlP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ξ</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ctrlPr>
                      <w:rPr>
                        <w:rFonts w:ascii="Cambria Math" w:eastAsiaTheme="minorEastAsia" w:hAnsi="Cambria Math" w:cs="Times New Roman"/>
                        <w:i/>
                        <w:sz w:val="24"/>
                        <w:szCs w:val="24"/>
                        <w:lang w:val="en-US"/>
                      </w:rPr>
                    </m:ctrlP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L</m:t>
                        </m:r>
                      </m:num>
                      <m:den>
                        <m:r>
                          <w:rPr>
                            <w:rFonts w:ascii="Cambria Math" w:eastAsiaTheme="minorEastAsia" w:hAnsi="Cambria Math" w:cs="Times New Roman"/>
                            <w:sz w:val="24"/>
                            <w:szCs w:val="24"/>
                          </w:rPr>
                          <m:t>2</m:t>
                        </m:r>
                      </m:den>
                    </m:f>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ξ+</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L</m:t>
                        </m:r>
                      </m:num>
                      <m:den>
                        <m:r>
                          <w:rPr>
                            <w:rFonts w:ascii="Cambria Math" w:eastAsiaTheme="minorEastAsia" w:hAnsi="Cambria Math" w:cs="Times New Roman"/>
                            <w:sz w:val="24"/>
                            <w:szCs w:val="24"/>
                          </w:rPr>
                          <m:t>2</m:t>
                        </m:r>
                      </m:den>
                    </m:f>
                  </m:e>
                </m:d>
              </m:e>
            </m:d>
          </m:e>
        </m:d>
      </m:oMath>
      <w:r w:rsidR="0097084A" w:rsidRPr="0097084A">
        <w:rPr>
          <w:rFonts w:ascii="Times New Roman" w:eastAsiaTheme="minorEastAsia" w:hAnsi="Times New Roman" w:cs="Times New Roman"/>
          <w:sz w:val="24"/>
          <w:szCs w:val="24"/>
        </w:rPr>
        <w:t>.</w:t>
      </w:r>
    </w:p>
    <w:p w:rsidR="0097084A" w:rsidRPr="000C2757" w:rsidRDefault="00234377" w:rsidP="00CD649E">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Here we use the relation of the amplitude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y</m:t>
            </m:r>
          </m:sub>
        </m:sSub>
      </m:oMath>
      <w:r w:rsidR="00102AE9"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to the emittance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y</m:t>
            </m:r>
          </m:sub>
        </m:sSub>
      </m:oMath>
      <w:r w:rsidR="0097084A" w:rsidRPr="000C2757">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y</m:t>
            </m:r>
          </m:sub>
        </m:sSub>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4</m:t>
            </m:r>
            <m:r>
              <w:rPr>
                <w:rFonts w:ascii="Cambria Math" w:eastAsiaTheme="minorEastAsia" w:hAnsi="Cambria Math" w:cs="Times New Roman"/>
                <w:sz w:val="24"/>
                <w:szCs w:val="24"/>
              </w:rPr>
              <m:t>π</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y</m:t>
                    </m:r>
                  </m:sub>
                </m:sSub>
              </m:e>
            </m:d>
          </m:e>
          <m:sup>
            <m:r>
              <w:rPr>
                <w:rFonts w:ascii="Cambria Math" w:eastAsiaTheme="minorEastAsia" w:hAnsi="Cambria Math" w:cs="Times New Roman"/>
                <w:sz w:val="24"/>
                <w:szCs w:val="24"/>
                <w:lang w:val="en-US"/>
              </w:rPr>
              <m:t>2</m:t>
            </m:r>
          </m:sup>
        </m:sSup>
      </m:oMath>
      <w:r w:rsidR="0097084A" w:rsidRPr="000C2757">
        <w:rPr>
          <w:rFonts w:ascii="Times New Roman" w:eastAsiaTheme="minorEastAsia" w:hAnsi="Times New Roman" w:cs="Times New Roman"/>
          <w:sz w:val="24"/>
          <w:szCs w:val="24"/>
          <w:lang w:val="en-US"/>
        </w:rPr>
        <w:t>.</w:t>
      </w:r>
    </w:p>
    <w:p w:rsidR="004F42AA" w:rsidRPr="000C2757" w:rsidRDefault="00234377" w:rsidP="00234377">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From the presented analysis, it follows that, in a figure-8 collider, one can completely compensate the incoherent part of the spin resonance strength by choosing a certain symmetry of the optical structure. </w:t>
      </w:r>
      <w:r w:rsidR="00FF19FB">
        <w:rPr>
          <w:rFonts w:ascii="Times New Roman" w:eastAsiaTheme="minorEastAsia" w:hAnsi="Times New Roman" w:cs="Times New Roman"/>
          <w:sz w:val="24"/>
          <w:szCs w:val="24"/>
          <w:lang w:val="en-US"/>
        </w:rPr>
        <w:t xml:space="preserve">For a structure with an even number of super-periods where the phase advance of the betatron oscillations between the half rings 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πν</m:t>
            </m:r>
          </m:e>
          <m:sub>
            <m:r>
              <w:rPr>
                <w:rFonts w:ascii="Cambria Math" w:eastAsiaTheme="minorEastAsia" w:hAnsi="Cambria Math" w:cs="Times New Roman"/>
                <w:sz w:val="24"/>
                <w:szCs w:val="24"/>
                <w:lang w:val="en-US"/>
              </w:rPr>
              <m:t>y</m:t>
            </m:r>
          </m:sub>
        </m:sSub>
      </m:oMath>
      <w:r w:rsidR="00FF19FB">
        <w:rPr>
          <w:rFonts w:ascii="Times New Roman" w:eastAsiaTheme="minorEastAsia" w:hAnsi="Times New Roman" w:cs="Times New Roman"/>
          <w:sz w:val="24"/>
          <w:szCs w:val="24"/>
          <w:lang w:val="en-US"/>
        </w:rPr>
        <w:t xml:space="preserve">, complete compensation of the incoherent part of the spin resonance strength occurs </w:t>
      </w:r>
      <w:r w:rsidR="00FF19FB" w:rsidRPr="00D704EC">
        <w:rPr>
          <w:rFonts w:ascii="Times New Roman" w:eastAsiaTheme="minorEastAsia" w:hAnsi="Times New Roman" w:cs="Times New Roman"/>
          <w:sz w:val="24"/>
          <w:szCs w:val="24"/>
          <w:lang w:val="en-US"/>
        </w:rPr>
        <w:t xml:space="preserve">up to the forth order </w:t>
      </w:r>
      <w:r w:rsidR="00CD55BC" w:rsidRPr="00D704EC">
        <w:rPr>
          <w:rFonts w:ascii="Times New Roman" w:eastAsiaTheme="minorEastAsia" w:hAnsi="Times New Roman" w:cs="Times New Roman"/>
          <w:sz w:val="24"/>
          <w:szCs w:val="24"/>
          <w:lang w:val="en-US"/>
        </w:rPr>
        <w:t>for all collider</w:t>
      </w:r>
      <w:r w:rsidR="00CD55BC">
        <w:rPr>
          <w:rFonts w:ascii="Times New Roman" w:eastAsiaTheme="minorEastAsia" w:hAnsi="Times New Roman" w:cs="Times New Roman"/>
          <w:sz w:val="24"/>
          <w:szCs w:val="24"/>
          <w:lang w:val="en-US"/>
        </w:rPr>
        <w:t xml:space="preserve"> energies. As it follows from the above expression, the compensation conditions are:</w:t>
      </w:r>
    </w:p>
    <w:p w:rsidR="00600644" w:rsidRPr="002B5381" w:rsidRDefault="00177884" w:rsidP="006038D6">
      <w:pPr>
        <w:spacing w:after="120" w:line="240" w:lineRule="auto"/>
        <w:ind w:firstLine="34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iπ</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ν</m:t>
                  </m:r>
                </m:e>
                <m:sub>
                  <m:r>
                    <w:rPr>
                      <w:rFonts w:ascii="Cambria Math" w:eastAsiaTheme="minorEastAsia" w:hAnsi="Cambria Math" w:cs="Times New Roman"/>
                      <w:sz w:val="24"/>
                      <w:szCs w:val="24"/>
                    </w:rPr>
                    <m:t>y</m:t>
                  </m:r>
                </m:sub>
              </m:sSub>
            </m:sup>
          </m:sSup>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f</m:t>
              </m:r>
            </m:e>
            <m:sub>
              <m:r>
                <w:rPr>
                  <w:rFonts w:ascii="Cambria Math" w:eastAsiaTheme="minorEastAsia" w:hAnsi="Cambria Math" w:cs="Times New Roman"/>
                  <w:sz w:val="24"/>
                  <w:szCs w:val="24"/>
                  <w:lang w:val="en-US"/>
                </w:rPr>
                <m:t>y</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e>
          </m:d>
          <m:r>
            <w:rPr>
              <w:rFonts w:ascii="Cambria Math" w:eastAsiaTheme="minorEastAsia" w:hAnsi="Cambria Math" w:cs="Times New Roman"/>
              <w:sz w:val="24"/>
              <w:szCs w:val="24"/>
              <w:lang w:val="en-US"/>
            </w:rPr>
            <m:t>.</m:t>
          </m:r>
        </m:oMath>
      </m:oMathPara>
    </w:p>
    <w:p w:rsidR="00102AE9" w:rsidRPr="000C2757" w:rsidRDefault="0016351E" w:rsidP="00CD55BC">
      <w:pPr>
        <w:pStyle w:val="Heading1"/>
        <w:rPr>
          <w:lang w:val="en-US"/>
        </w:rPr>
      </w:pPr>
      <w:r>
        <w:rPr>
          <w:lang w:val="en-US"/>
        </w:rPr>
        <w:t>Numerical modeling of the spin dynamics in the JLEIC collider including nonlinear effects</w:t>
      </w:r>
    </w:p>
    <w:p w:rsidR="00102AE9" w:rsidRPr="000C2757" w:rsidRDefault="000A663B" w:rsidP="0016351E">
      <w:pPr>
        <w:pStyle w:val="Heading2"/>
        <w:tabs>
          <w:tab w:val="left" w:pos="540"/>
        </w:tabs>
        <w:spacing w:before="120"/>
        <w:rPr>
          <w:caps/>
          <w:lang w:val="en-US"/>
        </w:rPr>
      </w:pPr>
      <w:r w:rsidRPr="000C2757">
        <w:rPr>
          <w:lang w:val="en-US"/>
        </w:rPr>
        <w:t>6</w:t>
      </w:r>
      <w:r w:rsidR="0016351E" w:rsidRPr="000C2757">
        <w:rPr>
          <w:lang w:val="en-US"/>
        </w:rPr>
        <w:t>.1</w:t>
      </w:r>
      <w:r w:rsidR="0016351E" w:rsidRPr="000C2757">
        <w:rPr>
          <w:lang w:val="en-US"/>
        </w:rPr>
        <w:tab/>
      </w:r>
      <w:r w:rsidR="0016351E">
        <w:rPr>
          <w:lang w:val="en-US"/>
        </w:rPr>
        <w:t>Calculation of the sextupole and octupole components of field nonlinearity</w:t>
      </w:r>
    </w:p>
    <w:p w:rsidR="00102AE9" w:rsidRPr="000C2757" w:rsidRDefault="0016351E" w:rsidP="0016351E">
      <w:pPr>
        <w:spacing w:after="120" w:line="240" w:lineRule="auto"/>
        <w:ind w:firstLine="36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Contribution of field nonlinearity the zero-integer spin resonance strength can be accounted for using the response function </w:t>
      </w:r>
      <m:oMath>
        <m:r>
          <w:rPr>
            <w:rFonts w:ascii="Cambria Math" w:hAnsi="Cambria Math" w:cs="Times New Roman"/>
            <w:sz w:val="24"/>
            <w:szCs w:val="24"/>
          </w:rPr>
          <m:t>F</m:t>
        </m:r>
      </m:oMath>
      <w:r w:rsidR="00102AE9" w:rsidRPr="000C2757">
        <w:rPr>
          <w:rFonts w:ascii="Times New Roman" w:eastAsiaTheme="minorEastAsia" w:hAnsi="Times New Roman" w:cs="Times New Roman"/>
          <w:sz w:val="24"/>
          <w:szCs w:val="24"/>
          <w:lang w:val="en-US"/>
        </w:rPr>
        <w:t xml:space="preserve">: </w:t>
      </w:r>
    </w:p>
    <w:p w:rsidR="00102AE9" w:rsidRPr="00E109C1" w:rsidRDefault="00102AE9" w:rsidP="006038D6">
      <w:pPr>
        <w:spacing w:after="120" w:line="240" w:lineRule="auto"/>
        <w:ind w:firstLine="340"/>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ω=</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L</m:t>
              </m:r>
            </m:num>
            <m:den>
              <m:r>
                <w:rPr>
                  <w:rFonts w:ascii="Cambria Math" w:eastAsiaTheme="minorEastAsia" w:hAnsi="Cambria Math" w:cs="Times New Roman"/>
                  <w:sz w:val="24"/>
                  <w:szCs w:val="24"/>
                  <w:lang w:val="en-US"/>
                </w:rPr>
                <m:t>2π</m:t>
              </m:r>
            </m:den>
          </m:f>
          <m:r>
            <w:rPr>
              <w:rFonts w:ascii="Cambria Math" w:eastAsiaTheme="minorEastAsia" w:hAnsi="Cambria Math" w:cs="Times New Roman"/>
              <w:sz w:val="24"/>
              <w:szCs w:val="24"/>
            </w:rPr>
            <m:t>γG</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x</m:t>
                  </m:r>
                </m:sub>
              </m:sSub>
            </m:e>
          </m:d>
          <m:r>
            <w:rPr>
              <w:rFonts w:ascii="Cambria Math" w:eastAsiaTheme="minorEastAsia" w:hAnsi="Cambria Math" w:cs="Times New Roman"/>
              <w:sz w:val="24"/>
              <w:szCs w:val="24"/>
            </w:rPr>
            <m:t xml:space="preserve"> .</m:t>
          </m:r>
        </m:oMath>
      </m:oMathPara>
    </w:p>
    <w:p w:rsidR="00102AE9" w:rsidRPr="000C2757" w:rsidRDefault="0016351E" w:rsidP="0016351E">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sextupole component of radial magnetic field is:</w:t>
      </w:r>
    </w:p>
    <w:p w:rsidR="00102AE9" w:rsidRPr="005239E1" w:rsidRDefault="00177884" w:rsidP="00AD79D2">
      <w:pPr>
        <w:spacing w:after="12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y</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xy .</m:t>
          </m:r>
        </m:oMath>
      </m:oMathPara>
    </w:p>
    <w:p w:rsidR="00102AE9" w:rsidRPr="000C2757" w:rsidRDefault="008C199D" w:rsidP="00AD79D2">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The term including the derivative </w:t>
      </w:r>
      <m:oMath>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lang w:val="en-US"/>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en-US"/>
                  </w:rPr>
                  <m:t>2</m:t>
                </m:r>
              </m:sup>
            </m:sSup>
          </m:den>
        </m:f>
      </m:oMath>
      <w:r w:rsidR="00102AE9"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corresponds to skew sextupoles while the term including the derivative </w:t>
      </w:r>
      <m:oMath>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lang w:val="en-US"/>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y</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en-US"/>
                  </w:rPr>
                  <m:t>2</m:t>
                </m:r>
              </m:sup>
            </m:sSup>
          </m:den>
        </m:f>
      </m:oMath>
      <w:r w:rsidR="00102AE9"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corresponds to straight sextupoles. </w:t>
      </w:r>
      <w:r w:rsidR="00AD79D2">
        <w:rPr>
          <w:rFonts w:ascii="Times New Roman" w:eastAsiaTheme="minorEastAsia" w:hAnsi="Times New Roman" w:cs="Times New Roman"/>
          <w:sz w:val="24"/>
          <w:szCs w:val="24"/>
          <w:lang w:val="en-US"/>
        </w:rPr>
        <w:t xml:space="preserve">In the JLEIC collider, there are no magnetic elements with the derivative </w:t>
      </w:r>
      <m:oMath>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lang w:val="en-US"/>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≠0</m:t>
        </m:r>
      </m:oMath>
      <w:r w:rsidR="00102AE9" w:rsidRPr="000C2757">
        <w:rPr>
          <w:rFonts w:ascii="Times New Roman" w:eastAsiaTheme="minorEastAsia" w:hAnsi="Times New Roman" w:cs="Times New Roman"/>
          <w:sz w:val="24"/>
          <w:szCs w:val="24"/>
          <w:lang w:val="en-US"/>
        </w:rPr>
        <w:t xml:space="preserve"> </w:t>
      </w:r>
      <w:r w:rsidR="00AD79D2">
        <w:rPr>
          <w:rFonts w:ascii="Times New Roman" w:eastAsiaTheme="minorEastAsia" w:hAnsi="Times New Roman" w:cs="Times New Roman"/>
          <w:sz w:val="24"/>
          <w:szCs w:val="24"/>
          <w:lang w:val="en-US"/>
        </w:rPr>
        <w:t>noticeably different from zero and the radial field becomes:</w:t>
      </w:r>
    </w:p>
    <w:p w:rsidR="00102AE9" w:rsidRPr="005239E1" w:rsidRDefault="00177884" w:rsidP="00AD79D2">
      <w:pPr>
        <w:spacing w:after="120"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y</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xy.</m:t>
          </m:r>
        </m:oMath>
      </m:oMathPara>
    </w:p>
    <w:p w:rsidR="00102AE9" w:rsidRPr="00B541F0" w:rsidRDefault="00B541F0" w:rsidP="00B541F0">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In the absence of betatron oscillation coupling, the average value is</w:t>
      </w:r>
    </w:p>
    <w:p w:rsidR="00102AE9" w:rsidRPr="001F0C3C" w:rsidRDefault="00177884" w:rsidP="006038D6">
      <w:pPr>
        <w:spacing w:after="120" w:line="240" w:lineRule="auto"/>
        <w:ind w:firstLine="340"/>
        <w:jc w:val="both"/>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x</m:t>
                  </m:r>
                </m:sub>
              </m:sSub>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y</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xy〉=0</m:t>
          </m:r>
        </m:oMath>
      </m:oMathPara>
    </w:p>
    <w:p w:rsidR="00102AE9" w:rsidRPr="000C2757" w:rsidRDefault="00B541F0" w:rsidP="004F2B03">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due to the difference of the radial and vertical betatron oscillation tunes.</w:t>
      </w:r>
      <w:r w:rsidR="004F2B03">
        <w:rPr>
          <w:rFonts w:ascii="Times New Roman" w:eastAsiaTheme="minorEastAsia" w:hAnsi="Times New Roman" w:cs="Times New Roman"/>
          <w:sz w:val="24"/>
          <w:szCs w:val="24"/>
          <w:lang w:val="en-US"/>
        </w:rPr>
        <w:t xml:space="preserve"> Thus, contribution of straight sextupoles components to the resonance strength in the JLEIC collider is zero.</w:t>
      </w:r>
    </w:p>
    <w:p w:rsidR="00102AE9" w:rsidRPr="000C2757" w:rsidRDefault="004F2B03" w:rsidP="00B541F0">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As an example, let us estimate contribution of a skew sextupole to the resonance strength. Figure </w:t>
      </w:r>
      <w:r w:rsidR="00930BA2" w:rsidRPr="000C2757">
        <w:rPr>
          <w:rFonts w:ascii="Times New Roman" w:eastAsiaTheme="minorEastAsia" w:hAnsi="Times New Roman" w:cs="Times New Roman"/>
          <w:sz w:val="24"/>
          <w:szCs w:val="24"/>
          <w:lang w:val="en-US"/>
        </w:rPr>
        <w:t>6</w:t>
      </w:r>
      <w:r w:rsidR="00505B24" w:rsidRPr="000C2757">
        <w:rPr>
          <w:rFonts w:ascii="Times New Roman" w:eastAsiaTheme="minorEastAsia" w:hAnsi="Times New Roman" w:cs="Times New Roman"/>
          <w:sz w:val="24"/>
          <w:szCs w:val="24"/>
          <w:lang w:val="en-US"/>
        </w:rPr>
        <w:t>.</w:t>
      </w:r>
      <w:r w:rsidR="00102AE9" w:rsidRPr="000C2757">
        <w:rPr>
          <w:rFonts w:ascii="Times New Roman" w:eastAsiaTheme="minorEastAsia" w:hAnsi="Times New Roman" w:cs="Times New Roman"/>
          <w:sz w:val="24"/>
          <w:szCs w:val="24"/>
          <w:lang w:val="en-US"/>
        </w:rPr>
        <w:t xml:space="preserve">1 </w:t>
      </w:r>
      <w:r>
        <w:rPr>
          <w:rFonts w:ascii="Times New Roman" w:eastAsiaTheme="minorEastAsia" w:hAnsi="Times New Roman" w:cs="Times New Roman"/>
          <w:sz w:val="24"/>
          <w:szCs w:val="24"/>
          <w:lang w:val="en-US"/>
        </w:rPr>
        <w:t xml:space="preserve">shows the dependence of the absolute value of the response function on the distance along the ring at the beam momentum of </w:t>
      </w:r>
      <w:r w:rsidR="00102AE9" w:rsidRPr="000C2757">
        <w:rPr>
          <w:rFonts w:ascii="Times New Roman" w:eastAsiaTheme="minorEastAsia" w:hAnsi="Times New Roman" w:cs="Times New Roman"/>
          <w:sz w:val="24"/>
          <w:szCs w:val="24"/>
          <w:lang w:val="en-US"/>
        </w:rPr>
        <w:t xml:space="preserve">100 </w:t>
      </w:r>
      <w:r w:rsidR="00102AE9">
        <w:rPr>
          <w:rFonts w:ascii="Times New Roman" w:eastAsiaTheme="minorEastAsia" w:hAnsi="Times New Roman" w:cs="Times New Roman"/>
          <w:sz w:val="24"/>
          <w:szCs w:val="24"/>
          <w:lang w:val="en-US"/>
        </w:rPr>
        <w:t>GeV</w:t>
      </w:r>
      <w:r w:rsidR="00102AE9" w:rsidRPr="000C2757">
        <w:rPr>
          <w:rFonts w:ascii="Times New Roman" w:eastAsiaTheme="minorEastAsia" w:hAnsi="Times New Roman" w:cs="Times New Roman"/>
          <w:sz w:val="24"/>
          <w:szCs w:val="24"/>
          <w:lang w:val="en-US"/>
        </w:rPr>
        <w:t>/</w:t>
      </w:r>
      <w:r w:rsidR="00102AE9">
        <w:rPr>
          <w:rFonts w:ascii="Times New Roman" w:eastAsiaTheme="minorEastAsia" w:hAnsi="Times New Roman" w:cs="Times New Roman"/>
          <w:sz w:val="24"/>
          <w:szCs w:val="24"/>
          <w:lang w:val="en-US"/>
        </w:rPr>
        <w:t>c</w:t>
      </w:r>
      <w:r w:rsidRPr="000C2757">
        <w:rPr>
          <w:rFonts w:ascii="Times New Roman" w:eastAsiaTheme="minorEastAsia" w:hAnsi="Times New Roman" w:cs="Times New Roman"/>
          <w:sz w:val="24"/>
          <w:szCs w:val="24"/>
          <w:lang w:val="en-US"/>
        </w:rPr>
        <w:t>.</w:t>
      </w:r>
    </w:p>
    <w:p w:rsidR="00102AE9" w:rsidRDefault="00102AE9" w:rsidP="00930BA2">
      <w:pPr>
        <w:spacing w:after="120" w:line="240" w:lineRule="auto"/>
        <w:jc w:val="center"/>
        <w:rPr>
          <w:rFonts w:ascii="Times New Roman" w:eastAsiaTheme="minorEastAsia" w:hAnsi="Times New Roman" w:cs="Times New Roman"/>
          <w:sz w:val="24"/>
          <w:szCs w:val="24"/>
        </w:rPr>
      </w:pPr>
      <w:r>
        <w:rPr>
          <w:noProof/>
          <w:lang w:val="en-US"/>
        </w:rPr>
        <w:drawing>
          <wp:inline distT="0" distB="0" distL="0" distR="0" wp14:anchorId="3E836A87" wp14:editId="529A8CEA">
            <wp:extent cx="4320000" cy="1977826"/>
            <wp:effectExtent l="0" t="0" r="444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1977826"/>
                    </a:xfrm>
                    <a:prstGeom prst="rect">
                      <a:avLst/>
                    </a:prstGeom>
                  </pic:spPr>
                </pic:pic>
              </a:graphicData>
            </a:graphic>
          </wp:inline>
        </w:drawing>
      </w:r>
    </w:p>
    <w:p w:rsidR="00102AE9" w:rsidRPr="000C2757" w:rsidRDefault="00102AE9" w:rsidP="004F2B03">
      <w:pPr>
        <w:spacing w:after="120" w:line="240" w:lineRule="auto"/>
        <w:jc w:val="center"/>
        <w:rPr>
          <w:rFonts w:ascii="Times New Roman"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930BA2" w:rsidRPr="000C2757">
        <w:rPr>
          <w:rFonts w:ascii="Times New Roman" w:hAnsi="Times New Roman" w:cs="Times New Roman"/>
          <w:b/>
          <w:sz w:val="24"/>
          <w:szCs w:val="24"/>
          <w:lang w:val="en-US"/>
        </w:rPr>
        <w:t>6</w:t>
      </w:r>
      <w:r w:rsidR="00505B24"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1:</w:t>
      </w:r>
      <w:r w:rsidRPr="000C2757">
        <w:rPr>
          <w:rFonts w:ascii="Times New Roman" w:hAnsi="Times New Roman" w:cs="Times New Roman"/>
          <w:lang w:val="en-US"/>
        </w:rPr>
        <w:t xml:space="preserve"> </w:t>
      </w:r>
      <w:r w:rsidR="004F2B03" w:rsidRPr="00705836">
        <w:rPr>
          <w:rFonts w:ascii="Times New Roman" w:hAnsi="Times New Roman" w:cs="Times New Roman"/>
          <w:lang w:val="en-US"/>
        </w:rPr>
        <w:t xml:space="preserve">Proton response function at </w:t>
      </w:r>
      <w:r w:rsidRPr="000C2757">
        <w:rPr>
          <w:rFonts w:ascii="Times New Roman" w:hAnsi="Times New Roman" w:cs="Times New Roman"/>
          <w:lang w:val="en-US"/>
        </w:rPr>
        <w:t xml:space="preserve">100 </w:t>
      </w:r>
      <w:r w:rsidRPr="00705836">
        <w:rPr>
          <w:rFonts w:ascii="Times New Roman" w:hAnsi="Times New Roman" w:cs="Times New Roman"/>
          <w:lang w:val="en-US"/>
        </w:rPr>
        <w:t>GeV</w:t>
      </w:r>
      <w:r w:rsidRPr="000C2757">
        <w:rPr>
          <w:rFonts w:ascii="Times New Roman" w:hAnsi="Times New Roman" w:cs="Times New Roman"/>
          <w:lang w:val="en-US"/>
        </w:rPr>
        <w:t>/</w:t>
      </w:r>
      <w:r w:rsidRPr="00705836">
        <w:rPr>
          <w:rFonts w:ascii="Times New Roman" w:hAnsi="Times New Roman" w:cs="Times New Roman"/>
          <w:lang w:val="en-US"/>
        </w:rPr>
        <w:t>c</w:t>
      </w:r>
      <w:r w:rsidRPr="000C2757">
        <w:rPr>
          <w:rFonts w:ascii="Times New Roman" w:hAnsi="Times New Roman" w:cs="Times New Roman"/>
          <w:lang w:val="en-US"/>
        </w:rPr>
        <w:t>.</w:t>
      </w:r>
    </w:p>
    <w:p w:rsidR="00102AE9" w:rsidRPr="000C2757" w:rsidRDefault="004F2B03" w:rsidP="00DC2588">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Figure 6.2 shows the dependence of the absolute value of the response function on momentum averaged over the sextupole locations in the JLEIC collider. The response function has interference maxima due to correlated addition of the betatron and spin motions in the arc magnets.</w:t>
      </w:r>
    </w:p>
    <w:p w:rsidR="00102AE9" w:rsidRPr="00E109C1" w:rsidRDefault="00102AE9" w:rsidP="00930BA2">
      <w:pPr>
        <w:spacing w:after="120" w:line="240" w:lineRule="auto"/>
        <w:jc w:val="center"/>
        <w:rPr>
          <w:rFonts w:ascii="Times New Roman" w:hAnsi="Times New Roman" w:cs="Times New Roman"/>
          <w:sz w:val="24"/>
          <w:szCs w:val="24"/>
        </w:rPr>
      </w:pPr>
      <w:r w:rsidRPr="00450A59">
        <w:rPr>
          <w:rFonts w:ascii="Times New Roman" w:hAnsi="Times New Roman" w:cs="Times New Roman"/>
          <w:noProof/>
          <w:sz w:val="24"/>
          <w:szCs w:val="24"/>
          <w:lang w:val="en-US"/>
        </w:rPr>
        <w:drawing>
          <wp:inline distT="0" distB="0" distL="0" distR="0" wp14:anchorId="0E1CDEFA" wp14:editId="04A2DADD">
            <wp:extent cx="4320000" cy="1387203"/>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1387203"/>
                    </a:xfrm>
                    <a:prstGeom prst="rect">
                      <a:avLst/>
                    </a:prstGeom>
                  </pic:spPr>
                </pic:pic>
              </a:graphicData>
            </a:graphic>
          </wp:inline>
        </w:drawing>
      </w:r>
    </w:p>
    <w:p w:rsidR="00102AE9" w:rsidRPr="000C2757" w:rsidRDefault="00102AE9" w:rsidP="004F2B03">
      <w:pPr>
        <w:spacing w:after="120" w:line="240" w:lineRule="auto"/>
        <w:jc w:val="both"/>
        <w:rPr>
          <w:rFonts w:ascii="Times New Roman" w:hAnsi="Times New Roman" w:cs="Times New Roman"/>
          <w:lang w:val="en-US"/>
        </w:rPr>
      </w:pPr>
      <w:r w:rsidRPr="00E93086">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930BA2" w:rsidRPr="000C2757">
        <w:rPr>
          <w:rFonts w:ascii="Times New Roman" w:hAnsi="Times New Roman" w:cs="Times New Roman"/>
          <w:b/>
          <w:sz w:val="24"/>
          <w:szCs w:val="24"/>
          <w:lang w:val="en-US"/>
        </w:rPr>
        <w:t>6</w:t>
      </w:r>
      <w:r w:rsidR="00505B24"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2:</w:t>
      </w:r>
      <w:r w:rsidRPr="000C2757">
        <w:rPr>
          <w:rFonts w:ascii="Times New Roman" w:hAnsi="Times New Roman" w:cs="Times New Roman"/>
          <w:lang w:val="en-US"/>
        </w:rPr>
        <w:t xml:space="preserve"> </w:t>
      </w:r>
      <w:r w:rsidR="00DC2588">
        <w:rPr>
          <w:rFonts w:ascii="Times New Roman" w:hAnsi="Times New Roman" w:cs="Times New Roman"/>
          <w:lang w:val="en-US"/>
        </w:rPr>
        <w:t>Dependence of the absolute value of the response function averaged over the sextupole locations on the proton beam momentum.</w:t>
      </w:r>
    </w:p>
    <w:p w:rsidR="00102AE9" w:rsidRPr="000C2757" w:rsidRDefault="00DC2588" w:rsidP="00DC2588">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maximum contribution </w:t>
      </w:r>
      <w:r w:rsidR="0007772E">
        <w:rPr>
          <w:rFonts w:ascii="Times New Roman" w:hAnsi="Times New Roman" w:cs="Times New Roman"/>
          <w:sz w:val="24"/>
          <w:szCs w:val="24"/>
          <w:lang w:val="en-US"/>
        </w:rPr>
        <w:t>to the resonance strength of a skew sextupole of length</w:t>
      </w:r>
      <w:r w:rsidR="00102AE9" w:rsidRPr="000C2757">
        <w:rPr>
          <w:rFonts w:ascii="Times New Roman" w:hAnsi="Times New Roman" w:cs="Times New Roman"/>
          <w:sz w:val="24"/>
          <w:szCs w:val="24"/>
          <w:lang w:val="en-US"/>
        </w:rPr>
        <w:t xml:space="preserve"> </w:t>
      </w:r>
      <w:r w:rsidR="00954913">
        <w:rPr>
          <w:rFonts w:ascii="Times New Roman" w:eastAsiaTheme="minorEastAsia" w:hAnsi="Times New Roman" w:cs="Times New Roman"/>
          <w:sz w:val="24"/>
          <w:szCs w:val="24"/>
          <w:lang w:val="en-US"/>
        </w:rPr>
        <w:br/>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s</m:t>
            </m:r>
          </m:sub>
        </m:sSub>
        <m:r>
          <w:rPr>
            <w:rFonts w:ascii="Cambria Math" w:hAnsi="Cambria Math" w:cs="Times New Roman"/>
            <w:sz w:val="24"/>
            <w:szCs w:val="24"/>
            <w:lang w:val="en-US"/>
          </w:rPr>
          <m:t>=0.5</m:t>
        </m:r>
      </m:oMath>
      <w:r w:rsidR="00102AE9">
        <w:rPr>
          <w:rFonts w:ascii="Times New Roman" w:eastAsiaTheme="minorEastAsia" w:hAnsi="Times New Roman" w:cs="Times New Roman"/>
          <w:sz w:val="24"/>
          <w:szCs w:val="24"/>
          <w:lang w:val="en-US"/>
        </w:rPr>
        <w:t> m</w:t>
      </w:r>
      <w:r w:rsidR="00102AE9" w:rsidRPr="000C2757">
        <w:rPr>
          <w:rFonts w:ascii="Times New Roman" w:eastAsiaTheme="minorEastAsia" w:hAnsi="Times New Roman" w:cs="Times New Roman"/>
          <w:sz w:val="24"/>
          <w:szCs w:val="24"/>
          <w:lang w:val="en-US"/>
        </w:rPr>
        <w:t xml:space="preserve"> </w:t>
      </w:r>
      <w:r w:rsidR="0007772E">
        <w:rPr>
          <w:rFonts w:ascii="Times New Roman" w:eastAsiaTheme="minorEastAsia" w:hAnsi="Times New Roman" w:cs="Times New Roman"/>
          <w:sz w:val="24"/>
          <w:szCs w:val="24"/>
          <w:lang w:val="en-US"/>
        </w:rPr>
        <w:t xml:space="preserve">with a normalized gradient of </w:t>
      </w:r>
      <m:oMath>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lang w:val="en-US"/>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lang w:val="en-US"/>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 xml:space="preserve">)/Bρ=1 </m:t>
        </m:r>
        <m:sSup>
          <m:sSupPr>
            <m:ctrlPr>
              <w:rPr>
                <w:rFonts w:ascii="Cambria Math" w:eastAsiaTheme="minorEastAsia" w:hAnsi="Cambria Math" w:cs="Times New Roman"/>
                <w:i/>
                <w:sz w:val="24"/>
                <w:szCs w:val="24"/>
                <w:lang w:val="en-US"/>
              </w:rPr>
            </m:ctrlPr>
          </m:sSupPr>
          <m:e>
            <m:r>
              <m:rPr>
                <m:sty m:val="p"/>
              </m:rP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oMath>
      <w:r w:rsidR="00102AE9" w:rsidRPr="000C2757">
        <w:rPr>
          <w:rFonts w:ascii="Times New Roman" w:eastAsiaTheme="minorEastAsia" w:hAnsi="Times New Roman" w:cs="Times New Roman"/>
          <w:sz w:val="24"/>
          <w:szCs w:val="24"/>
          <w:lang w:val="en-US"/>
        </w:rPr>
        <w:t xml:space="preserve"> </w:t>
      </w:r>
      <w:r w:rsidR="0007772E">
        <w:rPr>
          <w:rFonts w:ascii="Times New Roman" w:eastAsiaTheme="minorEastAsia" w:hAnsi="Times New Roman" w:cs="Times New Roman"/>
          <w:sz w:val="24"/>
          <w:szCs w:val="24"/>
          <w:lang w:val="en-US"/>
        </w:rPr>
        <w:t xml:space="preserve">at </w:t>
      </w:r>
      <w:r w:rsidR="00102AE9" w:rsidRPr="000C2757">
        <w:rPr>
          <w:rFonts w:ascii="Times New Roman" w:eastAsiaTheme="minorEastAsia" w:hAnsi="Times New Roman" w:cs="Times New Roman"/>
          <w:sz w:val="24"/>
          <w:szCs w:val="24"/>
          <w:lang w:val="en-US"/>
        </w:rPr>
        <w:t>~60</w:t>
      </w:r>
      <w:r w:rsidR="00102AE9">
        <w:rPr>
          <w:rFonts w:ascii="Times New Roman" w:eastAsiaTheme="minorEastAsia" w:hAnsi="Times New Roman" w:cs="Times New Roman"/>
          <w:sz w:val="24"/>
          <w:szCs w:val="24"/>
          <w:lang w:val="en-US"/>
        </w:rPr>
        <w:t> GeV</w:t>
      </w:r>
      <w:r w:rsidR="00102AE9" w:rsidRPr="000C2757">
        <w:rPr>
          <w:rFonts w:ascii="Times New Roman" w:eastAsiaTheme="minorEastAsia" w:hAnsi="Times New Roman" w:cs="Times New Roman"/>
          <w:sz w:val="24"/>
          <w:szCs w:val="24"/>
          <w:lang w:val="en-US"/>
        </w:rPr>
        <w:t>/</w:t>
      </w:r>
      <w:r w:rsidR="00102AE9">
        <w:rPr>
          <w:rFonts w:ascii="Times New Roman" w:eastAsiaTheme="minorEastAsia" w:hAnsi="Times New Roman" w:cs="Times New Roman"/>
          <w:sz w:val="24"/>
          <w:szCs w:val="24"/>
          <w:lang w:val="en-US"/>
        </w:rPr>
        <w:t>c</w:t>
      </w:r>
      <w:r w:rsidR="00102AE9" w:rsidRPr="000C2757">
        <w:rPr>
          <w:rFonts w:ascii="Times New Roman" w:eastAsiaTheme="minorEastAsia" w:hAnsi="Times New Roman" w:cs="Times New Roman"/>
          <w:sz w:val="24"/>
          <w:szCs w:val="24"/>
          <w:lang w:val="en-US"/>
        </w:rPr>
        <w:t xml:space="preserve"> </w:t>
      </w:r>
      <w:r w:rsidR="0007772E">
        <w:rPr>
          <w:rFonts w:ascii="Times New Roman" w:eastAsiaTheme="minorEastAsia" w:hAnsi="Times New Roman" w:cs="Times New Roman"/>
          <w:sz w:val="24"/>
          <w:szCs w:val="24"/>
          <w:lang w:val="en-US"/>
        </w:rPr>
        <w:t>is</w:t>
      </w:r>
      <w:r w:rsidR="00102AE9" w:rsidRPr="000C2757">
        <w:rPr>
          <w:rFonts w:ascii="Times New Roman" w:eastAsiaTheme="minorEastAsia" w:hAnsi="Times New Roman" w:cs="Times New Roman"/>
          <w:sz w:val="24"/>
          <w:szCs w:val="24"/>
          <w:lang w:val="en-US"/>
        </w:rPr>
        <w:t>:</w:t>
      </w:r>
      <w:r w:rsidR="00102AE9" w:rsidRPr="000C2757">
        <w:rPr>
          <w:rFonts w:ascii="Times New Roman" w:hAnsi="Times New Roman" w:cs="Times New Roman"/>
          <w:sz w:val="24"/>
          <w:szCs w:val="24"/>
          <w:lang w:val="en-US"/>
        </w:rPr>
        <w:t xml:space="preserve"> </w:t>
      </w:r>
    </w:p>
    <w:p w:rsidR="00102AE9" w:rsidRPr="00FD59A0" w:rsidRDefault="00177884" w:rsidP="00761C3D">
      <w:pPr>
        <w:spacing w:after="120" w:line="240" w:lineRule="auto"/>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m:rPr>
                  <m:sty m:val="p"/>
                </m:rPr>
                <w:rPr>
                  <w:rFonts w:ascii="Cambria Math" w:eastAsiaTheme="minorEastAsia" w:hAnsi="Cambria Math" w:cs="Times New Roman"/>
                  <w:sz w:val="24"/>
                  <w:szCs w:val="24"/>
                </w:rPr>
                <m:t>sext</m:t>
              </m:r>
            </m:sub>
          </m:sSub>
          <m:r>
            <w:rPr>
              <w:rFonts w:ascii="Cambria Math" w:eastAsiaTheme="minorEastAsia" w:hAnsi="Cambria Math" w:cs="Times New Roman"/>
              <w:sz w:val="24"/>
              <w:szCs w:val="24"/>
            </w:rPr>
            <m:t>=γG</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2π</m:t>
              </m:r>
            </m:den>
          </m:f>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F</m:t>
                  </m:r>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γG</m:t>
              </m:r>
            </m:num>
            <m:den>
              <m:r>
                <w:rPr>
                  <w:rFonts w:ascii="Cambria Math" w:eastAsiaTheme="minorEastAsia" w:hAnsi="Cambria Math" w:cs="Times New Roman"/>
                  <w:sz w:val="24"/>
                  <w:szCs w:val="24"/>
                </w:rPr>
                <m:t>2π</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|F|</m:t>
              </m:r>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lang w:val="en-US"/>
                        </w:rPr>
                        <m:t>y</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 xml:space="preserve">2π </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F</m:t>
                  </m:r>
                </m:e>
              </m:d>
            </m:num>
            <m:den>
              <m:r>
                <w:rPr>
                  <w:rFonts w:ascii="Cambria Math" w:eastAsiaTheme="minorEastAsia" w:hAnsi="Cambria Math" w:cs="Times New Roman"/>
                  <w:sz w:val="24"/>
                  <w:szCs w:val="24"/>
                </w:rPr>
                <m:t>Bρ</m:t>
              </m:r>
            </m:den>
          </m:f>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x</m:t>
                  </m:r>
                </m:sub>
              </m:sSub>
            </m:num>
            <m:den>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den>
          </m:f>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y</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lang w:val="en-US"/>
                        </w:rPr>
                        <m:t>y</m:t>
                      </m:r>
                    </m:sub>
                  </m:sSub>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s</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r>
                <w:rPr>
                  <w:rFonts w:ascii="Cambria Math" w:eastAsiaTheme="minorEastAsia" w:hAnsi="Cambria Math" w:cs="Times New Roman"/>
                  <w:sz w:val="24"/>
                  <w:szCs w:val="24"/>
                  <w:lang w:val="en-US"/>
                </w:rPr>
                <m:t>.7⋅</m:t>
              </m:r>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 xml:space="preserve"> .</m:t>
          </m:r>
        </m:oMath>
      </m:oMathPara>
    </w:p>
    <w:p w:rsidR="00102AE9" w:rsidRPr="000C2757" w:rsidRDefault="00761C3D" w:rsidP="00761C3D">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Here we assume that the normalized emittances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ϵ</m:t>
            </m:r>
          </m:e>
          <m:sub>
            <m:r>
              <w:rPr>
                <w:rFonts w:ascii="Cambria Math" w:eastAsiaTheme="minorEastAsia" w:hAnsi="Cambria Math" w:cs="Times New Roman"/>
                <w:sz w:val="24"/>
                <w:szCs w:val="24"/>
              </w:rPr>
              <m:t>x</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y</m:t>
            </m:r>
          </m:sub>
        </m:sSub>
      </m:oMath>
      <w:r w:rsidR="003E0F99" w:rsidRPr="000C2757">
        <w:rPr>
          <w:rFonts w:ascii="Times New Roman" w:eastAsiaTheme="minorEastAsia" w:hAnsi="Times New Roman" w:cs="Times New Roman"/>
          <w:sz w:val="24"/>
          <w:szCs w:val="24"/>
          <w:lang w:val="en-US"/>
        </w:rPr>
        <w:t xml:space="preserve"> are</w:t>
      </w:r>
      <w:r w:rsidR="00102AE9" w:rsidRPr="000C2757">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 xml:space="preserve">1 </m:t>
        </m:r>
        <m:r>
          <w:rPr>
            <w:rFonts w:ascii="Cambria Math" w:eastAsiaTheme="minorEastAsia" w:hAnsi="Cambria Math" w:cs="Times New Roman"/>
            <w:sz w:val="24"/>
            <w:szCs w:val="24"/>
          </w:rPr>
          <m:t>μ</m:t>
        </m:r>
        <m:r>
          <m:rPr>
            <m:sty m:val="p"/>
          </m:rPr>
          <w:rPr>
            <w:rFonts w:ascii="Cambria Math" w:eastAsiaTheme="minorEastAsia" w:hAnsi="Cambria Math" w:cs="Times New Roman"/>
            <w:sz w:val="24"/>
            <w:szCs w:val="24"/>
            <w:lang w:val="en-US"/>
          </w:rPr>
          <m:t>m</m:t>
        </m:r>
      </m:oMath>
      <w:r w:rsidR="003E0F99">
        <w:rPr>
          <w:rFonts w:ascii="Times New Roman" w:eastAsiaTheme="minorEastAsia" w:hAnsi="Times New Roman" w:cs="Times New Roman"/>
          <w:sz w:val="24"/>
          <w:szCs w:val="24"/>
          <w:lang w:val="en-US"/>
        </w:rPr>
        <w:t xml:space="preserve"> for both directions of the betatron oscillations and the difference of the beta functions at the sextupole location is about </w:t>
      </w:r>
      <w:r w:rsidR="00102AE9" w:rsidRPr="000C2757">
        <w:rPr>
          <w:rFonts w:ascii="Times New Roman" w:eastAsiaTheme="minorEastAsia" w:hAnsi="Times New Roman" w:cs="Times New Roman"/>
          <w:sz w:val="24"/>
          <w:szCs w:val="24"/>
          <w:lang w:val="en-US"/>
        </w:rPr>
        <w:t>30 </w:t>
      </w:r>
      <w:r w:rsidR="00102AE9">
        <w:rPr>
          <w:rFonts w:ascii="Times New Roman" w:eastAsiaTheme="minorEastAsia" w:hAnsi="Times New Roman" w:cs="Times New Roman"/>
          <w:sz w:val="24"/>
          <w:szCs w:val="24"/>
          <w:lang w:val="en-US"/>
        </w:rPr>
        <w:t>m</w:t>
      </w:r>
      <w:r w:rsidR="00102AE9" w:rsidRPr="000C2757">
        <w:rPr>
          <w:rFonts w:ascii="Times New Roman" w:eastAsiaTheme="minorEastAsia" w:hAnsi="Times New Roman" w:cs="Times New Roman"/>
          <w:sz w:val="24"/>
          <w:szCs w:val="24"/>
          <w:lang w:val="en-US"/>
        </w:rPr>
        <w:t xml:space="preserve">. </w:t>
      </w:r>
      <w:r w:rsidR="003571AE">
        <w:rPr>
          <w:rFonts w:ascii="Times New Roman" w:eastAsiaTheme="minorEastAsia" w:hAnsi="Times New Roman" w:cs="Times New Roman"/>
          <w:sz w:val="24"/>
          <w:szCs w:val="24"/>
          <w:lang w:val="en-US"/>
        </w:rPr>
        <w:t>Note that, with increase in momentum, contribution to the resonance strength of a skew sextupole does not depend on momentum.</w:t>
      </w:r>
    </w:p>
    <w:p w:rsidR="00102AE9" w:rsidRPr="000C2757" w:rsidRDefault="00253A06" w:rsidP="003571AE">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For a few skew sextupoles, one must add their contributions to the resonance strength including the phase of the response function. </w:t>
      </w:r>
      <w:r w:rsidR="00C94443">
        <w:rPr>
          <w:rFonts w:ascii="Times New Roman" w:eastAsiaTheme="minorEastAsia" w:hAnsi="Times New Roman" w:cs="Times New Roman"/>
          <w:sz w:val="24"/>
          <w:szCs w:val="24"/>
          <w:lang w:val="en-US"/>
        </w:rPr>
        <w:t xml:space="preserve">In principle, by choosing the phase of the response function, on one hand, one can add up the sextupole contributions coherently thus increasing the sextupole effect on the spin but, on the other hand, one can completely compensate the sextupole effect on the spin. When using a large number of skew sextupoles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lang w:val="en-US"/>
              </w:rPr>
              <m:t>sext</m:t>
            </m:r>
          </m:sub>
        </m:sSub>
      </m:oMath>
      <w:r w:rsidR="00102AE9" w:rsidRPr="000C2757">
        <w:rPr>
          <w:rFonts w:ascii="Times New Roman" w:eastAsiaTheme="minorEastAsia" w:hAnsi="Times New Roman" w:cs="Times New Roman"/>
          <w:sz w:val="24"/>
          <w:szCs w:val="24"/>
          <w:lang w:val="en-US"/>
        </w:rPr>
        <w:t xml:space="preserve">, </w:t>
      </w:r>
      <w:r w:rsidR="00191569">
        <w:rPr>
          <w:rFonts w:ascii="Times New Roman" w:eastAsiaTheme="minorEastAsia" w:hAnsi="Times New Roman" w:cs="Times New Roman"/>
          <w:sz w:val="24"/>
          <w:szCs w:val="24"/>
          <w:lang w:val="en-US"/>
        </w:rPr>
        <w:t xml:space="preserve">since, at large momenta </w:t>
      </w:r>
      <w:r w:rsidR="00102AE9" w:rsidRPr="000C2757">
        <w:rPr>
          <w:rFonts w:ascii="Times New Roman" w:eastAsiaTheme="minorEastAsia" w:hAnsi="Times New Roman" w:cs="Times New Roman"/>
          <w:sz w:val="24"/>
          <w:szCs w:val="24"/>
          <w:lang w:val="en-US"/>
        </w:rPr>
        <w:t>(</w:t>
      </w:r>
      <m:oMath>
        <m:r>
          <w:rPr>
            <w:rFonts w:ascii="Cambria Math" w:eastAsiaTheme="minorEastAsia" w:hAnsi="Cambria Math" w:cs="Times New Roman"/>
            <w:sz w:val="24"/>
            <w:szCs w:val="24"/>
          </w:rPr>
          <m:t>γG</m:t>
        </m:r>
        <m:r>
          <w:rPr>
            <w:rFonts w:ascii="Cambria Math" w:eastAsiaTheme="minorEastAsia" w:hAnsi="Cambria Math" w:cs="Times New Roman"/>
            <w:sz w:val="24"/>
            <w:szCs w:val="24"/>
            <w:lang w:val="en-US"/>
          </w:rPr>
          <m:t>≫1)</m:t>
        </m:r>
      </m:oMath>
      <w:r w:rsidR="00191569">
        <w:rPr>
          <w:rFonts w:ascii="Times New Roman" w:eastAsiaTheme="minorEastAsia" w:hAnsi="Times New Roman" w:cs="Times New Roman"/>
          <w:sz w:val="24"/>
          <w:szCs w:val="24"/>
          <w:lang w:val="en-US"/>
        </w:rPr>
        <w:t>, the phase of the responses function changes significantly from one sextupole location to another, one can estimate the total sextupole contribution using the statistical model with random phases of the response function:</w:t>
      </w:r>
    </w:p>
    <w:p w:rsidR="00102AE9" w:rsidRPr="0010597C" w:rsidRDefault="00177884" w:rsidP="00191569">
      <w:pPr>
        <w:spacing w:after="120" w:line="240" w:lineRule="auto"/>
        <w:jc w:val="cente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m:rPr>
                  <m:sty m:val="p"/>
                </m:rPr>
                <w:rPr>
                  <w:rFonts w:ascii="Cambria Math" w:eastAsiaTheme="minorEastAsia" w:hAnsi="Cambria Math" w:cs="Times New Roman"/>
                  <w:sz w:val="24"/>
                  <w:szCs w:val="24"/>
                </w:rPr>
                <m:t>tot</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sext</m:t>
                  </m:r>
                </m:sub>
              </m:sSub>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m:rPr>
                  <m:sty m:val="p"/>
                </m:rPr>
                <w:rPr>
                  <w:rFonts w:ascii="Cambria Math" w:eastAsiaTheme="minorEastAsia" w:hAnsi="Cambria Math" w:cs="Times New Roman"/>
                  <w:sz w:val="24"/>
                  <w:szCs w:val="24"/>
                </w:rPr>
                <m:t>sext</m:t>
              </m:r>
            </m:sub>
          </m:sSub>
          <m:r>
            <w:rPr>
              <w:rFonts w:ascii="Cambria Math" w:eastAsiaTheme="minorEastAsia" w:hAnsi="Cambria Math" w:cs="Times New Roman"/>
              <w:sz w:val="24"/>
              <w:szCs w:val="24"/>
            </w:rPr>
            <m:t>.</m:t>
          </m:r>
        </m:oMath>
      </m:oMathPara>
    </w:p>
    <w:p w:rsidR="00102AE9" w:rsidRPr="000C2757" w:rsidRDefault="00191569" w:rsidP="00B87BAC">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Contribution to the resonance strength of the octupole components of field nonlinearities, which are proportional to the third power of particle </w:t>
      </w:r>
      <w:r w:rsidR="0083306A">
        <w:rPr>
          <w:rFonts w:ascii="Times New Roman" w:hAnsi="Times New Roman" w:cs="Times New Roman"/>
          <w:sz w:val="24"/>
          <w:szCs w:val="24"/>
          <w:lang w:val="en-US"/>
        </w:rPr>
        <w:t>deviation from the design orbit, is zero as in the case of straight sextupoles since one must detune from 3</w:t>
      </w:r>
      <w:r w:rsidR="0083306A" w:rsidRPr="0083306A">
        <w:rPr>
          <w:rFonts w:ascii="Times New Roman" w:hAnsi="Times New Roman" w:cs="Times New Roman"/>
          <w:sz w:val="24"/>
          <w:szCs w:val="24"/>
          <w:vertAlign w:val="superscript"/>
          <w:lang w:val="en-US"/>
        </w:rPr>
        <w:t>rd</w:t>
      </w:r>
      <w:r w:rsidR="0083306A">
        <w:rPr>
          <w:rFonts w:ascii="Times New Roman" w:hAnsi="Times New Roman" w:cs="Times New Roman"/>
          <w:sz w:val="24"/>
          <w:szCs w:val="24"/>
          <w:lang w:val="en-US"/>
        </w:rPr>
        <w:t xml:space="preserve"> order betatron resonances for beam stability.</w:t>
      </w:r>
    </w:p>
    <w:p w:rsidR="00A50D77" w:rsidRPr="000C2757" w:rsidRDefault="00F6149F" w:rsidP="00B87BAC">
      <w:pPr>
        <w:pStyle w:val="Heading2"/>
        <w:tabs>
          <w:tab w:val="left" w:pos="540"/>
        </w:tabs>
        <w:rPr>
          <w:rFonts w:eastAsiaTheme="minorEastAsia" w:cs="Times New Roman"/>
          <w:lang w:val="en-US"/>
        </w:rPr>
      </w:pPr>
      <w:r w:rsidRPr="000C2757">
        <w:rPr>
          <w:rFonts w:eastAsiaTheme="minorEastAsia" w:cs="Times New Roman"/>
          <w:lang w:val="en-US"/>
        </w:rPr>
        <w:t>6</w:t>
      </w:r>
      <w:r w:rsidR="00B87BAC" w:rsidRPr="000C2757">
        <w:rPr>
          <w:rFonts w:eastAsiaTheme="minorEastAsia" w:cs="Times New Roman"/>
          <w:lang w:val="en-US"/>
        </w:rPr>
        <w:t>.2</w:t>
      </w:r>
      <w:r w:rsidR="00B87BAC" w:rsidRPr="000C2757">
        <w:rPr>
          <w:rFonts w:eastAsiaTheme="minorEastAsia" w:cs="Times New Roman"/>
          <w:lang w:val="en-US"/>
        </w:rPr>
        <w:tab/>
      </w:r>
      <w:r w:rsidR="00B87BAC">
        <w:rPr>
          <w:rFonts w:eastAsiaTheme="minorEastAsia" w:cs="Times New Roman"/>
          <w:lang w:val="en-US"/>
        </w:rPr>
        <w:t>Calculation of the incoherent part due to betatron oscillations</w:t>
      </w:r>
    </w:p>
    <w:p w:rsidR="00A50D77" w:rsidRPr="000C2757" w:rsidRDefault="00B87BAC" w:rsidP="00B87BAC">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shown earlier, betatron motion gives contribution to the incoherent part of the resonance strength, which is determined by the second order of the Bogoliubov averaging method. At high energies </w:t>
      </w:r>
      <m:oMath>
        <m:r>
          <w:rPr>
            <w:rFonts w:ascii="Cambria Math" w:hAnsi="Cambria Math" w:cs="Times New Roman"/>
            <w:sz w:val="24"/>
            <w:szCs w:val="24"/>
            <w:lang w:val="en-US"/>
          </w:rPr>
          <m:t>(</m:t>
        </m:r>
        <m:r>
          <w:rPr>
            <w:rFonts w:ascii="Cambria Math" w:hAnsi="Cambria Math" w:cs="Times New Roman"/>
            <w:sz w:val="24"/>
            <w:szCs w:val="24"/>
          </w:rPr>
          <m:t>γ</m:t>
        </m:r>
        <m:r>
          <w:rPr>
            <w:rFonts w:ascii="Cambria Math" w:hAnsi="Cambria Math" w:cs="Times New Roman"/>
            <w:sz w:val="24"/>
            <w:szCs w:val="24"/>
            <w:lang w:val="en-US"/>
          </w:rPr>
          <m:t>G≫1)</m:t>
        </m:r>
      </m:oMath>
      <w:r>
        <w:rPr>
          <w:rFonts w:ascii="Times New Roman" w:eastAsiaTheme="minorEastAsia" w:hAnsi="Times New Roman" w:cs="Times New Roman"/>
          <w:sz w:val="24"/>
          <w:szCs w:val="24"/>
          <w:lang w:val="en-US"/>
        </w:rPr>
        <w:t>, the incoherent part of the resonance strength is directed vertically and is determined by vertical betatron motion:</w:t>
      </w:r>
    </w:p>
    <w:p w:rsidR="00A50D77" w:rsidRDefault="00177884" w:rsidP="006038D6">
      <w:pPr>
        <w:spacing w:after="120" w:line="240" w:lineRule="auto"/>
        <w:ind w:firstLine="34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4π</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γ</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G</m:t>
              </m:r>
            </m:e>
            <m:sup>
              <m: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Im</m:t>
          </m:r>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nary>
                <m:naryPr>
                  <m:limLoc m:val="subSup"/>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m:t>
                  </m:r>
                </m:sub>
                <m:sup>
                  <m:r>
                    <w:rPr>
                      <w:rFonts w:ascii="Cambria Math" w:eastAsiaTheme="minorEastAsia" w:hAnsi="Cambria Math" w:cs="Times New Roman"/>
                      <w:sz w:val="24"/>
                      <w:szCs w:val="24"/>
                    </w:rPr>
                    <m:t>z</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y</m:t>
                      </m:r>
                    </m:sub>
                    <m:sup>
                      <m:r>
                        <w:rPr>
                          <w:rFonts w:ascii="Cambria Math" w:eastAsiaTheme="minorEastAsia" w:hAnsi="Cambria Math" w:cs="Times New Roman"/>
                          <w:sz w:val="24"/>
                          <w:szCs w:val="24"/>
                        </w:rPr>
                        <m:t>'</m:t>
                      </m:r>
                    </m:sup>
                  </m:sSub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Ψ</m:t>
                          </m:r>
                        </m:e>
                        <m:sub>
                          <m:r>
                            <w:rPr>
                              <w:rFonts w:ascii="Cambria Math" w:eastAsiaTheme="minorEastAsia" w:hAnsi="Cambria Math" w:cs="Times New Roman"/>
                              <w:sz w:val="24"/>
                              <w:szCs w:val="24"/>
                            </w:rPr>
                            <m:t>y</m:t>
                          </m:r>
                        </m:sub>
                      </m:sSub>
                    </m:sup>
                  </m:sSup>
                  <m:r>
                    <w:rPr>
                      <w:rFonts w:ascii="Cambria Math" w:eastAsiaTheme="minorEastAsia" w:hAnsi="Cambria Math" w:cs="Times New Roman"/>
                      <w:sz w:val="24"/>
                      <w:szCs w:val="24"/>
                    </w:rPr>
                    <m:t>dz</m:t>
                  </m:r>
                </m:e>
              </m:nary>
            </m:e>
          </m:d>
          <m:r>
            <w:rPr>
              <w:rFonts w:ascii="Cambria Math" w:eastAsiaTheme="minorEastAsia" w:hAnsi="Cambria Math" w:cs="Times New Roman"/>
              <w:sz w:val="24"/>
              <w:szCs w:val="24"/>
            </w:rPr>
            <m:t>.</m:t>
          </m:r>
        </m:oMath>
      </m:oMathPara>
    </w:p>
    <w:p w:rsidR="00A50D77" w:rsidRPr="000C2757" w:rsidRDefault="00B87BAC" w:rsidP="00B87BAC">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As we can see, the in</w:t>
      </w:r>
      <w:r w:rsidR="00E859FA">
        <w:rPr>
          <w:rFonts w:ascii="Times New Roman" w:hAnsi="Times New Roman" w:cs="Times New Roman"/>
          <w:sz w:val="24"/>
          <w:szCs w:val="24"/>
          <w:lang w:val="en-US"/>
        </w:rPr>
        <w:t>coherent part of the resonance strength is proportional to the vertical emittance and to the square of the beam energy and therefore, with increase in energy, changes directly proportionally to energy.</w:t>
      </w:r>
    </w:p>
    <w:p w:rsidR="00A50D77" w:rsidRPr="000C2757" w:rsidRDefault="00E859FA" w:rsidP="00E859FA">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6.3 shows the dependence of the incoherent part of the proton resonance strength on momentum. </w:t>
      </w:r>
      <w:r w:rsidR="00C17AB4">
        <w:rPr>
          <w:rFonts w:ascii="Times New Roman" w:hAnsi="Times New Roman" w:cs="Times New Roman"/>
          <w:sz w:val="24"/>
          <w:szCs w:val="24"/>
          <w:lang w:val="en-US"/>
        </w:rPr>
        <w:t xml:space="preserve">The calculation assumes that the normalized vertical emittance is </w:t>
      </w:r>
      <w:r w:rsidR="00A50D77" w:rsidRPr="000C2757">
        <w:rPr>
          <w:rFonts w:ascii="Times New Roman" w:hAnsi="Times New Roman" w:cs="Times New Roman"/>
          <w:sz w:val="24"/>
          <w:szCs w:val="24"/>
          <w:lang w:val="en-US"/>
        </w:rPr>
        <w:t>1 </w:t>
      </w:r>
      <m:oMath>
        <m:r>
          <w:rPr>
            <w:rFonts w:ascii="Cambria Math" w:hAnsi="Cambria Math" w:cs="Times New Roman"/>
            <w:sz w:val="24"/>
            <w:szCs w:val="24"/>
          </w:rPr>
          <m:t>μ</m:t>
        </m:r>
        <m:r>
          <m:rPr>
            <m:sty m:val="p"/>
          </m:rPr>
          <w:rPr>
            <w:rFonts w:ascii="Cambria Math" w:hAnsi="Cambria Math" w:cs="Times New Roman"/>
            <w:sz w:val="24"/>
            <w:szCs w:val="24"/>
            <w:lang w:val="en-US"/>
          </w:rPr>
          <m:t>m</m:t>
        </m:r>
      </m:oMath>
      <w:r w:rsidR="00A50D77" w:rsidRPr="000C2757">
        <w:rPr>
          <w:rFonts w:ascii="Times New Roman" w:hAnsi="Times New Roman" w:cs="Times New Roman"/>
          <w:sz w:val="24"/>
          <w:szCs w:val="24"/>
          <w:lang w:val="en-US"/>
        </w:rPr>
        <w:t xml:space="preserve">. </w:t>
      </w:r>
      <w:r w:rsidR="00C17AB4">
        <w:rPr>
          <w:rFonts w:ascii="Times New Roman" w:hAnsi="Times New Roman" w:cs="Times New Roman"/>
          <w:sz w:val="24"/>
          <w:szCs w:val="24"/>
          <w:lang w:val="en-US"/>
        </w:rPr>
        <w:t>As in the case of the response function, the incoherent part also has interference maxima.</w:t>
      </w:r>
    </w:p>
    <w:p w:rsidR="00A50D77" w:rsidRDefault="00A50D77" w:rsidP="000E604B">
      <w:pPr>
        <w:spacing w:after="120" w:line="240" w:lineRule="auto"/>
        <w:jc w:val="center"/>
        <w:rPr>
          <w:rFonts w:ascii="Times New Roman" w:hAnsi="Times New Roman" w:cs="Times New Roman"/>
          <w:sz w:val="24"/>
          <w:szCs w:val="24"/>
        </w:rPr>
      </w:pPr>
      <w:r w:rsidRPr="00450A59">
        <w:rPr>
          <w:rFonts w:ascii="Times New Roman" w:hAnsi="Times New Roman" w:cs="Times New Roman"/>
          <w:noProof/>
          <w:sz w:val="24"/>
          <w:szCs w:val="24"/>
          <w:lang w:val="en-US"/>
        </w:rPr>
        <w:lastRenderedPageBreak/>
        <w:drawing>
          <wp:inline distT="0" distB="0" distL="0" distR="0" wp14:anchorId="59004E3B" wp14:editId="7BC60D7D">
            <wp:extent cx="4008293" cy="1728000"/>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08293" cy="1728000"/>
                    </a:xfrm>
                    <a:prstGeom prst="rect">
                      <a:avLst/>
                    </a:prstGeom>
                  </pic:spPr>
                </pic:pic>
              </a:graphicData>
            </a:graphic>
          </wp:inline>
        </w:drawing>
      </w:r>
    </w:p>
    <w:p w:rsidR="00A50D77" w:rsidRPr="000C2757" w:rsidRDefault="00A50D77" w:rsidP="000D3AC4">
      <w:pPr>
        <w:spacing w:after="120" w:line="240" w:lineRule="auto"/>
        <w:jc w:val="center"/>
        <w:rPr>
          <w:rFonts w:ascii="Times New Roman" w:hAnsi="Times New Roman" w:cs="Times New Roman"/>
          <w:lang w:val="en-US"/>
        </w:rPr>
      </w:pPr>
      <w:r w:rsidRPr="00E93086">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505B24"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3:</w:t>
      </w:r>
      <w:r w:rsidRPr="000C2757">
        <w:rPr>
          <w:rFonts w:ascii="Times New Roman" w:hAnsi="Times New Roman" w:cs="Times New Roman"/>
          <w:lang w:val="en-US"/>
        </w:rPr>
        <w:t xml:space="preserve"> </w:t>
      </w:r>
      <w:r w:rsidR="00C17AB4">
        <w:rPr>
          <w:rFonts w:ascii="Times New Roman" w:hAnsi="Times New Roman" w:cs="Times New Roman"/>
          <w:lang w:val="en-US"/>
        </w:rPr>
        <w:t xml:space="preserve">Incoherent part </w:t>
      </w:r>
      <w:r w:rsidR="000D3AC4">
        <w:rPr>
          <w:rFonts w:ascii="Times New Roman" w:hAnsi="Times New Roman" w:cs="Times New Roman"/>
          <w:lang w:val="en-US"/>
        </w:rPr>
        <w:t>of the proton resonance strength in the JLEIC collider.</w:t>
      </w:r>
    </w:p>
    <w:p w:rsidR="009731E6" w:rsidRDefault="009731E6" w:rsidP="000D3AC4">
      <w:pPr>
        <w:pStyle w:val="Heading2"/>
        <w:tabs>
          <w:tab w:val="left" w:pos="540"/>
        </w:tabs>
        <w:rPr>
          <w:rFonts w:eastAsiaTheme="minorEastAsia" w:cs="Times New Roman"/>
          <w:lang w:val="en-US"/>
        </w:rPr>
      </w:pPr>
    </w:p>
    <w:p w:rsidR="009731E6" w:rsidRDefault="009731E6" w:rsidP="000D3AC4">
      <w:pPr>
        <w:pStyle w:val="Heading2"/>
        <w:tabs>
          <w:tab w:val="left" w:pos="540"/>
        </w:tabs>
        <w:rPr>
          <w:rFonts w:eastAsiaTheme="minorEastAsia" w:cs="Times New Roman"/>
          <w:lang w:val="en-US"/>
        </w:rPr>
      </w:pPr>
    </w:p>
    <w:p w:rsidR="00A50D77" w:rsidRPr="000D3AC4" w:rsidRDefault="000E604B" w:rsidP="000D3AC4">
      <w:pPr>
        <w:pStyle w:val="Heading2"/>
        <w:tabs>
          <w:tab w:val="left" w:pos="540"/>
        </w:tabs>
        <w:rPr>
          <w:rFonts w:eastAsiaTheme="minorEastAsia" w:cs="Times New Roman"/>
          <w:lang w:val="en-US"/>
        </w:rPr>
      </w:pPr>
      <w:r w:rsidRPr="000C2757">
        <w:rPr>
          <w:rFonts w:eastAsiaTheme="minorEastAsia" w:cs="Times New Roman"/>
          <w:lang w:val="en-US"/>
        </w:rPr>
        <w:t>6</w:t>
      </w:r>
      <w:r w:rsidR="00A50D77" w:rsidRPr="000C2757">
        <w:rPr>
          <w:rFonts w:eastAsiaTheme="minorEastAsia" w:cs="Times New Roman"/>
          <w:lang w:val="en-US"/>
        </w:rPr>
        <w:t>.3</w:t>
      </w:r>
      <w:r w:rsidR="000D3AC4" w:rsidRPr="000C2757">
        <w:rPr>
          <w:rFonts w:eastAsiaTheme="minorEastAsia" w:cs="Times New Roman"/>
          <w:lang w:val="en-US"/>
        </w:rPr>
        <w:tab/>
      </w:r>
      <w:r w:rsidR="000D3AC4">
        <w:rPr>
          <w:rFonts w:eastAsiaTheme="minorEastAsia" w:cs="Times New Roman"/>
          <w:lang w:val="en-US"/>
        </w:rPr>
        <w:t xml:space="preserve">Demonstration of nonlinear effects on the spin dynamics using </w:t>
      </w:r>
      <w:r w:rsidR="00A50D77" w:rsidRPr="000C2757">
        <w:rPr>
          <w:lang w:val="en-US"/>
        </w:rPr>
        <w:t>Z</w:t>
      </w:r>
      <w:r w:rsidR="000D3AC4">
        <w:rPr>
          <w:lang w:val="en-US"/>
        </w:rPr>
        <w:t>goubi</w:t>
      </w:r>
    </w:p>
    <w:p w:rsidR="00A50D77" w:rsidRPr="000C2757" w:rsidRDefault="000D3AC4" w:rsidP="000D3AC4">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In Fig. 6.4, we use Zgoubi to demonstrate that the main influence on the spin dynamics is caused by</w:t>
      </w:r>
      <w:r w:rsidR="000C113A">
        <w:rPr>
          <w:rFonts w:ascii="Times New Roman" w:hAnsi="Times New Roman" w:cs="Times New Roman"/>
          <w:sz w:val="24"/>
          <w:szCs w:val="24"/>
          <w:lang w:val="en-US"/>
        </w:rPr>
        <w:t xml:space="preserve"> vertical betatron oscillations.</w:t>
      </w:r>
      <w:r w:rsidR="00A50D77" w:rsidRPr="000C2757">
        <w:rPr>
          <w:rFonts w:ascii="Times New Roman" w:hAnsi="Times New Roman" w:cs="Times New Roman"/>
          <w:sz w:val="24"/>
          <w:szCs w:val="24"/>
          <w:lang w:val="en-US"/>
        </w:rPr>
        <w:t xml:space="preserve"> </w:t>
      </w:r>
      <w:r w:rsidR="000C113A">
        <w:rPr>
          <w:rFonts w:ascii="Times New Roman" w:hAnsi="Times New Roman" w:cs="Times New Roman"/>
          <w:sz w:val="24"/>
          <w:szCs w:val="24"/>
          <w:lang w:val="en-US"/>
        </w:rPr>
        <w:t xml:space="preserve">A particle is launched in the ideal collider lattice at 100 GeV/c with longitudinal spin and vertical </w:t>
      </w:r>
      <w:r w:rsidR="00A50D77" w:rsidRPr="000C2757">
        <w:rPr>
          <w:rFonts w:ascii="Times New Roman" w:hAnsi="Times New Roman" w:cs="Times New Roman"/>
          <w:sz w:val="24"/>
          <w:szCs w:val="24"/>
          <w:lang w:val="en-US"/>
        </w:rPr>
        <w:t>(</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r>
          <w:rPr>
            <w:rFonts w:ascii="Cambria Math" w:hAnsi="Cambria Math" w:cs="Times New Roman"/>
            <w:sz w:val="24"/>
            <w:szCs w:val="24"/>
            <w:lang w:val="en-US"/>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r>
              <w:rPr>
                <w:rFonts w:ascii="Cambria Math" w:hAnsi="Cambria Math" w:cs="Times New Roman"/>
                <w:sz w:val="24"/>
                <w:szCs w:val="24"/>
                <w:lang w:val="en-US"/>
              </w:rPr>
              <m:t>0</m:t>
            </m:r>
          </m:sub>
        </m:sSub>
      </m:oMath>
      <w:r w:rsidR="00A50D77" w:rsidRPr="000C2757">
        <w:rPr>
          <w:rFonts w:ascii="Times New Roman" w:hAnsi="Times New Roman" w:cs="Times New Roman"/>
          <w:sz w:val="24"/>
          <w:szCs w:val="24"/>
          <w:lang w:val="en-US"/>
        </w:rPr>
        <w:t xml:space="preserve">) </w:t>
      </w:r>
      <w:r w:rsidR="000C113A">
        <w:rPr>
          <w:rFonts w:ascii="Times New Roman" w:hAnsi="Times New Roman" w:cs="Times New Roman"/>
          <w:sz w:val="24"/>
          <w:szCs w:val="24"/>
          <w:lang w:val="en-US"/>
        </w:rPr>
        <w:t xml:space="preserve">and radial </w:t>
      </w:r>
      <w:r w:rsidR="00A50D77" w:rsidRPr="000C2757">
        <w:rPr>
          <w:rFonts w:ascii="Times New Roman" w:hAnsi="Times New Roman" w:cs="Times New Roman"/>
          <w:sz w:val="24"/>
          <w:szCs w:val="24"/>
          <w:lang w:val="en-US"/>
        </w:rPr>
        <w:t>(</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sub>
        </m:sSub>
        <m:r>
          <w:rPr>
            <w:rFonts w:ascii="Cambria Math" w:hAnsi="Cambria Math" w:cs="Times New Roman"/>
            <w:sz w:val="24"/>
            <w:szCs w:val="24"/>
            <w:lang w:val="en-US"/>
          </w:rPr>
          <m:t>=0</m:t>
        </m:r>
      </m:oMath>
      <w:r w:rsidR="00A50D77" w:rsidRPr="000C2757">
        <w:rPr>
          <w:rFonts w:ascii="Times New Roman" w:hAnsi="Times New Roman" w:cs="Times New Roman"/>
          <w:sz w:val="24"/>
          <w:szCs w:val="24"/>
          <w:lang w:val="en-US"/>
        </w:rPr>
        <w:t xml:space="preserve">) </w:t>
      </w:r>
      <w:r w:rsidR="000C113A">
        <w:rPr>
          <w:rFonts w:ascii="Times New Roman" w:hAnsi="Times New Roman" w:cs="Times New Roman"/>
          <w:sz w:val="24"/>
          <w:szCs w:val="24"/>
          <w:lang w:val="en-US"/>
        </w:rPr>
        <w:t xml:space="preserve">offsets. Here and below, the offsets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lang w:val="en-US"/>
              </w:rPr>
              <m:t>x0</m:t>
            </m:r>
          </m:sub>
        </m:sSub>
      </m:oMath>
      <w:r w:rsidR="000C113A" w:rsidRPr="000C2757">
        <w:rPr>
          <w:rFonts w:ascii="Times New Roman" w:eastAsiaTheme="minorEastAsia" w:hAnsi="Times New Roman" w:cs="Times New Roman"/>
          <w:sz w:val="24"/>
          <w:szCs w:val="24"/>
          <w:lang w:val="en-US"/>
        </w:rPr>
        <w:t xml:space="preserve"> and</w:t>
      </w:r>
      <w:r w:rsidR="00A50D77" w:rsidRPr="000C2757">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r>
              <w:rPr>
                <w:rFonts w:ascii="Cambria Math" w:hAnsi="Cambria Math" w:cs="Times New Roman"/>
                <w:sz w:val="24"/>
                <w:szCs w:val="24"/>
                <w:lang w:val="en-US"/>
              </w:rPr>
              <m:t>0</m:t>
            </m:r>
          </m:sub>
        </m:sSub>
      </m:oMath>
      <w:r w:rsidR="00A50D77" w:rsidRPr="000C2757">
        <w:rPr>
          <w:rFonts w:ascii="Times New Roman" w:hAnsi="Times New Roman" w:cs="Times New Roman"/>
          <w:sz w:val="24"/>
          <w:szCs w:val="24"/>
          <w:lang w:val="en-US"/>
        </w:rPr>
        <w:t xml:space="preserve"> </w:t>
      </w:r>
      <w:r w:rsidR="000C113A">
        <w:rPr>
          <w:rFonts w:ascii="Times New Roman" w:hAnsi="Times New Roman" w:cs="Times New Roman"/>
          <w:sz w:val="24"/>
          <w:szCs w:val="24"/>
          <w:lang w:val="en-US"/>
        </w:rPr>
        <w:t>correspond to the normalized radial and vertical emittance values of</w:t>
      </w:r>
      <w:r w:rsidR="00A50D77" w:rsidRPr="000C2757">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x</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y</m:t>
            </m:r>
          </m:sub>
        </m:sSub>
        <m:r>
          <w:rPr>
            <w:rFonts w:ascii="Cambria Math" w:hAnsi="Cambria Math" w:cs="Times New Roman"/>
            <w:sz w:val="24"/>
            <w:szCs w:val="24"/>
            <w:lang w:val="en-US"/>
          </w:rPr>
          <m:t xml:space="preserve">=1 </m:t>
        </m:r>
        <m:r>
          <w:rPr>
            <w:rFonts w:ascii="Cambria Math" w:hAnsi="Cambria Math" w:cs="Times New Roman"/>
            <w:sz w:val="24"/>
            <w:szCs w:val="24"/>
          </w:rPr>
          <m:t>μ</m:t>
        </m:r>
        <m:r>
          <m:rPr>
            <m:sty m:val="p"/>
          </m:rPr>
          <w:rPr>
            <w:rFonts w:ascii="Cambria Math" w:hAnsi="Cambria Math" w:cs="Times New Roman"/>
            <w:sz w:val="24"/>
            <w:szCs w:val="24"/>
            <w:lang w:val="en-US"/>
          </w:rPr>
          <m:t>m</m:t>
        </m:r>
      </m:oMath>
      <w:r w:rsidR="00A50D77" w:rsidRPr="000C2757">
        <w:rPr>
          <w:rFonts w:ascii="Times New Roman" w:eastAsiaTheme="minorEastAsia" w:hAnsi="Times New Roman" w:cs="Times New Roman"/>
          <w:sz w:val="24"/>
          <w:szCs w:val="24"/>
          <w:lang w:val="en-US"/>
        </w:rPr>
        <w:t>.</w:t>
      </w:r>
    </w:p>
    <w:p w:rsidR="00A50D77" w:rsidRPr="00EF3D4F" w:rsidRDefault="00A50D77" w:rsidP="000E604B">
      <w:pPr>
        <w:spacing w:after="120" w:line="240" w:lineRule="auto"/>
        <w:jc w:val="center"/>
        <w:rPr>
          <w:rFonts w:ascii="Times New Roman" w:hAnsi="Times New Roman" w:cs="Times New Roman"/>
          <w:sz w:val="24"/>
          <w:szCs w:val="24"/>
        </w:rPr>
      </w:pPr>
      <w:r>
        <w:rPr>
          <w:noProof/>
          <w:lang w:val="en-US"/>
        </w:rPr>
        <w:drawing>
          <wp:inline distT="0" distB="0" distL="0" distR="0" wp14:anchorId="5AD70538" wp14:editId="05F02883">
            <wp:extent cx="2880000" cy="1502400"/>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80000" cy="1502400"/>
                    </a:xfrm>
                    <a:prstGeom prst="rect">
                      <a:avLst/>
                    </a:prstGeom>
                  </pic:spPr>
                </pic:pic>
              </a:graphicData>
            </a:graphic>
          </wp:inline>
        </w:drawing>
      </w:r>
      <w:r>
        <w:rPr>
          <w:noProof/>
          <w:lang w:val="en-US"/>
        </w:rPr>
        <w:drawing>
          <wp:inline distT="0" distB="0" distL="0" distR="0" wp14:anchorId="694EE408" wp14:editId="128EFAD3">
            <wp:extent cx="2880000" cy="1502400"/>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80000" cy="1502400"/>
                    </a:xfrm>
                    <a:prstGeom prst="rect">
                      <a:avLst/>
                    </a:prstGeom>
                  </pic:spPr>
                </pic:pic>
              </a:graphicData>
            </a:graphic>
          </wp:inline>
        </w:drawing>
      </w:r>
    </w:p>
    <w:p w:rsidR="00A50D77" w:rsidRPr="000C2757" w:rsidRDefault="00A50D77" w:rsidP="000E604B">
      <w:pPr>
        <w:spacing w:after="120" w:line="240" w:lineRule="auto"/>
        <w:jc w:val="center"/>
        <w:rPr>
          <w:rFonts w:ascii="Times New Roman" w:hAnsi="Times New Roman" w:cs="Times New Roman"/>
          <w:lang w:val="en-US"/>
        </w:rPr>
      </w:pPr>
      <w:r w:rsidRPr="00E93086">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505B24"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4:</w:t>
      </w:r>
      <w:r w:rsidRPr="000C2757">
        <w:rPr>
          <w:rFonts w:ascii="Times New Roman" w:hAnsi="Times New Roman" w:cs="Times New Roman"/>
          <w:lang w:val="en-US"/>
        </w:rPr>
        <w:t xml:space="preserve"> </w:t>
      </w:r>
      <w:r w:rsidR="000C113A">
        <w:rPr>
          <w:rFonts w:ascii="Times New Roman" w:hAnsi="Times New Roman" w:cs="Times New Roman"/>
          <w:lang w:val="en-US"/>
        </w:rPr>
        <w:t>Influence of the vertical and radial emittances on the proton spin dynamics.</w:t>
      </w:r>
    </w:p>
    <w:p w:rsidR="00A50D77" w:rsidRPr="000C2757" w:rsidRDefault="000C113A" w:rsidP="000C113A">
      <w:pPr>
        <w:spacing w:after="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we can see, </w:t>
      </w:r>
      <w:r w:rsidR="002C1021">
        <w:rPr>
          <w:rFonts w:ascii="Times New Roman" w:hAnsi="Times New Roman" w:cs="Times New Roman"/>
          <w:sz w:val="24"/>
          <w:szCs w:val="24"/>
          <w:lang w:val="en-US"/>
        </w:rPr>
        <w:t xml:space="preserve">in the case of vertical oscillations, the spin makes a full turn about the vertical axis (the average value of the vertical component is zero) in 14 thousand particle turns. This corresponds to a value of the incoherent part of the resonance strength of </w:t>
      </w:r>
      <m:oMath>
        <m:r>
          <w:rPr>
            <w:rFonts w:ascii="Cambria Math" w:hAnsi="Cambria Math" w:cs="Times New Roman"/>
            <w:sz w:val="24"/>
            <w:szCs w:val="24"/>
            <w:lang w:val="en-US"/>
          </w:rPr>
          <m:t>7⋅</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oMath>
      <w:r w:rsidR="00A50D77" w:rsidRPr="000C2757">
        <w:rPr>
          <w:rFonts w:ascii="Times New Roman" w:hAnsi="Times New Roman" w:cs="Times New Roman"/>
          <w:sz w:val="24"/>
          <w:szCs w:val="24"/>
          <w:lang w:val="en-US"/>
        </w:rPr>
        <w:t xml:space="preserve">. </w:t>
      </w:r>
      <w:r w:rsidR="002C1021">
        <w:rPr>
          <w:rFonts w:ascii="Times New Roman" w:hAnsi="Times New Roman" w:cs="Times New Roman"/>
          <w:sz w:val="24"/>
          <w:szCs w:val="24"/>
          <w:lang w:val="en-US"/>
        </w:rPr>
        <w:t>When launching a particle only with a radial offset, the particle spin practically does not change during this time.</w:t>
      </w:r>
    </w:p>
    <w:p w:rsidR="00A50D77" w:rsidRPr="000C2757" w:rsidRDefault="002C1021" w:rsidP="002C1021">
      <w:pPr>
        <w:spacing w:after="120" w:line="24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0E604B" w:rsidRPr="000C2757">
        <w:rPr>
          <w:rFonts w:ascii="Times New Roman" w:hAnsi="Times New Roman" w:cs="Times New Roman"/>
          <w:sz w:val="24"/>
          <w:szCs w:val="24"/>
          <w:lang w:val="en-US"/>
        </w:rPr>
        <w:t>6</w:t>
      </w:r>
      <w:r w:rsidR="00505B24"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 xml:space="preserve">5 </w:t>
      </w:r>
      <w:r>
        <w:rPr>
          <w:rFonts w:ascii="Times New Roman" w:hAnsi="Times New Roman" w:cs="Times New Roman"/>
          <w:sz w:val="24"/>
          <w:szCs w:val="24"/>
          <w:lang w:val="en-US"/>
        </w:rPr>
        <w:t xml:space="preserve">shows the influence </w:t>
      </w:r>
      <w:r w:rsidR="00450D3E">
        <w:rPr>
          <w:rFonts w:ascii="Times New Roman" w:hAnsi="Times New Roman" w:cs="Times New Roman"/>
          <w:sz w:val="24"/>
          <w:szCs w:val="24"/>
          <w:lang w:val="en-US"/>
        </w:rPr>
        <w:t xml:space="preserve">of the betatron emittances on the proton spins in the JLEIC collider. A particle with longitudinal spin is first launched with betatron oscillation amplitudes corresponding to the normalized emittances </w:t>
      </w:r>
      <w:r w:rsidR="00450D3E" w:rsidRPr="000C2757">
        <w:rPr>
          <w:rFonts w:ascii="Times New Roman" w:hAnsi="Times New Roman" w:cs="Times New Roman"/>
          <w:sz w:val="24"/>
          <w:szCs w:val="24"/>
          <w:lang w:val="en-US"/>
        </w:rPr>
        <w:t>(Fig.</w:t>
      </w:r>
      <w:r w:rsidR="00A50D77" w:rsidRPr="000C275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A50D77" w:rsidRPr="000C2757">
        <w:rPr>
          <w:rFonts w:ascii="Times New Roman" w:hAnsi="Times New Roman" w:cs="Times New Roman"/>
          <w:sz w:val="24"/>
          <w:szCs w:val="24"/>
          <w:lang w:val="en-US"/>
        </w:rPr>
        <w:t>5</w:t>
      </w:r>
      <w:r w:rsidR="00450D3E">
        <w:rPr>
          <w:rFonts w:ascii="Times New Roman" w:hAnsi="Times New Roman" w:cs="Times New Roman"/>
          <w:sz w:val="24"/>
          <w:szCs w:val="24"/>
          <w:lang w:val="en-US"/>
        </w:rPr>
        <w:t>A</w:t>
      </w:r>
      <w:r w:rsidR="00A50D77" w:rsidRPr="000C2757">
        <w:rPr>
          <w:rFonts w:ascii="Times New Roman" w:hAnsi="Times New Roman" w:cs="Times New Roman"/>
          <w:sz w:val="24"/>
          <w:szCs w:val="24"/>
          <w:lang w:val="en-US"/>
        </w:rPr>
        <w:t>)</w:t>
      </w:r>
      <w:r w:rsidR="00450D3E">
        <w:rPr>
          <w:rFonts w:ascii="Times New Roman" w:hAnsi="Times New Roman" w:cs="Times New Roman"/>
          <w:sz w:val="24"/>
          <w:szCs w:val="24"/>
          <w:lang w:val="en-US"/>
        </w:rPr>
        <w:t xml:space="preserve"> and then with those doubled (Fig. 6.5B) and tripled </w:t>
      </w:r>
      <w:r w:rsidR="00A50D77" w:rsidRPr="000C2757">
        <w:rPr>
          <w:rFonts w:ascii="Times New Roman" w:hAnsi="Times New Roman" w:cs="Times New Roman"/>
          <w:sz w:val="24"/>
          <w:szCs w:val="24"/>
          <w:lang w:val="en-US"/>
        </w:rPr>
        <w:t>(</w:t>
      </w:r>
      <w:r w:rsidR="00450D3E">
        <w:rPr>
          <w:rFonts w:ascii="Times New Roman" w:hAnsi="Times New Roman" w:cs="Times New Roman"/>
          <w:sz w:val="24"/>
          <w:szCs w:val="24"/>
          <w:lang w:val="en-US"/>
        </w:rPr>
        <w:t>Fig.</w:t>
      </w:r>
      <w:r w:rsidR="00A50D7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A50D77" w:rsidRPr="000C2757">
        <w:rPr>
          <w:rFonts w:ascii="Times New Roman" w:hAnsi="Times New Roman" w:cs="Times New Roman"/>
          <w:sz w:val="24"/>
          <w:szCs w:val="24"/>
          <w:lang w:val="en-US"/>
        </w:rPr>
        <w:t>5</w:t>
      </w:r>
      <w:r w:rsidR="00450D3E">
        <w:rPr>
          <w:rFonts w:ascii="Times New Roman" w:hAnsi="Times New Roman" w:cs="Times New Roman"/>
          <w:sz w:val="24"/>
          <w:szCs w:val="24"/>
          <w:lang w:val="en-US"/>
        </w:rPr>
        <w:t>C</w:t>
      </w:r>
      <w:r w:rsidR="00A50D77" w:rsidRPr="000C2757">
        <w:rPr>
          <w:rFonts w:ascii="Times New Roman" w:hAnsi="Times New Roman" w:cs="Times New Roman"/>
          <w:sz w:val="24"/>
          <w:szCs w:val="24"/>
          <w:lang w:val="en-US"/>
        </w:rPr>
        <w:t xml:space="preserve">). </w:t>
      </w:r>
      <w:r w:rsidR="00450D3E">
        <w:rPr>
          <w:rFonts w:ascii="Times New Roman" w:hAnsi="Times New Roman" w:cs="Times New Roman"/>
          <w:sz w:val="24"/>
          <w:szCs w:val="24"/>
          <w:lang w:val="en-US"/>
        </w:rPr>
        <w:t xml:space="preserve">By comparing the periods of the spin oscillations, one can conclude that the incoherent part of the resonance strength is proportional to the amplitudes squared </w:t>
      </w:r>
      <w:r w:rsidR="00A50D77" w:rsidRPr="000C2757">
        <w:rPr>
          <w:rFonts w:ascii="Times New Roman" w:hAnsi="Times New Roman" w:cs="Times New Roman"/>
          <w:sz w:val="24"/>
          <w:szCs w:val="24"/>
          <w:lang w:val="en-US"/>
        </w:rPr>
        <w:t>(</w:t>
      </w:r>
      <w:r w:rsidR="00450D3E">
        <w:rPr>
          <w:rFonts w:ascii="Times New Roman" w:hAnsi="Times New Roman" w:cs="Times New Roman"/>
          <w:sz w:val="24"/>
          <w:szCs w:val="24"/>
          <w:lang w:val="en-US"/>
        </w:rPr>
        <w:t>emittances</w:t>
      </w:r>
      <w:r w:rsidR="00A50D77" w:rsidRPr="000C2757">
        <w:rPr>
          <w:rFonts w:ascii="Times New Roman" w:hAnsi="Times New Roman" w:cs="Times New Roman"/>
          <w:sz w:val="24"/>
          <w:szCs w:val="24"/>
          <w:lang w:val="en-US"/>
        </w:rPr>
        <w:t xml:space="preserve">), </w:t>
      </w:r>
      <w:r w:rsidR="00A53744">
        <w:rPr>
          <w:rFonts w:ascii="Times New Roman" w:hAnsi="Times New Roman" w:cs="Times New Roman"/>
          <w:sz w:val="24"/>
          <w:szCs w:val="24"/>
          <w:lang w:val="en-US"/>
        </w:rPr>
        <w:t>which is consistent with the fact that it is determined by the second order of the averaging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2421"/>
        <w:gridCol w:w="1706"/>
        <w:gridCol w:w="540"/>
        <w:gridCol w:w="4127"/>
      </w:tblGrid>
      <w:tr w:rsidR="00A50D77" w:rsidRPr="00E93086" w:rsidTr="00A50D77">
        <w:tc>
          <w:tcPr>
            <w:tcW w:w="551" w:type="dxa"/>
            <w:vAlign w:val="center"/>
          </w:tcPr>
          <w:p w:rsidR="00A50D77" w:rsidRPr="00E93086" w:rsidRDefault="00A50D77" w:rsidP="000E604B">
            <w:pPr>
              <w:spacing w:after="120"/>
              <w:jc w:val="center"/>
              <w:rPr>
                <w:rFonts w:ascii="Times New Roman" w:hAnsi="Times New Roman" w:cs="Times New Roman"/>
                <w:b/>
                <w:sz w:val="24"/>
                <w:szCs w:val="24"/>
              </w:rPr>
            </w:pPr>
            <w:r w:rsidRPr="00E93086">
              <w:rPr>
                <w:rFonts w:ascii="Times New Roman" w:hAnsi="Times New Roman" w:cs="Times New Roman"/>
                <w:b/>
                <w:sz w:val="24"/>
                <w:szCs w:val="24"/>
              </w:rPr>
              <w:lastRenderedPageBreak/>
              <w:t>(</w:t>
            </w:r>
            <w:r w:rsidRPr="00E93086">
              <w:rPr>
                <w:rFonts w:ascii="Times New Roman" w:hAnsi="Times New Roman" w:cs="Times New Roman"/>
                <w:b/>
                <w:sz w:val="24"/>
                <w:szCs w:val="24"/>
                <w:lang w:val="en-US"/>
              </w:rPr>
              <w:t>A</w:t>
            </w:r>
            <w:r w:rsidRPr="00E93086">
              <w:rPr>
                <w:rFonts w:ascii="Times New Roman" w:hAnsi="Times New Roman" w:cs="Times New Roman"/>
                <w:b/>
                <w:sz w:val="24"/>
                <w:szCs w:val="24"/>
              </w:rPr>
              <w:t>)</w:t>
            </w:r>
          </w:p>
        </w:tc>
        <w:tc>
          <w:tcPr>
            <w:tcW w:w="4127" w:type="dxa"/>
            <w:gridSpan w:val="2"/>
            <w:vAlign w:val="center"/>
          </w:tcPr>
          <w:p w:rsidR="00A50D77" w:rsidRPr="00E93086" w:rsidRDefault="00A50D77" w:rsidP="000E604B">
            <w:pPr>
              <w:spacing w:after="120"/>
              <w:ind w:firstLine="16"/>
              <w:jc w:val="center"/>
              <w:rPr>
                <w:rFonts w:ascii="Times New Roman" w:hAnsi="Times New Roman" w:cs="Times New Roman"/>
                <w:b/>
                <w:sz w:val="24"/>
                <w:szCs w:val="24"/>
              </w:rPr>
            </w:pPr>
            <w:r w:rsidRPr="00E93086">
              <w:rPr>
                <w:rFonts w:ascii="Times New Roman" w:hAnsi="Times New Roman" w:cs="Times New Roman"/>
                <w:b/>
                <w:noProof/>
                <w:sz w:val="24"/>
                <w:szCs w:val="24"/>
                <w:lang w:val="en-US"/>
              </w:rPr>
              <w:drawing>
                <wp:inline distT="0" distB="0" distL="0" distR="0" wp14:anchorId="1239240E" wp14:editId="3528F7CA">
                  <wp:extent cx="2484000" cy="1295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84000" cy="1295820"/>
                          </a:xfrm>
                          <a:prstGeom prst="rect">
                            <a:avLst/>
                          </a:prstGeom>
                        </pic:spPr>
                      </pic:pic>
                    </a:graphicData>
                  </a:graphic>
                </wp:inline>
              </w:drawing>
            </w:r>
          </w:p>
        </w:tc>
        <w:tc>
          <w:tcPr>
            <w:tcW w:w="540" w:type="dxa"/>
            <w:vAlign w:val="center"/>
          </w:tcPr>
          <w:p w:rsidR="00A50D77" w:rsidRPr="00E93086" w:rsidRDefault="00A50D77" w:rsidP="000E604B">
            <w:pPr>
              <w:spacing w:after="120"/>
              <w:jc w:val="center"/>
              <w:rPr>
                <w:rFonts w:ascii="Times New Roman" w:hAnsi="Times New Roman" w:cs="Times New Roman"/>
                <w:b/>
                <w:sz w:val="24"/>
                <w:szCs w:val="24"/>
                <w:lang w:val="en-US"/>
              </w:rPr>
            </w:pPr>
            <w:r w:rsidRPr="00E93086">
              <w:rPr>
                <w:rFonts w:ascii="Times New Roman" w:hAnsi="Times New Roman" w:cs="Times New Roman"/>
                <w:b/>
                <w:sz w:val="24"/>
                <w:szCs w:val="24"/>
                <w:lang w:val="en-US"/>
              </w:rPr>
              <w:t>(B)</w:t>
            </w:r>
          </w:p>
        </w:tc>
        <w:tc>
          <w:tcPr>
            <w:tcW w:w="4127" w:type="dxa"/>
            <w:vAlign w:val="center"/>
          </w:tcPr>
          <w:p w:rsidR="00A50D77" w:rsidRPr="00E93086" w:rsidRDefault="00A50D77" w:rsidP="000E604B">
            <w:pPr>
              <w:spacing w:after="120"/>
              <w:ind w:firstLine="27"/>
              <w:jc w:val="center"/>
              <w:rPr>
                <w:rFonts w:ascii="Times New Roman" w:hAnsi="Times New Roman" w:cs="Times New Roman"/>
                <w:b/>
                <w:sz w:val="24"/>
                <w:szCs w:val="24"/>
              </w:rPr>
            </w:pPr>
            <w:r w:rsidRPr="00E93086">
              <w:rPr>
                <w:rFonts w:ascii="Times New Roman" w:hAnsi="Times New Roman" w:cs="Times New Roman"/>
                <w:b/>
                <w:noProof/>
                <w:sz w:val="24"/>
                <w:szCs w:val="24"/>
                <w:lang w:val="en-US"/>
              </w:rPr>
              <w:drawing>
                <wp:inline distT="0" distB="0" distL="0" distR="0" wp14:anchorId="7FB6DDE4" wp14:editId="256B680B">
                  <wp:extent cx="2484000" cy="1295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84000" cy="1295820"/>
                          </a:xfrm>
                          <a:prstGeom prst="rect">
                            <a:avLst/>
                          </a:prstGeom>
                        </pic:spPr>
                      </pic:pic>
                    </a:graphicData>
                  </a:graphic>
                </wp:inline>
              </w:drawing>
            </w:r>
          </w:p>
        </w:tc>
      </w:tr>
      <w:tr w:rsidR="00A50D77" w:rsidRPr="00E93086" w:rsidTr="00A50D77">
        <w:tc>
          <w:tcPr>
            <w:tcW w:w="2972" w:type="dxa"/>
            <w:gridSpan w:val="2"/>
            <w:vAlign w:val="center"/>
          </w:tcPr>
          <w:p w:rsidR="00A50D77" w:rsidRPr="00E93086" w:rsidRDefault="00A50D77" w:rsidP="006038D6">
            <w:pPr>
              <w:spacing w:after="120"/>
              <w:ind w:firstLine="340"/>
              <w:jc w:val="right"/>
              <w:rPr>
                <w:rFonts w:ascii="Times New Roman" w:hAnsi="Times New Roman" w:cs="Times New Roman"/>
                <w:b/>
                <w:sz w:val="24"/>
                <w:szCs w:val="24"/>
                <w:lang w:val="en-US"/>
              </w:rPr>
            </w:pPr>
            <w:r w:rsidRPr="00E93086">
              <w:rPr>
                <w:rFonts w:ascii="Times New Roman" w:hAnsi="Times New Roman" w:cs="Times New Roman"/>
                <w:b/>
                <w:noProof/>
                <w:sz w:val="24"/>
                <w:szCs w:val="24"/>
                <w:lang w:val="en-US" w:eastAsia="ru-RU"/>
              </w:rPr>
              <w:t>(C)</w:t>
            </w:r>
          </w:p>
        </w:tc>
        <w:tc>
          <w:tcPr>
            <w:tcW w:w="6373" w:type="dxa"/>
            <w:gridSpan w:val="3"/>
            <w:vAlign w:val="center"/>
          </w:tcPr>
          <w:p w:rsidR="00A50D77" w:rsidRPr="00E93086" w:rsidRDefault="00A50D77" w:rsidP="000E604B">
            <w:pPr>
              <w:spacing w:after="120"/>
              <w:ind w:firstLine="5"/>
              <w:rPr>
                <w:rFonts w:ascii="Times New Roman" w:hAnsi="Times New Roman" w:cs="Times New Roman"/>
                <w:b/>
                <w:sz w:val="24"/>
                <w:szCs w:val="24"/>
              </w:rPr>
            </w:pPr>
            <w:r w:rsidRPr="00E93086">
              <w:rPr>
                <w:rFonts w:ascii="Times New Roman" w:hAnsi="Times New Roman" w:cs="Times New Roman"/>
                <w:b/>
                <w:noProof/>
                <w:sz w:val="24"/>
                <w:szCs w:val="24"/>
                <w:lang w:val="en-US"/>
              </w:rPr>
              <w:drawing>
                <wp:inline distT="0" distB="0" distL="0" distR="0" wp14:anchorId="24833D59" wp14:editId="59D54085">
                  <wp:extent cx="2484000" cy="12958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484000" cy="1295820"/>
                          </a:xfrm>
                          <a:prstGeom prst="rect">
                            <a:avLst/>
                          </a:prstGeom>
                        </pic:spPr>
                      </pic:pic>
                    </a:graphicData>
                  </a:graphic>
                </wp:inline>
              </w:drawing>
            </w:r>
          </w:p>
        </w:tc>
      </w:tr>
    </w:tbl>
    <w:p w:rsidR="00A50D77" w:rsidRPr="000C2757" w:rsidRDefault="00A50D77" w:rsidP="000E604B">
      <w:pPr>
        <w:spacing w:after="120" w:line="240" w:lineRule="auto"/>
        <w:jc w:val="both"/>
        <w:rPr>
          <w:rFonts w:ascii="Times New Roman"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505B24"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5:</w:t>
      </w:r>
      <w:r w:rsidRPr="000C2757">
        <w:rPr>
          <w:rFonts w:ascii="Times New Roman" w:hAnsi="Times New Roman" w:cs="Times New Roman"/>
          <w:sz w:val="24"/>
          <w:szCs w:val="24"/>
          <w:lang w:val="en-US"/>
        </w:rPr>
        <w:t xml:space="preserve"> </w:t>
      </w:r>
      <w:r w:rsidR="00705836" w:rsidRPr="00705836">
        <w:rPr>
          <w:rFonts w:ascii="Times New Roman" w:hAnsi="Times New Roman" w:cs="Times New Roman"/>
          <w:lang w:val="en-US"/>
        </w:rPr>
        <w:t xml:space="preserve">Influence of the betatron emittances on the proton spin </w:t>
      </w:r>
      <w:r w:rsidR="00705836">
        <w:rPr>
          <w:rFonts w:ascii="Times New Roman" w:hAnsi="Times New Roman" w:cs="Times New Roman"/>
          <w:lang w:val="en-US"/>
        </w:rPr>
        <w:t xml:space="preserve">dynamics in the JLEIC collider. The initial amplitudes are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x0</m:t>
            </m:r>
          </m:sub>
        </m:sSub>
      </m:oMath>
      <w:r w:rsidR="004B194F">
        <w:rPr>
          <w:rFonts w:ascii="Times New Roman" w:eastAsiaTheme="minorEastAsia"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 xml:space="preserve"> (</w:t>
      </w:r>
      <w:r w:rsidRPr="00E93086">
        <w:rPr>
          <w:rFonts w:ascii="Times New Roman" w:eastAsiaTheme="minorEastAsia" w:hAnsi="Times New Roman" w:cs="Times New Roman"/>
          <w:lang w:val="en-US"/>
        </w:rPr>
        <w:t>A</w:t>
      </w:r>
      <w:r w:rsidRPr="000C2757">
        <w:rPr>
          <w:rFonts w:ascii="Times New Roman" w:eastAsiaTheme="minorEastAsia"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2a</m:t>
            </m:r>
          </m:e>
          <m:sub>
            <m:r>
              <w:rPr>
                <w:rFonts w:ascii="Cambria Math" w:hAnsi="Cambria Math" w:cs="Times New Roman"/>
                <w:lang w:val="en-US"/>
              </w:rPr>
              <m:t>x0</m:t>
            </m:r>
          </m:sub>
        </m:sSub>
      </m:oMath>
      <w:r w:rsidR="004B194F">
        <w:rPr>
          <w:rFonts w:ascii="Times New Roman" w:eastAsiaTheme="minorEastAsia"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2</m:t>
            </m:r>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 xml:space="preserve"> (</w:t>
      </w:r>
      <w:r w:rsidRPr="00E93086">
        <w:rPr>
          <w:rFonts w:ascii="Times New Roman" w:eastAsiaTheme="minorEastAsia" w:hAnsi="Times New Roman" w:cs="Times New Roman"/>
          <w:lang w:val="en-US"/>
        </w:rPr>
        <w:t>B</w:t>
      </w:r>
      <w:r w:rsidRPr="000C2757">
        <w:rPr>
          <w:rFonts w:ascii="Times New Roman" w:eastAsiaTheme="minorEastAsia" w:hAnsi="Times New Roman" w:cs="Times New Roman"/>
          <w:lang w:val="en-US"/>
        </w:rPr>
        <w:t xml:space="preserve">), </w:t>
      </w:r>
      <w:r w:rsidR="004B194F">
        <w:rPr>
          <w:rFonts w:ascii="Times New Roman" w:eastAsiaTheme="minorEastAsia" w:hAnsi="Times New Roman" w:cs="Times New Roman"/>
          <w:lang w:val="en-US"/>
        </w:rPr>
        <w:t xml:space="preserve">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3a</m:t>
            </m:r>
          </m:e>
          <m:sub>
            <m:r>
              <w:rPr>
                <w:rFonts w:ascii="Cambria Math" w:hAnsi="Cambria Math" w:cs="Times New Roman"/>
                <w:lang w:val="en-US"/>
              </w:rPr>
              <m:t>x0</m:t>
            </m:r>
          </m:sub>
        </m:sSub>
      </m:oMath>
      <w:r w:rsidR="004B194F">
        <w:rPr>
          <w:rFonts w:ascii="Times New Roman" w:eastAsiaTheme="minorEastAsia" w:hAnsi="Times New Roman" w:cs="Times New Roman"/>
          <w:lang w:val="en-US"/>
        </w:rPr>
        <w:t xml:space="preserve">, </w:t>
      </w:r>
      <w:r w:rsidR="004B194F">
        <w:rPr>
          <w:rFonts w:ascii="Times New Roman" w:eastAsiaTheme="minorEastAsia" w:hAnsi="Times New Roman" w:cs="Times New Roman"/>
          <w:lang w:val="en-US"/>
        </w:rPr>
        <w:br/>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lang w:val="en-US"/>
              </w:rPr>
              <m:t>3</m:t>
            </m:r>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 xml:space="preserve"> (</w:t>
      </w:r>
      <w:r w:rsidRPr="00E93086">
        <w:rPr>
          <w:rFonts w:ascii="Times New Roman" w:eastAsiaTheme="minorEastAsia" w:hAnsi="Times New Roman" w:cs="Times New Roman"/>
          <w:lang w:val="en-US"/>
        </w:rPr>
        <w:t>C</w:t>
      </w:r>
      <w:r w:rsidRPr="000C2757">
        <w:rPr>
          <w:rFonts w:ascii="Times New Roman" w:eastAsiaTheme="minorEastAsia" w:hAnsi="Times New Roman" w:cs="Times New Roman"/>
          <w:lang w:val="en-US"/>
        </w:rPr>
        <w:t>).</w:t>
      </w:r>
    </w:p>
    <w:p w:rsidR="00A50D77" w:rsidRPr="000C2757" w:rsidRDefault="00AE1747" w:rsidP="004B194F">
      <w:pPr>
        <w:spacing w:after="120" w:line="240" w:lineRule="auto"/>
        <w:ind w:firstLine="360"/>
        <w:jc w:val="both"/>
        <w:rPr>
          <w:rFonts w:ascii="Times New Roman" w:hAnsi="Times New Roman" w:cs="Times New Roman"/>
          <w:i/>
          <w:sz w:val="24"/>
          <w:szCs w:val="24"/>
          <w:lang w:val="en-US"/>
        </w:rPr>
      </w:pPr>
      <w:r>
        <w:rPr>
          <w:rFonts w:ascii="Times New Roman" w:hAnsi="Times New Roman" w:cs="Times New Roman"/>
          <w:sz w:val="24"/>
          <w:szCs w:val="24"/>
          <w:lang w:val="en-US"/>
        </w:rPr>
        <w:t>Figures</w:t>
      </w:r>
      <w:r w:rsidR="00A50D77" w:rsidRPr="000C275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505B24"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6-</w:t>
      </w:r>
      <w:r w:rsidR="000E604B" w:rsidRPr="000C2757">
        <w:rPr>
          <w:rFonts w:ascii="Times New Roman" w:hAnsi="Times New Roman" w:cs="Times New Roman"/>
          <w:sz w:val="24"/>
          <w:szCs w:val="24"/>
          <w:lang w:val="en-US"/>
        </w:rPr>
        <w:t>6</w:t>
      </w:r>
      <w:r w:rsidR="00505B24"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 xml:space="preserve">8 </w:t>
      </w:r>
      <w:r>
        <w:rPr>
          <w:rFonts w:ascii="Times New Roman" w:hAnsi="Times New Roman" w:cs="Times New Roman"/>
          <w:sz w:val="24"/>
          <w:szCs w:val="24"/>
          <w:lang w:val="en-US"/>
        </w:rPr>
        <w:t xml:space="preserve">demonstrate influence of straight sextupoles on the spin dynamics in the JLEIC collider at the momentum of </w:t>
      </w:r>
      <w:r w:rsidR="00A50D77" w:rsidRPr="000C2757">
        <w:rPr>
          <w:rFonts w:ascii="Times New Roman" w:hAnsi="Times New Roman" w:cs="Times New Roman"/>
          <w:sz w:val="24"/>
          <w:szCs w:val="24"/>
          <w:lang w:val="en-US"/>
        </w:rPr>
        <w:t xml:space="preserve">61.7 </w:t>
      </w:r>
      <w:r w:rsidR="00A50D77">
        <w:rPr>
          <w:rFonts w:ascii="Times New Roman" w:hAnsi="Times New Roman" w:cs="Times New Roman"/>
          <w:sz w:val="24"/>
          <w:szCs w:val="24"/>
          <w:lang w:val="en-US"/>
        </w:rPr>
        <w:t>GeV</w:t>
      </w:r>
      <w:r w:rsidR="00A50D77" w:rsidRPr="000C2757">
        <w:rPr>
          <w:rFonts w:ascii="Times New Roman" w:hAnsi="Times New Roman" w:cs="Times New Roman"/>
          <w:sz w:val="24"/>
          <w:szCs w:val="24"/>
          <w:lang w:val="en-US"/>
        </w:rPr>
        <w:t>/</w:t>
      </w:r>
      <w:r w:rsidR="00A50D77">
        <w:rPr>
          <w:rFonts w:ascii="Times New Roman" w:hAnsi="Times New Roman" w:cs="Times New Roman"/>
          <w:sz w:val="24"/>
          <w:szCs w:val="24"/>
          <w:lang w:val="en-US"/>
        </w:rPr>
        <w:t>c</w:t>
      </w:r>
      <w:r w:rsidR="00A50D77"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which corresponds to a peak of the response function. </w:t>
      </w:r>
      <w:r w:rsidR="00BB6CB6">
        <w:rPr>
          <w:rFonts w:ascii="Times New Roman" w:hAnsi="Times New Roman" w:cs="Times New Roman"/>
          <w:sz w:val="24"/>
          <w:szCs w:val="24"/>
          <w:lang w:val="en-US"/>
        </w:rPr>
        <w:t xml:space="preserve">Figure 6.6 shows the spin dynamics in a collider lattice without sextupoles. A particle is launched with longitudinal spin and with the betatron oscillations amplitudes corresponding to the normalized emittances of </w:t>
      </w:r>
      <w:r w:rsidR="00A50D77" w:rsidRPr="000C2757">
        <w:rPr>
          <w:rFonts w:ascii="Times New Roman" w:hAnsi="Times New Roman" w:cs="Times New Roman"/>
          <w:sz w:val="24"/>
          <w:szCs w:val="24"/>
          <w:lang w:val="en-US"/>
        </w:rPr>
        <w:t>1 </w:t>
      </w:r>
      <m:oMath>
        <m:r>
          <w:rPr>
            <w:rFonts w:ascii="Cambria Math" w:hAnsi="Cambria Math" w:cs="Times New Roman"/>
            <w:sz w:val="24"/>
            <w:szCs w:val="24"/>
          </w:rPr>
          <m:t>μ</m:t>
        </m:r>
      </m:oMath>
      <w:r w:rsidR="00A50D77">
        <w:rPr>
          <w:rFonts w:ascii="Times New Roman" w:eastAsiaTheme="minorEastAsia" w:hAnsi="Times New Roman" w:cs="Times New Roman"/>
          <w:sz w:val="24"/>
          <w:szCs w:val="24"/>
          <w:lang w:val="en-US"/>
        </w:rPr>
        <w:t>m</w:t>
      </w:r>
      <w:r w:rsidR="00A50D77" w:rsidRPr="000C2757">
        <w:rPr>
          <w:rFonts w:ascii="Times New Roman" w:eastAsiaTheme="minorEastAsia" w:hAnsi="Times New Roman" w:cs="Times New Roman"/>
          <w:sz w:val="24"/>
          <w:szCs w:val="24"/>
          <w:lang w:val="en-US"/>
        </w:rPr>
        <w:t>.</w:t>
      </w:r>
      <w:r w:rsidR="00495A0A" w:rsidRPr="000C2757">
        <w:rPr>
          <w:rFonts w:ascii="Times New Roman" w:hAnsi="Times New Roman" w:cs="Times New Roman"/>
          <w:sz w:val="24"/>
          <w:szCs w:val="24"/>
          <w:lang w:val="en-US"/>
        </w:rPr>
        <w:t xml:space="preserve"> </w:t>
      </w:r>
      <w:r w:rsidR="00BB6CB6">
        <w:rPr>
          <w:rFonts w:ascii="Times New Roman" w:hAnsi="Times New Roman" w:cs="Times New Roman"/>
          <w:sz w:val="24"/>
          <w:szCs w:val="24"/>
          <w:lang w:val="en-US"/>
        </w:rPr>
        <w:t xml:space="preserve">The graphs indicate that the spin makes two revolutions in </w:t>
      </w:r>
      <w:r w:rsidR="00A50D77" w:rsidRPr="000C2757">
        <w:rPr>
          <w:rFonts w:ascii="Times New Roman" w:hAnsi="Times New Roman" w:cs="Times New Roman"/>
          <w:sz w:val="24"/>
          <w:szCs w:val="24"/>
          <w:lang w:val="en-US"/>
        </w:rPr>
        <w:t xml:space="preserve">5115 </w:t>
      </w:r>
      <w:r w:rsidR="00BB6CB6">
        <w:rPr>
          <w:rFonts w:ascii="Times New Roman" w:hAnsi="Times New Roman" w:cs="Times New Roman"/>
          <w:sz w:val="24"/>
          <w:szCs w:val="24"/>
          <w:lang w:val="en-US"/>
        </w:rPr>
        <w:t xml:space="preserve">turns, which corresponds to a value of the incoherent part of the resonance strength of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≈3.91⋅</m:t>
        </m:r>
        <m:sSup>
          <m:sSupPr>
            <m:ctrlPr>
              <w:rPr>
                <w:rFonts w:ascii="Cambria Math" w:hAnsi="Cambria Math" w:cs="Times New Roman"/>
                <w:i/>
                <w:sz w:val="24"/>
                <w:szCs w:val="24"/>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r>
          <w:rPr>
            <w:rFonts w:ascii="Cambria Math" w:hAnsi="Cambria Math" w:cs="Times New Roman"/>
            <w:sz w:val="24"/>
            <w:szCs w:val="24"/>
            <w:lang w:val="en-US"/>
          </w:rPr>
          <m:t>.</m:t>
        </m:r>
      </m:oMath>
      <w:r w:rsidR="00A50D77" w:rsidRPr="000C2757">
        <w:rPr>
          <w:rFonts w:ascii="Times New Roman" w:eastAsiaTheme="minorEastAsia" w:hAnsi="Times New Roman" w:cs="Times New Roman"/>
          <w:sz w:val="24"/>
          <w:szCs w:val="24"/>
          <w:lang w:val="en-US"/>
        </w:rPr>
        <w:t xml:space="preserve"> </w:t>
      </w:r>
      <w:r w:rsidR="00BB6CB6">
        <w:rPr>
          <w:rFonts w:ascii="Times New Roman" w:eastAsiaTheme="minorEastAsia" w:hAnsi="Times New Roman" w:cs="Times New Roman"/>
          <w:sz w:val="24"/>
          <w:szCs w:val="24"/>
          <w:lang w:val="en-US"/>
        </w:rPr>
        <w:t>As we can see, the span of oscillations of the radial and vertical spin components is</w:t>
      </w:r>
      <w:r w:rsidR="00A50D77" w:rsidRPr="000C2757">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±1</m:t>
        </m:r>
      </m:oMath>
      <w:r w:rsidR="00A50D77" w:rsidRPr="000C2757">
        <w:rPr>
          <w:rFonts w:ascii="Times New Roman" w:eastAsiaTheme="minorEastAsia" w:hAnsi="Times New Roman" w:cs="Times New Roman"/>
          <w:sz w:val="24"/>
          <w:szCs w:val="24"/>
          <w:lang w:val="en-US"/>
        </w:rPr>
        <w:t xml:space="preserve">, </w:t>
      </w:r>
      <w:r w:rsidR="00BB6CB6">
        <w:rPr>
          <w:rFonts w:ascii="Times New Roman" w:eastAsiaTheme="minorEastAsia" w:hAnsi="Times New Roman" w:cs="Times New Roman"/>
          <w:sz w:val="24"/>
          <w:szCs w:val="24"/>
          <w:lang w:val="en-US"/>
        </w:rPr>
        <w:t>which corresponds to the vertical direction of the resonance strength.</w:t>
      </w:r>
    </w:p>
    <w:p w:rsidR="00A50D77" w:rsidRPr="000C2757" w:rsidRDefault="00A50D77" w:rsidP="000E604B">
      <w:pPr>
        <w:spacing w:after="120" w:line="240" w:lineRule="auto"/>
        <w:jc w:val="center"/>
        <w:rPr>
          <w:rFonts w:ascii="Times New Roman" w:eastAsiaTheme="minorEastAsia" w:hAnsi="Times New Roman" w:cs="Times New Roman"/>
          <w:sz w:val="24"/>
          <w:szCs w:val="24"/>
          <w:lang w:val="en-US"/>
        </w:rPr>
      </w:pPr>
      <w:r>
        <w:rPr>
          <w:noProof/>
          <w:lang w:val="en-US"/>
        </w:rPr>
        <w:drawing>
          <wp:inline distT="0" distB="0" distL="0" distR="0" wp14:anchorId="65190934" wp14:editId="0C82F665">
            <wp:extent cx="2726214" cy="1404000"/>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26214" cy="1404000"/>
                    </a:xfrm>
                    <a:prstGeom prst="rect">
                      <a:avLst/>
                    </a:prstGeom>
                  </pic:spPr>
                </pic:pic>
              </a:graphicData>
            </a:graphic>
          </wp:inline>
        </w:drawing>
      </w:r>
      <w:r w:rsidR="000E604B">
        <w:rPr>
          <w:rFonts w:ascii="Times New Roman" w:eastAsiaTheme="minorEastAsia" w:hAnsi="Times New Roman" w:cs="Times New Roman"/>
          <w:sz w:val="24"/>
          <w:szCs w:val="24"/>
          <w:lang w:val="en-US"/>
        </w:rPr>
        <w:t xml:space="preserve">           </w:t>
      </w:r>
      <w:r>
        <w:rPr>
          <w:noProof/>
          <w:lang w:val="en-US"/>
        </w:rPr>
        <w:drawing>
          <wp:inline distT="0" distB="0" distL="0" distR="0" wp14:anchorId="173346C1" wp14:editId="252E0739">
            <wp:extent cx="2529730" cy="1404000"/>
            <wp:effectExtent l="0" t="0" r="444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29730" cy="1404000"/>
                    </a:xfrm>
                    <a:prstGeom prst="rect">
                      <a:avLst/>
                    </a:prstGeom>
                  </pic:spPr>
                </pic:pic>
              </a:graphicData>
            </a:graphic>
          </wp:inline>
        </w:drawing>
      </w:r>
    </w:p>
    <w:p w:rsidR="00A50D77" w:rsidRPr="000C2757" w:rsidRDefault="00A50D77" w:rsidP="000E604B">
      <w:pPr>
        <w:spacing w:after="240" w:line="240" w:lineRule="auto"/>
        <w:jc w:val="both"/>
        <w:rPr>
          <w:rFonts w:ascii="Times New Roman"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E80B8B"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6:</w:t>
      </w:r>
      <w:r w:rsidRPr="000C2757">
        <w:rPr>
          <w:rFonts w:ascii="Times New Roman" w:hAnsi="Times New Roman" w:cs="Times New Roman"/>
          <w:sz w:val="24"/>
          <w:szCs w:val="24"/>
          <w:lang w:val="en-US"/>
        </w:rPr>
        <w:t xml:space="preserve"> </w:t>
      </w:r>
      <w:r w:rsidR="00BB6CB6">
        <w:rPr>
          <w:rFonts w:ascii="Times New Roman" w:hAnsi="Times New Roman" w:cs="Times New Roman"/>
          <w:lang w:val="en-US"/>
        </w:rPr>
        <w:t xml:space="preserve">Proton spin dynamics in the JLEIC collider without sextupoles. The initial amplitudes are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x0</m:t>
            </m:r>
          </m:sub>
        </m:sSub>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w:t>
      </w:r>
    </w:p>
    <w:p w:rsidR="00A50D77" w:rsidRPr="000C2757" w:rsidRDefault="00D704EC" w:rsidP="00BB6CB6">
      <w:pPr>
        <w:spacing w:after="120" w:line="240" w:lineRule="auto"/>
        <w:ind w:firstLine="360"/>
        <w:jc w:val="both"/>
        <w:rPr>
          <w:rFonts w:ascii="Times New Roman" w:hAnsi="Times New Roman" w:cs="Times New Roman"/>
          <w:sz w:val="24"/>
          <w:szCs w:val="24"/>
          <w:lang w:val="en-US"/>
        </w:rPr>
      </w:pPr>
      <w:r w:rsidRPr="00D704EC">
        <w:rPr>
          <w:rFonts w:ascii="Times New Roman" w:hAnsi="Times New Roman" w:cs="Times New Roman"/>
          <w:sz w:val="24"/>
          <w:szCs w:val="24"/>
          <w:lang w:val="en-US"/>
        </w:rPr>
        <w:t>Figure</w:t>
      </w:r>
      <w:r w:rsidR="009A26FC" w:rsidRPr="00D704EC">
        <w:rPr>
          <w:rFonts w:ascii="Times New Roman" w:hAnsi="Times New Roman" w:cs="Times New Roman"/>
          <w:sz w:val="24"/>
          <w:szCs w:val="24"/>
          <w:lang w:val="en-US"/>
        </w:rPr>
        <w:t xml:space="preserve"> 6.7 show</w:t>
      </w:r>
      <w:r w:rsidR="00724008" w:rsidRPr="00D704EC">
        <w:rPr>
          <w:rFonts w:ascii="Times New Roman" w:hAnsi="Times New Roman" w:cs="Times New Roman"/>
          <w:sz w:val="24"/>
          <w:szCs w:val="24"/>
          <w:lang w:val="en-US"/>
        </w:rPr>
        <w:t>s</w:t>
      </w:r>
      <w:r w:rsidR="009A26FC" w:rsidRPr="00D704EC">
        <w:rPr>
          <w:rFonts w:ascii="Times New Roman" w:hAnsi="Times New Roman" w:cs="Times New Roman"/>
          <w:sz w:val="24"/>
          <w:szCs w:val="24"/>
          <w:lang w:val="en-US"/>
        </w:rPr>
        <w:t xml:space="preserve"> the spin dynamics in the collider lattice with straight sextupoles</w:t>
      </w:r>
      <w:r w:rsidR="00724008" w:rsidRPr="00D704EC">
        <w:rPr>
          <w:rFonts w:ascii="Times New Roman" w:hAnsi="Times New Roman" w:cs="Times New Roman"/>
          <w:sz w:val="24"/>
          <w:szCs w:val="24"/>
          <w:lang w:val="en-US"/>
        </w:rPr>
        <w:t xml:space="preserve">. Figure 6.8 shows </w:t>
      </w:r>
      <w:r w:rsidR="002D09C5" w:rsidRPr="00D704EC">
        <w:rPr>
          <w:rFonts w:ascii="Times New Roman" w:hAnsi="Times New Roman" w:cs="Times New Roman"/>
          <w:sz w:val="24"/>
          <w:szCs w:val="24"/>
          <w:lang w:val="en-US"/>
        </w:rPr>
        <w:t xml:space="preserve">the spin dynamics </w:t>
      </w:r>
      <w:r w:rsidR="00724008" w:rsidRPr="00D704EC">
        <w:rPr>
          <w:rFonts w:ascii="Times New Roman" w:hAnsi="Times New Roman" w:cs="Times New Roman"/>
          <w:sz w:val="24"/>
          <w:szCs w:val="24"/>
          <w:lang w:val="en-US"/>
        </w:rPr>
        <w:t xml:space="preserve">when </w:t>
      </w:r>
      <w:r w:rsidR="009A26FC" w:rsidRPr="00D704EC">
        <w:rPr>
          <w:rFonts w:ascii="Times New Roman" w:hAnsi="Times New Roman" w:cs="Times New Roman"/>
          <w:sz w:val="24"/>
          <w:szCs w:val="24"/>
          <w:lang w:val="en-US"/>
        </w:rPr>
        <w:t>the field values are doubled in all sextupoles</w:t>
      </w:r>
      <w:r w:rsidR="00A50D77" w:rsidRPr="00D704EC">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 xml:space="preserve"> </w:t>
      </w:r>
      <w:r w:rsidR="009A26FC">
        <w:rPr>
          <w:rFonts w:ascii="Times New Roman" w:hAnsi="Times New Roman" w:cs="Times New Roman"/>
          <w:sz w:val="24"/>
          <w:szCs w:val="24"/>
          <w:lang w:val="en-US"/>
        </w:rPr>
        <w:t xml:space="preserve">The calculations include families of 48 straight sextupoles with field gradient values of about </w:t>
      </w:r>
      <m:oMath>
        <m:r>
          <w:rPr>
            <w:rFonts w:ascii="Cambria Math" w:eastAsiaTheme="minorEastAsia" w:hAnsi="Cambria Math" w:cs="Times New Roman"/>
            <w:sz w:val="24"/>
            <w:szCs w:val="24"/>
            <w:lang w:val="en-US"/>
          </w:rPr>
          <m:t xml:space="preserve">0.6 </m:t>
        </m:r>
        <m:sSup>
          <m:sSupPr>
            <m:ctrlPr>
              <w:rPr>
                <w:rFonts w:ascii="Cambria Math" w:eastAsiaTheme="minorEastAsia" w:hAnsi="Cambria Math" w:cs="Times New Roman"/>
                <w:i/>
                <w:sz w:val="24"/>
                <w:szCs w:val="24"/>
                <w:lang w:val="en-US"/>
              </w:rPr>
            </m:ctrlPr>
          </m:sSupPr>
          <m:e>
            <m:r>
              <m:rPr>
                <m:sty m:val="p"/>
              </m:rP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oMath>
      <w:r w:rsidR="00A50D77" w:rsidRPr="000C2757">
        <w:rPr>
          <w:rFonts w:ascii="Times New Roman" w:eastAsiaTheme="minorEastAsia" w:hAnsi="Times New Roman" w:cs="Times New Roman"/>
          <w:sz w:val="24"/>
          <w:szCs w:val="24"/>
          <w:lang w:val="en-US"/>
        </w:rPr>
        <w:t xml:space="preserve"> </w:t>
      </w:r>
      <w:r w:rsidR="009A26FC">
        <w:rPr>
          <w:rFonts w:ascii="Times New Roman" w:eastAsiaTheme="minorEastAsia" w:hAnsi="Times New Roman" w:cs="Times New Roman"/>
          <w:sz w:val="24"/>
          <w:szCs w:val="24"/>
          <w:lang w:val="en-US"/>
        </w:rPr>
        <w:t>and</w:t>
      </w:r>
      <w:r w:rsidR="00A50D77" w:rsidRPr="000C2757">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 xml:space="preserve">1.1 </m:t>
        </m:r>
        <m:sSup>
          <m:sSupPr>
            <m:ctrlPr>
              <w:rPr>
                <w:rFonts w:ascii="Cambria Math" w:eastAsiaTheme="minorEastAsia" w:hAnsi="Cambria Math" w:cs="Times New Roman"/>
                <w:i/>
                <w:sz w:val="24"/>
                <w:szCs w:val="24"/>
                <w:lang w:val="en-US"/>
              </w:rPr>
            </m:ctrlPr>
          </m:sSupPr>
          <m:e>
            <m:r>
              <m:rPr>
                <m:sty m:val="p"/>
              </m:rP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oMath>
      <w:r w:rsidR="00A50D77" w:rsidRPr="000C2757">
        <w:rPr>
          <w:rFonts w:ascii="Times New Roman" w:hAnsi="Times New Roman" w:cs="Times New Roman"/>
          <w:sz w:val="24"/>
          <w:szCs w:val="24"/>
          <w:lang w:val="en-US"/>
        </w:rPr>
        <w:t xml:space="preserve">, </w:t>
      </w:r>
      <w:r w:rsidR="009A26FC">
        <w:rPr>
          <w:rFonts w:ascii="Times New Roman" w:hAnsi="Times New Roman" w:cs="Times New Roman"/>
          <w:sz w:val="24"/>
          <w:szCs w:val="24"/>
          <w:lang w:val="en-US"/>
        </w:rPr>
        <w:t>which are used in the collider. From a comparison to Fig. 6.6, one can conclude that there is no noticeable influence of the straight sextupoles on the spin dynamics.</w:t>
      </w:r>
    </w:p>
    <w:p w:rsidR="00A50D77" w:rsidRPr="000C2757" w:rsidRDefault="00A50D77" w:rsidP="000E604B">
      <w:pPr>
        <w:spacing w:after="120" w:line="240" w:lineRule="auto"/>
        <w:jc w:val="center"/>
        <w:rPr>
          <w:rFonts w:ascii="Times New Roman" w:eastAsiaTheme="minorEastAsia" w:hAnsi="Times New Roman" w:cs="Times New Roman"/>
          <w:sz w:val="24"/>
          <w:szCs w:val="24"/>
          <w:lang w:val="en-US"/>
        </w:rPr>
      </w:pPr>
      <w:r>
        <w:rPr>
          <w:noProof/>
          <w:lang w:val="en-US"/>
        </w:rPr>
        <w:lastRenderedPageBreak/>
        <w:drawing>
          <wp:inline distT="0" distB="0" distL="0" distR="0" wp14:anchorId="71D7D684" wp14:editId="004D8ABB">
            <wp:extent cx="2726214" cy="140400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26214" cy="1404000"/>
                    </a:xfrm>
                    <a:prstGeom prst="rect">
                      <a:avLst/>
                    </a:prstGeom>
                  </pic:spPr>
                </pic:pic>
              </a:graphicData>
            </a:graphic>
          </wp:inline>
        </w:drawing>
      </w:r>
      <w:r w:rsidR="000E604B">
        <w:rPr>
          <w:rFonts w:ascii="Times New Roman" w:eastAsiaTheme="minorEastAsia" w:hAnsi="Times New Roman" w:cs="Times New Roman"/>
          <w:sz w:val="24"/>
          <w:szCs w:val="24"/>
          <w:lang w:val="en-US"/>
        </w:rPr>
        <w:t xml:space="preserve">          </w:t>
      </w:r>
      <w:r>
        <w:rPr>
          <w:noProof/>
          <w:lang w:val="en-US"/>
        </w:rPr>
        <w:drawing>
          <wp:inline distT="0" distB="0" distL="0" distR="0" wp14:anchorId="39CFD651" wp14:editId="755DA59C">
            <wp:extent cx="2529730" cy="1404000"/>
            <wp:effectExtent l="0" t="0" r="444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29730" cy="1404000"/>
                    </a:xfrm>
                    <a:prstGeom prst="rect">
                      <a:avLst/>
                    </a:prstGeom>
                  </pic:spPr>
                </pic:pic>
              </a:graphicData>
            </a:graphic>
          </wp:inline>
        </w:drawing>
      </w:r>
    </w:p>
    <w:p w:rsidR="00A50D77" w:rsidRPr="000C2757" w:rsidRDefault="00A50D77" w:rsidP="0048133B">
      <w:pPr>
        <w:spacing w:after="120" w:line="240" w:lineRule="auto"/>
        <w:jc w:val="both"/>
        <w:rPr>
          <w:rFonts w:ascii="Times New Roman"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9A26FC">
        <w:rPr>
          <w:rFonts w:ascii="Times New Roman" w:hAnsi="Times New Roman" w:cs="Times New Roman"/>
          <w:b/>
          <w:sz w:val="24"/>
          <w:szCs w:val="24"/>
          <w:lang w:val="en-US"/>
        </w:rPr>
        <w:t>6</w:t>
      </w:r>
      <w:r w:rsidR="00E80B8B"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7:</w:t>
      </w:r>
      <w:r w:rsidRPr="000C2757">
        <w:rPr>
          <w:rFonts w:ascii="Times New Roman" w:hAnsi="Times New Roman" w:cs="Times New Roman"/>
          <w:sz w:val="24"/>
          <w:szCs w:val="24"/>
          <w:lang w:val="en-US"/>
        </w:rPr>
        <w:t xml:space="preserve"> </w:t>
      </w:r>
      <w:r w:rsidR="009A26FC">
        <w:rPr>
          <w:rFonts w:ascii="Times New Roman" w:hAnsi="Times New Roman" w:cs="Times New Roman"/>
          <w:lang w:val="en-US"/>
        </w:rPr>
        <w:t xml:space="preserve">Proton spin dynamics in the JLEIC collider with straight sextupoles. The initial betatron amplitudes are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x0</m:t>
            </m:r>
          </m:sub>
        </m:sSub>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w:t>
      </w:r>
    </w:p>
    <w:p w:rsidR="00A50D77" w:rsidRPr="000C2757" w:rsidRDefault="00A50D77" w:rsidP="000E604B">
      <w:pPr>
        <w:spacing w:after="120" w:line="240" w:lineRule="auto"/>
        <w:jc w:val="center"/>
        <w:rPr>
          <w:rFonts w:ascii="Times New Roman" w:eastAsiaTheme="minorEastAsia" w:hAnsi="Times New Roman" w:cs="Times New Roman"/>
          <w:sz w:val="24"/>
          <w:szCs w:val="24"/>
          <w:lang w:val="en-US"/>
        </w:rPr>
      </w:pPr>
      <w:r>
        <w:rPr>
          <w:noProof/>
          <w:lang w:val="en-US"/>
        </w:rPr>
        <w:drawing>
          <wp:inline distT="0" distB="0" distL="0" distR="0" wp14:anchorId="24A74523" wp14:editId="4014261C">
            <wp:extent cx="2726214" cy="140400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26214" cy="1404000"/>
                    </a:xfrm>
                    <a:prstGeom prst="rect">
                      <a:avLst/>
                    </a:prstGeom>
                  </pic:spPr>
                </pic:pic>
              </a:graphicData>
            </a:graphic>
          </wp:inline>
        </w:drawing>
      </w:r>
      <w:r w:rsidR="000E604B" w:rsidRPr="000C2757">
        <w:rPr>
          <w:rFonts w:ascii="Times New Roman" w:eastAsiaTheme="minorEastAsia" w:hAnsi="Times New Roman" w:cs="Times New Roman"/>
          <w:sz w:val="24"/>
          <w:szCs w:val="24"/>
          <w:lang w:val="en-US"/>
        </w:rPr>
        <w:t xml:space="preserve">         </w:t>
      </w:r>
      <w:r>
        <w:rPr>
          <w:noProof/>
          <w:lang w:val="en-US"/>
        </w:rPr>
        <w:drawing>
          <wp:inline distT="0" distB="0" distL="0" distR="0" wp14:anchorId="6006C435" wp14:editId="7EA1FC64">
            <wp:extent cx="2529730" cy="1404000"/>
            <wp:effectExtent l="0" t="0" r="444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29730" cy="1404000"/>
                    </a:xfrm>
                    <a:prstGeom prst="rect">
                      <a:avLst/>
                    </a:prstGeom>
                  </pic:spPr>
                </pic:pic>
              </a:graphicData>
            </a:graphic>
          </wp:inline>
        </w:drawing>
      </w:r>
    </w:p>
    <w:p w:rsidR="00A50D77" w:rsidRPr="000C2757" w:rsidRDefault="00A50D77" w:rsidP="0048133B">
      <w:pPr>
        <w:spacing w:after="120" w:line="240" w:lineRule="auto"/>
        <w:jc w:val="both"/>
        <w:rPr>
          <w:rFonts w:ascii="Times New Roman"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E80B8B"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8:</w:t>
      </w:r>
      <w:r w:rsidRPr="000C2757">
        <w:rPr>
          <w:rFonts w:ascii="Times New Roman" w:hAnsi="Times New Roman" w:cs="Times New Roman"/>
          <w:sz w:val="24"/>
          <w:szCs w:val="24"/>
          <w:lang w:val="en-US"/>
        </w:rPr>
        <w:t xml:space="preserve"> </w:t>
      </w:r>
      <w:r w:rsidR="0048133B">
        <w:rPr>
          <w:rFonts w:ascii="Times New Roman" w:hAnsi="Times New Roman" w:cs="Times New Roman"/>
          <w:lang w:val="en-US"/>
        </w:rPr>
        <w:t xml:space="preserve">Proton spin dynamics in the JLEIC collider with straight sextupoles. The initial betatron amplitudes are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x0</m:t>
            </m:r>
          </m:sub>
        </m:sSub>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 xml:space="preserve">. </w:t>
      </w:r>
      <w:r w:rsidR="0048133B">
        <w:rPr>
          <w:rFonts w:ascii="Times New Roman" w:eastAsiaTheme="minorEastAsia" w:hAnsi="Times New Roman" w:cs="Times New Roman"/>
          <w:lang w:val="en-US"/>
        </w:rPr>
        <w:t>The field values of all sextupoles are doubled.</w:t>
      </w:r>
    </w:p>
    <w:p w:rsidR="00A50D77" w:rsidRPr="0015517A" w:rsidRDefault="0015517A" w:rsidP="000E604B">
      <w:pPr>
        <w:spacing w:after="120" w:line="240" w:lineRule="auto"/>
        <w:jc w:val="center"/>
        <w:rPr>
          <w:rFonts w:ascii="Times New Roman" w:hAnsi="Times New Roman" w:cs="Times New Roman"/>
          <w:sz w:val="24"/>
          <w:szCs w:val="24"/>
        </w:rPr>
      </w:pPr>
      <w:r>
        <w:rPr>
          <w:noProof/>
          <w:lang w:val="en-US"/>
        </w:rPr>
        <w:drawing>
          <wp:inline distT="0" distB="0" distL="0" distR="0" wp14:anchorId="62D8246F" wp14:editId="18FA9423">
            <wp:extent cx="2726214" cy="1404000"/>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26214" cy="1404000"/>
                    </a:xfrm>
                    <a:prstGeom prst="rect">
                      <a:avLst/>
                    </a:prstGeom>
                  </pic:spPr>
                </pic:pic>
              </a:graphicData>
            </a:graphic>
          </wp:inline>
        </w:drawing>
      </w:r>
      <w:r w:rsidR="000E604B">
        <w:rPr>
          <w:rFonts w:ascii="Times New Roman" w:hAnsi="Times New Roman" w:cs="Times New Roman"/>
          <w:sz w:val="24"/>
          <w:szCs w:val="24"/>
          <w:lang w:val="en-US"/>
        </w:rPr>
        <w:t xml:space="preserve">            </w:t>
      </w:r>
      <w:r>
        <w:rPr>
          <w:noProof/>
          <w:lang w:val="en-US"/>
        </w:rPr>
        <w:drawing>
          <wp:inline distT="0" distB="0" distL="0" distR="0" wp14:anchorId="47283312" wp14:editId="6C3C1121">
            <wp:extent cx="2529730" cy="1404000"/>
            <wp:effectExtent l="0" t="0" r="444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29730" cy="1404000"/>
                    </a:xfrm>
                    <a:prstGeom prst="rect">
                      <a:avLst/>
                    </a:prstGeom>
                  </pic:spPr>
                </pic:pic>
              </a:graphicData>
            </a:graphic>
          </wp:inline>
        </w:drawing>
      </w:r>
    </w:p>
    <w:p w:rsidR="00A50D77" w:rsidRPr="000C2757" w:rsidRDefault="00A50D77" w:rsidP="000E604B">
      <w:pPr>
        <w:spacing w:after="120" w:line="240" w:lineRule="auto"/>
        <w:jc w:val="both"/>
        <w:rPr>
          <w:rFonts w:ascii="Times New Roman" w:eastAsiaTheme="minorEastAsia"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E80B8B"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9:</w:t>
      </w:r>
      <w:r w:rsidRPr="000C2757">
        <w:rPr>
          <w:rFonts w:ascii="Times New Roman" w:hAnsi="Times New Roman" w:cs="Times New Roman"/>
          <w:sz w:val="24"/>
          <w:szCs w:val="24"/>
          <w:lang w:val="en-US"/>
        </w:rPr>
        <w:t xml:space="preserve"> </w:t>
      </w:r>
      <w:r w:rsidR="0048133B">
        <w:rPr>
          <w:rFonts w:ascii="Times New Roman" w:hAnsi="Times New Roman" w:cs="Times New Roman"/>
          <w:lang w:val="en-US"/>
        </w:rPr>
        <w:t xml:space="preserve">Proton spin dynamics in the JLEIC collider with skew sextupoles. The initial betatron amplitudes are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x0</m:t>
            </m:r>
          </m:sub>
        </m:sSub>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w:t>
      </w:r>
    </w:p>
    <w:p w:rsidR="00A50D77" w:rsidRPr="000C2757" w:rsidRDefault="0015517A" w:rsidP="000E604B">
      <w:pPr>
        <w:spacing w:after="120" w:line="240" w:lineRule="auto"/>
        <w:jc w:val="both"/>
        <w:rPr>
          <w:rFonts w:ascii="Times New Roman" w:hAnsi="Times New Roman" w:cs="Times New Roman"/>
          <w:sz w:val="24"/>
          <w:szCs w:val="24"/>
          <w:lang w:val="en-US"/>
        </w:rPr>
      </w:pPr>
      <w:r>
        <w:rPr>
          <w:noProof/>
          <w:lang w:val="en-US"/>
        </w:rPr>
        <w:drawing>
          <wp:inline distT="0" distB="0" distL="0" distR="0" wp14:anchorId="7E663815" wp14:editId="32826FAC">
            <wp:extent cx="2726214" cy="1404000"/>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26214" cy="1404000"/>
                    </a:xfrm>
                    <a:prstGeom prst="rect">
                      <a:avLst/>
                    </a:prstGeom>
                  </pic:spPr>
                </pic:pic>
              </a:graphicData>
            </a:graphic>
          </wp:inline>
        </w:drawing>
      </w:r>
      <w:r w:rsidR="00A50D77" w:rsidRPr="000C2757">
        <w:rPr>
          <w:rFonts w:ascii="Times New Roman" w:hAnsi="Times New Roman" w:cs="Times New Roman"/>
          <w:sz w:val="24"/>
          <w:szCs w:val="24"/>
          <w:lang w:val="en-US"/>
        </w:rPr>
        <w:t xml:space="preserve">         </w:t>
      </w:r>
      <w:r>
        <w:rPr>
          <w:noProof/>
          <w:lang w:val="en-US"/>
        </w:rPr>
        <w:drawing>
          <wp:inline distT="0" distB="0" distL="0" distR="0" wp14:anchorId="1C3FE3EB" wp14:editId="5A177B79">
            <wp:extent cx="2529730" cy="1404000"/>
            <wp:effectExtent l="0" t="0" r="444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29730" cy="1404000"/>
                    </a:xfrm>
                    <a:prstGeom prst="rect">
                      <a:avLst/>
                    </a:prstGeom>
                  </pic:spPr>
                </pic:pic>
              </a:graphicData>
            </a:graphic>
          </wp:inline>
        </w:drawing>
      </w:r>
    </w:p>
    <w:p w:rsidR="00A50D77" w:rsidRPr="000C2757" w:rsidRDefault="00A50D77" w:rsidP="0048133B">
      <w:pPr>
        <w:spacing w:after="120" w:line="240" w:lineRule="auto"/>
        <w:jc w:val="both"/>
        <w:rPr>
          <w:rFonts w:ascii="Times New Roman" w:hAnsi="Times New Roman" w:cs="Times New Roman"/>
          <w:lang w:val="en-US"/>
        </w:rPr>
      </w:pPr>
      <w:r w:rsidRPr="00450A59">
        <w:rPr>
          <w:rFonts w:ascii="Times New Roman" w:hAnsi="Times New Roman" w:cs="Times New Roman"/>
          <w:b/>
          <w:sz w:val="24"/>
          <w:szCs w:val="24"/>
          <w:lang w:val="en-US"/>
        </w:rPr>
        <w:t>Figure</w:t>
      </w:r>
      <w:r w:rsidRPr="000C2757">
        <w:rPr>
          <w:rFonts w:ascii="Times New Roman" w:hAnsi="Times New Roman" w:cs="Times New Roman"/>
          <w:b/>
          <w:sz w:val="24"/>
          <w:szCs w:val="24"/>
          <w:lang w:val="en-US"/>
        </w:rPr>
        <w:t xml:space="preserve"> </w:t>
      </w:r>
      <w:r w:rsidR="000E604B" w:rsidRPr="000C2757">
        <w:rPr>
          <w:rFonts w:ascii="Times New Roman" w:hAnsi="Times New Roman" w:cs="Times New Roman"/>
          <w:b/>
          <w:sz w:val="24"/>
          <w:szCs w:val="24"/>
          <w:lang w:val="en-US"/>
        </w:rPr>
        <w:t>6</w:t>
      </w:r>
      <w:r w:rsidR="00E80B8B" w:rsidRPr="000C2757">
        <w:rPr>
          <w:rFonts w:ascii="Times New Roman" w:hAnsi="Times New Roman" w:cs="Times New Roman"/>
          <w:b/>
          <w:sz w:val="24"/>
          <w:szCs w:val="24"/>
          <w:lang w:val="en-US"/>
        </w:rPr>
        <w:t>.</w:t>
      </w:r>
      <w:r w:rsidRPr="000C2757">
        <w:rPr>
          <w:rFonts w:ascii="Times New Roman" w:hAnsi="Times New Roman" w:cs="Times New Roman"/>
          <w:b/>
          <w:sz w:val="24"/>
          <w:szCs w:val="24"/>
          <w:lang w:val="en-US"/>
        </w:rPr>
        <w:t>10:</w:t>
      </w:r>
      <w:r w:rsidRPr="000C2757">
        <w:rPr>
          <w:rFonts w:ascii="Times New Roman" w:hAnsi="Times New Roman" w:cs="Times New Roman"/>
          <w:sz w:val="24"/>
          <w:szCs w:val="24"/>
          <w:lang w:val="en-US"/>
        </w:rPr>
        <w:t xml:space="preserve"> </w:t>
      </w:r>
      <w:r w:rsidR="0048133B">
        <w:rPr>
          <w:rFonts w:ascii="Times New Roman" w:hAnsi="Times New Roman" w:cs="Times New Roman"/>
          <w:lang w:val="en-US"/>
        </w:rPr>
        <w:t xml:space="preserve">Proton spin dynamics in the JLEIC collider with skew sextupoles. The initial betatron amplitudes are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x</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x0</m:t>
            </m:r>
          </m:sub>
        </m:sSub>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r>
              <w:rPr>
                <w:rFonts w:ascii="Cambria Math" w:hAnsi="Cambria Math" w:cs="Times New Roman"/>
                <w:lang w:val="en-US"/>
              </w:rPr>
              <m:t>0</m:t>
            </m:r>
          </m:sub>
        </m:sSub>
      </m:oMath>
      <w:r w:rsidRPr="000C2757">
        <w:rPr>
          <w:rFonts w:ascii="Times New Roman" w:eastAsiaTheme="minorEastAsia" w:hAnsi="Times New Roman" w:cs="Times New Roman"/>
          <w:lang w:val="en-US"/>
        </w:rPr>
        <w:t xml:space="preserve">. </w:t>
      </w:r>
      <w:r w:rsidR="0048133B">
        <w:rPr>
          <w:rFonts w:ascii="Times New Roman" w:eastAsiaTheme="minorEastAsia" w:hAnsi="Times New Roman" w:cs="Times New Roman"/>
          <w:lang w:val="en-US"/>
        </w:rPr>
        <w:t>The field values of all sextupoles are doubled.</w:t>
      </w:r>
    </w:p>
    <w:p w:rsidR="009A26FC" w:rsidRPr="000C2757" w:rsidRDefault="00026693" w:rsidP="0048133B">
      <w:pPr>
        <w:spacing w:after="0" w:line="240" w:lineRule="auto"/>
        <w:ind w:firstLine="360"/>
        <w:jc w:val="both"/>
        <w:rPr>
          <w:rFonts w:ascii="Times New Roman" w:eastAsiaTheme="minorEastAsia" w:hAnsi="Times New Roman" w:cs="Times New Roman"/>
          <w:sz w:val="24"/>
          <w:szCs w:val="24"/>
          <w:lang w:val="en-US"/>
        </w:rPr>
      </w:pPr>
      <w:r w:rsidRPr="00D704EC">
        <w:rPr>
          <w:rFonts w:ascii="Times New Roman" w:hAnsi="Times New Roman" w:cs="Times New Roman"/>
          <w:sz w:val="24"/>
          <w:szCs w:val="24"/>
          <w:lang w:val="en-US"/>
        </w:rPr>
        <w:t>Figure 6.9 show</w:t>
      </w:r>
      <w:r w:rsidR="00CD7158" w:rsidRPr="00D704EC">
        <w:rPr>
          <w:rFonts w:ascii="Times New Roman" w:hAnsi="Times New Roman" w:cs="Times New Roman"/>
          <w:sz w:val="24"/>
          <w:szCs w:val="24"/>
          <w:lang w:val="en-US"/>
        </w:rPr>
        <w:t>s the influence of sk</w:t>
      </w:r>
      <w:r w:rsidRPr="00D704EC">
        <w:rPr>
          <w:rFonts w:ascii="Times New Roman" w:hAnsi="Times New Roman" w:cs="Times New Roman"/>
          <w:sz w:val="24"/>
          <w:szCs w:val="24"/>
          <w:lang w:val="en-US"/>
        </w:rPr>
        <w:t>ew sextupoles on the spin dynamics in the JLEIC collider at the beam momentum of</w:t>
      </w:r>
      <w:r w:rsidR="009A26FC" w:rsidRPr="00D704EC">
        <w:rPr>
          <w:rFonts w:ascii="Times New Roman" w:hAnsi="Times New Roman" w:cs="Times New Roman"/>
          <w:sz w:val="24"/>
          <w:szCs w:val="24"/>
          <w:lang w:val="en-US"/>
        </w:rPr>
        <w:t xml:space="preserve"> 61.7 GeV/c</w:t>
      </w:r>
      <w:r w:rsidR="00CD7158" w:rsidRPr="00D704EC">
        <w:rPr>
          <w:rFonts w:ascii="Times New Roman" w:hAnsi="Times New Roman" w:cs="Times New Roman"/>
          <w:sz w:val="24"/>
          <w:szCs w:val="24"/>
          <w:lang w:val="en-US"/>
        </w:rPr>
        <w:t xml:space="preserve">. </w:t>
      </w:r>
      <w:bookmarkStart w:id="31" w:name="_GoBack"/>
      <w:bookmarkEnd w:id="31"/>
      <w:r w:rsidR="00CD7158" w:rsidRPr="00D704EC">
        <w:rPr>
          <w:rFonts w:ascii="Times New Roman" w:hAnsi="Times New Roman" w:cs="Times New Roman"/>
          <w:sz w:val="24"/>
          <w:szCs w:val="24"/>
          <w:lang w:val="en-US"/>
        </w:rPr>
        <w:t xml:space="preserve">Figure 6.10 shows the spin dynamics when </w:t>
      </w:r>
      <w:r w:rsidRPr="00D704EC">
        <w:rPr>
          <w:rFonts w:ascii="Times New Roman" w:hAnsi="Times New Roman" w:cs="Times New Roman"/>
          <w:sz w:val="24"/>
          <w:szCs w:val="24"/>
          <w:lang w:val="en-US"/>
        </w:rPr>
        <w:t xml:space="preserve">the </w:t>
      </w:r>
      <w:r w:rsidRPr="00D704EC">
        <w:rPr>
          <w:rFonts w:ascii="Times New Roman" w:hAnsi="Times New Roman" w:cs="Times New Roman"/>
          <w:sz w:val="24"/>
          <w:szCs w:val="24"/>
          <w:lang w:val="en-US"/>
        </w:rPr>
        <w:lastRenderedPageBreak/>
        <w:t xml:space="preserve">field values of all </w:t>
      </w:r>
      <w:r w:rsidR="00CD7158" w:rsidRPr="00D704EC">
        <w:rPr>
          <w:rFonts w:ascii="Times New Roman" w:hAnsi="Times New Roman" w:cs="Times New Roman"/>
          <w:sz w:val="24"/>
          <w:szCs w:val="24"/>
          <w:lang w:val="en-US"/>
        </w:rPr>
        <w:t>skew sextupoles are doubled</w:t>
      </w:r>
      <w:r w:rsidRPr="00D704E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F4D2E">
        <w:rPr>
          <w:rFonts w:ascii="Times New Roman" w:hAnsi="Times New Roman" w:cs="Times New Roman"/>
          <w:sz w:val="24"/>
          <w:szCs w:val="24"/>
          <w:lang w:val="en-US"/>
        </w:rPr>
        <w:t>For these</w:t>
      </w:r>
      <w:r>
        <w:rPr>
          <w:rFonts w:ascii="Times New Roman" w:hAnsi="Times New Roman" w:cs="Times New Roman"/>
          <w:sz w:val="24"/>
          <w:szCs w:val="24"/>
          <w:lang w:val="en-US"/>
        </w:rPr>
        <w:t xml:space="preserve"> calculations, all straight sextupoles in the collider </w:t>
      </w:r>
      <w:r w:rsidR="00BF4D2E">
        <w:rPr>
          <w:rFonts w:ascii="Times New Roman" w:hAnsi="Times New Roman" w:cs="Times New Roman"/>
          <w:sz w:val="24"/>
          <w:szCs w:val="24"/>
          <w:lang w:val="en-US"/>
        </w:rPr>
        <w:t xml:space="preserve">are rotated by </w:t>
      </w:r>
      <w:r w:rsidR="00BF4D2E" w:rsidRPr="000C2757">
        <w:rPr>
          <w:rFonts w:ascii="Times New Roman" w:hAnsi="Times New Roman" w:cs="Times New Roman"/>
          <w:sz w:val="24"/>
          <w:szCs w:val="24"/>
          <w:lang w:val="en-US"/>
        </w:rPr>
        <w:t>30</w:t>
      </w:r>
      <w:r w:rsidR="00BF4D2E">
        <w:rPr>
          <w:rFonts w:ascii="Times New Roman" w:hAnsi="Times New Roman" w:cs="Times New Roman"/>
          <w:sz w:val="24"/>
          <w:szCs w:val="24"/>
        </w:rPr>
        <w:sym w:font="Symbol" w:char="F0B0"/>
      </w:r>
      <w:r w:rsidR="00BF4D2E" w:rsidRPr="000C2757">
        <w:rPr>
          <w:rFonts w:ascii="Times New Roman" w:hAnsi="Times New Roman" w:cs="Times New Roman"/>
          <w:sz w:val="24"/>
          <w:szCs w:val="24"/>
          <w:lang w:val="en-US"/>
        </w:rPr>
        <w:t xml:space="preserve"> </w:t>
      </w:r>
      <w:r w:rsidR="00BF4D2E">
        <w:rPr>
          <w:rFonts w:ascii="Times New Roman" w:hAnsi="Times New Roman" w:cs="Times New Roman"/>
          <w:sz w:val="24"/>
          <w:szCs w:val="24"/>
          <w:lang w:val="en-US"/>
        </w:rPr>
        <w:t>about the longitudinal axis</w:t>
      </w:r>
      <w:r w:rsidR="009A26FC" w:rsidRPr="000C2757">
        <w:rPr>
          <w:rFonts w:ascii="Times New Roman" w:hAnsi="Times New Roman" w:cs="Times New Roman"/>
          <w:sz w:val="24"/>
          <w:szCs w:val="24"/>
          <w:lang w:val="en-US"/>
        </w:rPr>
        <w:t>.</w:t>
      </w:r>
    </w:p>
    <w:p w:rsidR="00A50D77" w:rsidRPr="000C2757" w:rsidRDefault="00BF4D2E" w:rsidP="00026693">
      <w:pPr>
        <w:spacing w:after="120" w:line="240" w:lineRule="auto"/>
        <w:ind w:firstLine="360"/>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The graphs give that the spin makes two revolutions in</w:t>
      </w:r>
      <w:r w:rsidRPr="000C2757">
        <w:rPr>
          <w:rFonts w:ascii="Times New Roman" w:hAnsi="Times New Roman" w:cs="Times New Roman"/>
          <w:sz w:val="24"/>
          <w:szCs w:val="24"/>
          <w:lang w:val="en-US"/>
        </w:rPr>
        <w:t xml:space="preserve"> 5010 turns</w:t>
      </w:r>
      <w:r w:rsidR="00A50D77"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Fig.</w:t>
      </w:r>
      <w:r w:rsidR="00A50D77" w:rsidRPr="000C275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E80B8B"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 xml:space="preserve">9) </w:t>
      </w:r>
      <w:r>
        <w:rPr>
          <w:rFonts w:ascii="Times New Roman" w:hAnsi="Times New Roman" w:cs="Times New Roman"/>
          <w:sz w:val="24"/>
          <w:szCs w:val="24"/>
          <w:lang w:val="en-US"/>
        </w:rPr>
        <w:t>and</w:t>
      </w:r>
      <w:r w:rsidR="00A50D77" w:rsidRPr="000C2757">
        <w:rPr>
          <w:rFonts w:ascii="Times New Roman" w:hAnsi="Times New Roman" w:cs="Times New Roman"/>
          <w:sz w:val="24"/>
          <w:szCs w:val="24"/>
          <w:lang w:val="en-US"/>
        </w:rPr>
        <w:t xml:space="preserve"> 4735</w:t>
      </w:r>
      <w:r>
        <w:rPr>
          <w:rFonts w:ascii="Times New Roman" w:hAnsi="Times New Roman" w:cs="Times New Roman"/>
          <w:sz w:val="24"/>
          <w:szCs w:val="24"/>
          <w:lang w:val="en-US"/>
        </w:rPr>
        <w:t xml:space="preserve"> turns</w:t>
      </w:r>
      <w:r w:rsidR="00A50D77" w:rsidRPr="000C2757">
        <w:rPr>
          <w:rFonts w:ascii="Times New Roman" w:hAnsi="Times New Roman" w:cs="Times New Roman"/>
          <w:sz w:val="24"/>
          <w:szCs w:val="24"/>
          <w:lang w:val="en-US"/>
        </w:rPr>
        <w:t xml:space="preserve"> (</w:t>
      </w:r>
      <w:r>
        <w:rPr>
          <w:rFonts w:ascii="Times New Roman" w:hAnsi="Times New Roman" w:cs="Times New Roman"/>
          <w:sz w:val="24"/>
          <w:szCs w:val="24"/>
          <w:lang w:val="en-US"/>
        </w:rPr>
        <w:t>Fig.</w:t>
      </w:r>
      <w:r w:rsidR="00A50D77" w:rsidRPr="000C275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E80B8B"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 xml:space="preserve">10), </w:t>
      </w:r>
      <w:r>
        <w:rPr>
          <w:rFonts w:ascii="Times New Roman" w:hAnsi="Times New Roman" w:cs="Times New Roman"/>
          <w:sz w:val="24"/>
          <w:szCs w:val="24"/>
          <w:lang w:val="en-US"/>
        </w:rPr>
        <w:t>which correspond to the coherent parts of the resonance strengths of</w:t>
      </w:r>
      <w:r w:rsidR="00A50D77" w:rsidRPr="000C2757">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lang w:val="en-US"/>
              </w:rPr>
              <m:t>1</m:t>
            </m:r>
          </m:sub>
        </m:sSub>
        <m:r>
          <w:rPr>
            <w:rFonts w:ascii="Cambria Math" w:hAnsi="Cambria Math" w:cs="Times New Roman"/>
            <w:sz w:val="24"/>
            <w:szCs w:val="24"/>
            <w:lang w:val="en-US"/>
          </w:rPr>
          <m:t>≈4.0⋅</m:t>
        </m:r>
        <m:sSup>
          <m:sSupPr>
            <m:ctrlPr>
              <w:rPr>
                <w:rFonts w:ascii="Cambria Math" w:hAnsi="Cambria Math" w:cs="Times New Roman"/>
                <w:i/>
                <w:sz w:val="24"/>
                <w:szCs w:val="24"/>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w:r w:rsidR="00A50D77" w:rsidRPr="000C2757">
        <w:rPr>
          <w:rFonts w:ascii="Times New Roman" w:eastAsiaTheme="minorEastAsia" w:hAnsi="Times New Roman" w:cs="Times New Roman"/>
          <w:sz w:val="24"/>
          <w:szCs w:val="24"/>
          <w:lang w:val="en-US"/>
        </w:rPr>
        <w:t xml:space="preserve"> </w:t>
      </w:r>
      <w:r w:rsidR="00A50D77" w:rsidRPr="000C2757">
        <w:rPr>
          <w:rFonts w:ascii="Times New Roman" w:hAnsi="Times New Roman" w:cs="Times New Roman"/>
          <w:sz w:val="24"/>
          <w:szCs w:val="24"/>
          <w:lang w:val="en-US"/>
        </w:rPr>
        <w:t>(</w:t>
      </w:r>
      <w:r>
        <w:rPr>
          <w:rFonts w:ascii="Times New Roman" w:hAnsi="Times New Roman" w:cs="Times New Roman"/>
          <w:sz w:val="24"/>
          <w:szCs w:val="24"/>
          <w:lang w:val="en-US"/>
        </w:rPr>
        <w:t>Fig.</w:t>
      </w:r>
      <w:r w:rsidR="00A50D77" w:rsidRPr="000C275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E80B8B"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 xml:space="preserve">9) </w:t>
      </w:r>
      <w:r>
        <w:rPr>
          <w:rFonts w:ascii="Times New Roman" w:hAnsi="Times New Roman" w:cs="Times New Roman"/>
          <w:sz w:val="24"/>
          <w:szCs w:val="24"/>
          <w:lang w:val="en-US"/>
        </w:rPr>
        <w:t>and</w:t>
      </w:r>
      <w:r w:rsidR="00A50D77" w:rsidRPr="000C2757">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lang w:val="en-US"/>
              </w:rPr>
              <m:t>2</m:t>
            </m:r>
          </m:sub>
        </m:sSub>
        <m:r>
          <w:rPr>
            <w:rFonts w:ascii="Cambria Math" w:hAnsi="Cambria Math" w:cs="Times New Roman"/>
            <w:sz w:val="24"/>
            <w:szCs w:val="24"/>
            <w:lang w:val="en-US"/>
          </w:rPr>
          <m:t>≈4.22⋅</m:t>
        </m:r>
        <m:sSup>
          <m:sSupPr>
            <m:ctrlPr>
              <w:rPr>
                <w:rFonts w:ascii="Cambria Math" w:hAnsi="Cambria Math" w:cs="Times New Roman"/>
                <w:i/>
                <w:sz w:val="24"/>
                <w:szCs w:val="24"/>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oMath>
      <w:r w:rsidR="00A50D77" w:rsidRPr="000C2757">
        <w:rPr>
          <w:rFonts w:ascii="Times New Roman" w:eastAsiaTheme="minorEastAsia" w:hAnsi="Times New Roman" w:cs="Times New Roman"/>
          <w:sz w:val="24"/>
          <w:szCs w:val="24"/>
          <w:lang w:val="en-US"/>
        </w:rPr>
        <w:t xml:space="preserve"> </w:t>
      </w:r>
      <w:r w:rsidRPr="000C2757">
        <w:rPr>
          <w:rFonts w:ascii="Times New Roman" w:hAnsi="Times New Roman" w:cs="Times New Roman"/>
          <w:sz w:val="24"/>
          <w:szCs w:val="24"/>
          <w:lang w:val="en-US"/>
        </w:rPr>
        <w:t>(Fig.</w:t>
      </w:r>
      <w:r w:rsidR="00A50D77" w:rsidRPr="000C2757">
        <w:rPr>
          <w:rFonts w:ascii="Times New Roman" w:hAnsi="Times New Roman" w:cs="Times New Roman"/>
          <w:sz w:val="24"/>
          <w:szCs w:val="24"/>
          <w:lang w:val="en-US"/>
        </w:rPr>
        <w:t> </w:t>
      </w:r>
      <w:r w:rsidR="000E604B" w:rsidRPr="000C2757">
        <w:rPr>
          <w:rFonts w:ascii="Times New Roman" w:hAnsi="Times New Roman" w:cs="Times New Roman"/>
          <w:sz w:val="24"/>
          <w:szCs w:val="24"/>
          <w:lang w:val="en-US"/>
        </w:rPr>
        <w:t>6</w:t>
      </w:r>
      <w:r w:rsidR="00E80B8B" w:rsidRPr="000C2757">
        <w:rPr>
          <w:rFonts w:ascii="Times New Roman" w:hAnsi="Times New Roman" w:cs="Times New Roman"/>
          <w:sz w:val="24"/>
          <w:szCs w:val="24"/>
          <w:lang w:val="en-US"/>
        </w:rPr>
        <w:t>.</w:t>
      </w:r>
      <w:r w:rsidR="00A50D77" w:rsidRPr="000C2757">
        <w:rPr>
          <w:rFonts w:ascii="Times New Roman" w:hAnsi="Times New Roman" w:cs="Times New Roman"/>
          <w:sz w:val="24"/>
          <w:szCs w:val="24"/>
          <w:lang w:val="en-US"/>
        </w:rPr>
        <w:t>10).</w:t>
      </w:r>
      <w:r w:rsidR="00A50D77"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The respective changes in the coherent part of the resonance strength due to the skew sextupoles are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ω</m:t>
            </m:r>
          </m:e>
          <m:sub>
            <m:r>
              <w:rPr>
                <w:rFonts w:ascii="Cambria Math" w:hAnsi="Cambria Math" w:cs="Times New Roman"/>
                <w:sz w:val="24"/>
                <w:szCs w:val="24"/>
                <w:lang w:val="en-US"/>
              </w:rPr>
              <m:t>1</m:t>
            </m:r>
          </m:sub>
        </m:sSub>
        <m:r>
          <w:rPr>
            <w:rFonts w:ascii="Cambria Math" w:eastAsiaTheme="minorEastAsia" w:hAnsi="Cambria Math" w:cs="Times New Roman"/>
            <w:sz w:val="24"/>
            <w:szCs w:val="24"/>
            <w:lang w:val="en-US"/>
          </w:rPr>
          <m:t>=</m:t>
        </m:r>
        <m:r>
          <w:rPr>
            <w:rFonts w:ascii="Cambria Math" w:hAnsi="Cambria Math" w:cs="Times New Roman"/>
            <w:sz w:val="24"/>
            <w:szCs w:val="24"/>
            <w:lang w:val="en-US"/>
          </w:rPr>
          <m:t>0.9⋅</m:t>
        </m:r>
        <m:sSup>
          <m:sSupPr>
            <m:ctrlPr>
              <w:rPr>
                <w:rFonts w:ascii="Cambria Math" w:hAnsi="Cambria Math" w:cs="Times New Roman"/>
                <w:i/>
                <w:sz w:val="24"/>
                <w:szCs w:val="24"/>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oMath>
      <w:r w:rsidR="00A50D77"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all sextupoles are skew</w:t>
      </w:r>
      <w:r w:rsidR="00A50D77"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and</w:t>
      </w:r>
      <w:r w:rsidR="00A50D77" w:rsidRPr="000C2757">
        <w:rPr>
          <w:rFonts w:ascii="Times New Roman" w:eastAsiaTheme="minorEastAsia" w:hAnsi="Times New Roman" w:cs="Times New Roman"/>
          <w:sz w:val="24"/>
          <w:szCs w:val="24"/>
          <w:lang w:val="en-US"/>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m:t>
            </m:r>
            <m:r>
              <w:rPr>
                <w:rFonts w:ascii="Cambria Math" w:hAnsi="Cambria Math" w:cs="Times New Roman"/>
                <w:sz w:val="24"/>
                <w:szCs w:val="24"/>
              </w:rPr>
              <m:t>ω</m:t>
            </m:r>
          </m:e>
          <m:sub>
            <m:r>
              <w:rPr>
                <w:rFonts w:ascii="Cambria Math" w:hAnsi="Cambria Math" w:cs="Times New Roman"/>
                <w:sz w:val="24"/>
                <w:szCs w:val="24"/>
                <w:lang w:val="en-US"/>
              </w:rPr>
              <m:t>2</m:t>
            </m:r>
          </m:sub>
        </m:sSub>
        <m:r>
          <w:rPr>
            <w:rFonts w:ascii="Cambria Math" w:eastAsiaTheme="minorEastAsia" w:hAnsi="Cambria Math" w:cs="Times New Roman"/>
            <w:sz w:val="24"/>
            <w:szCs w:val="24"/>
            <w:lang w:val="en-US"/>
          </w:rPr>
          <m:t>=</m:t>
        </m:r>
        <m:r>
          <w:rPr>
            <w:rFonts w:ascii="Cambria Math" w:hAnsi="Cambria Math" w:cs="Times New Roman"/>
            <w:sz w:val="24"/>
            <w:szCs w:val="24"/>
            <w:lang w:val="en-US"/>
          </w:rPr>
          <m:t>3.1⋅</m:t>
        </m:r>
        <m:sSup>
          <m:sSupPr>
            <m:ctrlPr>
              <w:rPr>
                <w:rFonts w:ascii="Cambria Math" w:hAnsi="Cambria Math" w:cs="Times New Roman"/>
                <w:i/>
                <w:sz w:val="24"/>
                <w:szCs w:val="24"/>
              </w:rPr>
            </m:ctrlPr>
          </m:sSupPr>
          <m:e>
            <m:r>
              <w:rPr>
                <w:rFonts w:ascii="Cambria Math" w:hAnsi="Cambria Math" w:cs="Times New Roman"/>
                <w:sz w:val="24"/>
                <w:szCs w:val="24"/>
                <w:lang w:val="en-US"/>
              </w:rPr>
              <m:t>10</m:t>
            </m:r>
          </m:e>
          <m:sup>
            <m:r>
              <w:rPr>
                <w:rFonts w:ascii="Cambria Math" w:hAnsi="Cambria Math" w:cs="Times New Roman"/>
                <w:sz w:val="24"/>
                <w:szCs w:val="24"/>
                <w:lang w:val="en-US"/>
              </w:rPr>
              <m:t>-5</m:t>
            </m:r>
          </m:sup>
        </m:sSup>
      </m:oMath>
      <w:r w:rsidR="00A50D77" w:rsidRPr="000C2757">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 xml:space="preserve">all sextupoles are skew with doubled field values), i.e. the change in the strength is proportional to </w:t>
      </w:r>
      <w:r w:rsidR="00254760">
        <w:rPr>
          <w:rFonts w:ascii="Times New Roman" w:eastAsiaTheme="minorEastAsia" w:hAnsi="Times New Roman" w:cs="Times New Roman"/>
          <w:sz w:val="24"/>
          <w:szCs w:val="24"/>
          <w:lang w:val="en-US"/>
        </w:rPr>
        <w:t xml:space="preserve">the sextupole field squared. This is, indeed, how it should be. In the absence of sextupoles the incoherent part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lang w:val="en-US"/>
              </w:rPr>
              <m:t>0</m:t>
            </m:r>
          </m:sub>
        </m:sSub>
      </m:oMath>
      <w:r w:rsidR="00A50D77" w:rsidRPr="000C2757">
        <w:rPr>
          <w:rFonts w:ascii="Times New Roman" w:eastAsiaTheme="minorEastAsia" w:hAnsi="Times New Roman" w:cs="Times New Roman"/>
          <w:sz w:val="24"/>
          <w:szCs w:val="24"/>
          <w:lang w:val="en-US"/>
        </w:rPr>
        <w:t xml:space="preserve"> </w:t>
      </w:r>
      <w:r w:rsidR="00254760">
        <w:rPr>
          <w:rFonts w:ascii="Times New Roman" w:eastAsiaTheme="minorEastAsia" w:hAnsi="Times New Roman" w:cs="Times New Roman"/>
          <w:sz w:val="24"/>
          <w:szCs w:val="24"/>
          <w:lang w:val="en-US"/>
        </w:rPr>
        <w:t xml:space="preserve">is determined by betatron motion and points vertically. The contribution of a skew sextupole is proportional to the sextupole field and the response function at its location and lies in the plane of the collider. The total strength </w:t>
      </w:r>
      <m:oMath>
        <m:sSub>
          <m:sSubPr>
            <m:ctrlPr>
              <w:rPr>
                <w:rFonts w:ascii="Cambria Math" w:hAnsi="Cambria Math" w:cs="Times New Roman"/>
                <w:i/>
                <w:sz w:val="24"/>
                <w:szCs w:val="24"/>
              </w:rPr>
            </m:ctrlPr>
          </m:sSubPr>
          <m:e>
            <m:r>
              <w:rPr>
                <w:rFonts w:ascii="Cambria Math" w:hAnsi="Cambria Math" w:cs="Times New Roman"/>
                <w:sz w:val="24"/>
                <w:szCs w:val="24"/>
              </w:rPr>
              <m:t>ω</m:t>
            </m:r>
          </m:e>
          <m:sub>
            <m:r>
              <m:rPr>
                <m:sty m:val="p"/>
              </m:rPr>
              <w:rPr>
                <w:rFonts w:ascii="Cambria Math" w:hAnsi="Cambria Math" w:cs="Times New Roman"/>
                <w:sz w:val="24"/>
                <w:szCs w:val="24"/>
                <w:lang w:val="en-US"/>
              </w:rPr>
              <m:t>tot</m:t>
            </m:r>
          </m:sub>
        </m:sSub>
      </m:oMath>
      <w:r w:rsidR="00A50D77" w:rsidRPr="000C2757">
        <w:rPr>
          <w:rFonts w:ascii="Times New Roman" w:eastAsiaTheme="minorEastAsia" w:hAnsi="Times New Roman" w:cs="Times New Roman"/>
          <w:sz w:val="24"/>
          <w:szCs w:val="24"/>
          <w:lang w:val="en-US"/>
        </w:rPr>
        <w:t xml:space="preserve"> </w:t>
      </w:r>
      <w:r w:rsidR="00254760">
        <w:rPr>
          <w:rFonts w:ascii="Times New Roman" w:eastAsiaTheme="minorEastAsia" w:hAnsi="Times New Roman" w:cs="Times New Roman"/>
          <w:sz w:val="24"/>
          <w:szCs w:val="24"/>
          <w:lang w:val="en-US"/>
        </w:rPr>
        <w:t>is determined by the expression:</w:t>
      </w:r>
    </w:p>
    <w:p w:rsidR="00A50D77" w:rsidRPr="008C5E32" w:rsidRDefault="00177884" w:rsidP="006038D6">
      <w:pPr>
        <w:spacing w:after="120" w:line="240" w:lineRule="auto"/>
        <w:ind w:firstLine="340"/>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m:rPr>
                  <m:sty m:val="p"/>
                </m:rPr>
                <w:rPr>
                  <w:rFonts w:ascii="Cambria Math" w:eastAsiaTheme="minorEastAsia" w:hAnsi="Cambria Math" w:cs="Times New Roman"/>
                  <w:sz w:val="24"/>
                  <w:szCs w:val="24"/>
                </w:rPr>
                <m:t>tot</m:t>
              </m:r>
            </m:sub>
          </m:sSub>
          <m:r>
            <w:rPr>
              <w:rFonts w:ascii="Cambria Math" w:eastAsiaTheme="minorEastAsia"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0</m:t>
                      </m:r>
                    </m:sub>
                    <m:sup>
                      <m:r>
                        <w:rPr>
                          <w:rFonts w:ascii="Cambria Math" w:hAnsi="Cambria Math" w:cs="Times New Roman"/>
                          <w:sz w:val="24"/>
                          <w:szCs w:val="24"/>
                        </w:rPr>
                        <m:t>2</m:t>
                      </m:r>
                    </m:sup>
                  </m:sSubSup>
                  <m:r>
                    <w:rPr>
                      <w:rFonts w:ascii="Cambria Math" w:hAnsi="Cambria Math" w:cs="Times New Roman"/>
                      <w:sz w:val="24"/>
                      <w:szCs w:val="24"/>
                    </w:rPr>
                    <m:t>+ω</m:t>
                  </m:r>
                </m:e>
                <m:sub>
                  <m:r>
                    <m:rPr>
                      <m:sty m:val="p"/>
                    </m:rPr>
                    <w:rPr>
                      <w:rFonts w:ascii="Cambria Math" w:hAnsi="Cambria Math" w:cs="Times New Roman"/>
                      <w:sz w:val="24"/>
                      <w:szCs w:val="24"/>
                      <w:lang w:val="en-US"/>
                    </w:rPr>
                    <m:t>sext</m:t>
                  </m:r>
                  <m:ctrlPr>
                    <w:rPr>
                      <w:rFonts w:ascii="Cambria Math" w:hAnsi="Cambria Math" w:cs="Times New Roman"/>
                      <w:sz w:val="24"/>
                      <w:szCs w:val="24"/>
                      <w:lang w:val="en-US"/>
                    </w:rPr>
                  </m:ctrlPr>
                </m:sub>
                <m:sup>
                  <m:r>
                    <w:rPr>
                      <w:rFonts w:ascii="Cambria Math" w:hAnsi="Cambria Math" w:cs="Times New Roman"/>
                      <w:sz w:val="24"/>
                      <w:szCs w:val="24"/>
                      <w:lang w:val="en-US"/>
                    </w:rPr>
                    <m:t>2</m:t>
                  </m:r>
                </m:sup>
              </m:sSubSup>
            </m:e>
          </m:rad>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ctrlPr>
                <w:rPr>
                  <w:rFonts w:ascii="Cambria Math" w:hAnsi="Cambria Math" w:cs="Times New Roman"/>
                  <w:i/>
                  <w:sz w:val="24"/>
                  <w:szCs w:val="24"/>
                </w:rPr>
              </m:ctrlP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ω</m:t>
                  </m:r>
                </m:e>
                <m:sub>
                  <m:r>
                    <m:rPr>
                      <m:sty m:val="p"/>
                    </m:rPr>
                    <w:rPr>
                      <w:rFonts w:ascii="Cambria Math" w:hAnsi="Cambria Math" w:cs="Times New Roman"/>
                      <w:sz w:val="24"/>
                      <w:szCs w:val="24"/>
                      <w:lang w:val="en-US"/>
                    </w:rPr>
                    <m:t xml:space="preserve">sext </m:t>
                  </m:r>
                  <m:ctrlPr>
                    <w:rPr>
                      <w:rFonts w:ascii="Cambria Math" w:hAnsi="Cambria Math" w:cs="Times New Roman"/>
                      <w:sz w:val="24"/>
                      <w:szCs w:val="24"/>
                      <w:lang w:val="en-US"/>
                    </w:rPr>
                  </m:ctrlPr>
                </m:sub>
                <m:sup>
                  <m:r>
                    <w:rPr>
                      <w:rFonts w:ascii="Cambria Math" w:hAnsi="Cambria Math" w:cs="Times New Roman"/>
                      <w:sz w:val="24"/>
                      <w:szCs w:val="24"/>
                      <w:lang w:val="en-US"/>
                    </w:rPr>
                    <m:t>2</m:t>
                  </m:r>
                </m:sup>
              </m:sSubSup>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lang w:val="en-US"/>
            </w:rPr>
            <m:t xml:space="preserve">,    </m:t>
          </m:r>
          <m:r>
            <m:rPr>
              <m:sty m:val="p"/>
            </m:rPr>
            <w:rPr>
              <w:rFonts w:ascii="Cambria Math" w:eastAsiaTheme="minorEastAsia" w:hAnsi="Cambria Math" w:cs="Times New Roman"/>
              <w:sz w:val="24"/>
              <w:szCs w:val="24"/>
              <w:lang w:val="en-US"/>
            </w:rPr>
            <m:t>Δ</m:t>
          </m:r>
          <m:r>
            <w:rPr>
              <w:rFonts w:ascii="Cambria Math" w:eastAsiaTheme="minorEastAsia" w:hAnsi="Cambria Math" w:cs="Times New Roman"/>
              <w:sz w:val="24"/>
              <w:szCs w:val="24"/>
              <w:lang w:val="en-US"/>
            </w:rPr>
            <m:t>ω=</m:t>
          </m:r>
          <m:f>
            <m:fPr>
              <m:ctrlPr>
                <w:rPr>
                  <w:rFonts w:ascii="Cambria Math" w:eastAsiaTheme="minorEastAsia" w:hAnsi="Cambria Math" w:cs="Times New Roman"/>
                  <w:i/>
                  <w:sz w:val="24"/>
                  <w:szCs w:val="24"/>
                  <w:lang w:val="en-US"/>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ω</m:t>
                  </m:r>
                </m:e>
                <m:sub>
                  <m:r>
                    <m:rPr>
                      <m:sty m:val="p"/>
                    </m:rPr>
                    <w:rPr>
                      <w:rFonts w:ascii="Cambria Math" w:hAnsi="Cambria Math" w:cs="Times New Roman"/>
                      <w:sz w:val="24"/>
                      <w:szCs w:val="24"/>
                      <w:lang w:val="en-US"/>
                    </w:rPr>
                    <m:t xml:space="preserve">sext </m:t>
                  </m:r>
                  <m:ctrlPr>
                    <w:rPr>
                      <w:rFonts w:ascii="Cambria Math" w:hAnsi="Cambria Math" w:cs="Times New Roman"/>
                      <w:sz w:val="24"/>
                      <w:szCs w:val="24"/>
                      <w:lang w:val="en-US"/>
                    </w:rPr>
                  </m:ctrlPr>
                </m:sub>
                <m:sup>
                  <m:r>
                    <w:rPr>
                      <w:rFonts w:ascii="Cambria Math" w:hAnsi="Cambria Math" w:cs="Times New Roman"/>
                      <w:sz w:val="24"/>
                      <w:szCs w:val="24"/>
                      <w:lang w:val="en-US"/>
                    </w:rPr>
                    <m:t>2</m:t>
                  </m:r>
                </m:sup>
              </m:sSubSup>
              <m:ctrlPr>
                <w:rPr>
                  <w:rFonts w:ascii="Cambria Math" w:eastAsiaTheme="minorEastAsia" w:hAnsi="Cambria Math" w:cs="Times New Roman"/>
                  <w:i/>
                  <w:sz w:val="24"/>
                  <w:szCs w:val="24"/>
                </w:rPr>
              </m:ctrlPr>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den>
          </m:f>
          <m:r>
            <w:rPr>
              <w:rFonts w:ascii="Cambria Math" w:eastAsiaTheme="minorEastAsia"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B</m:t>
              </m:r>
            </m:e>
            <m:sub>
              <m:r>
                <m:rPr>
                  <m:sty m:val="p"/>
                </m:rPr>
                <w:rPr>
                  <w:rFonts w:ascii="Cambria Math" w:hAnsi="Cambria Math" w:cs="Times New Roman"/>
                  <w:sz w:val="24"/>
                  <w:szCs w:val="24"/>
                  <w:lang w:val="en-US"/>
                </w:rPr>
                <m:t>sext .</m:t>
              </m:r>
              <m:ctrlPr>
                <w:rPr>
                  <w:rFonts w:ascii="Cambria Math" w:hAnsi="Cambria Math" w:cs="Times New Roman"/>
                  <w:sz w:val="24"/>
                  <w:szCs w:val="24"/>
                  <w:lang w:val="en-US"/>
                </w:rPr>
              </m:ctrlPr>
            </m:sub>
            <m:sup>
              <m:r>
                <w:rPr>
                  <w:rFonts w:ascii="Cambria Math" w:hAnsi="Cambria Math" w:cs="Times New Roman"/>
                  <w:sz w:val="24"/>
                  <w:szCs w:val="24"/>
                  <w:lang w:val="en-US"/>
                </w:rPr>
                <m:t>2</m:t>
              </m:r>
            </m:sup>
          </m:sSubSup>
        </m:oMath>
      </m:oMathPara>
    </w:p>
    <w:p w:rsidR="00A50D77" w:rsidRPr="000C2757" w:rsidRDefault="00254760" w:rsidP="00254760">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Thus, we get the following estimate for the contribution of skew sextupoles to the resonance strength:</w:t>
      </w:r>
    </w:p>
    <w:p w:rsidR="00A50D77" w:rsidRPr="003F7B92" w:rsidRDefault="00A50D77" w:rsidP="006038D6">
      <w:pPr>
        <w:spacing w:after="120" w:line="240" w:lineRule="auto"/>
        <w:ind w:firstLine="340"/>
        <w:jc w:val="both"/>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lang w:val="en-US"/>
                </w:rPr>
                <m:t>sqew</m:t>
              </m:r>
            </m:sub>
          </m:sSub>
          <m:r>
            <w:rPr>
              <w:rFonts w:ascii="Cambria Math" w:eastAsiaTheme="minorEastAsia" w:hAnsi="Cambria Math" w:cs="Times New Roman"/>
              <w:sz w:val="24"/>
              <w:szCs w:val="24"/>
              <w:lang w:val="en-US"/>
            </w:rPr>
            <m:t xml:space="preserve">= </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2</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Δ</m:t>
              </m:r>
              <m:r>
                <w:rPr>
                  <w:rFonts w:ascii="Cambria Math" w:eastAsiaTheme="minorEastAsia" w:hAnsi="Cambria Math" w:cs="Times New Roman"/>
                  <w:sz w:val="24"/>
                  <w:szCs w:val="24"/>
                  <w:lang w:val="en-US"/>
                </w:rPr>
                <m:t>ω</m:t>
              </m:r>
            </m:e>
          </m:rad>
          <m:r>
            <w:rPr>
              <w:rFonts w:ascii="Cambria Math" w:eastAsiaTheme="minorEastAsia" w:hAnsi="Cambria Math" w:cs="Times New Roman"/>
              <w:sz w:val="24"/>
              <w:szCs w:val="24"/>
              <w:lang w:val="en-US"/>
            </w:rPr>
            <m:t>≈8.4⋅</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10</m:t>
              </m:r>
            </m:e>
            <m:sup>
              <m:r>
                <w:rPr>
                  <w:rFonts w:ascii="Cambria Math" w:eastAsiaTheme="minorEastAsia" w:hAnsi="Cambria Math" w:cs="Times New Roman"/>
                  <w:sz w:val="24"/>
                  <w:szCs w:val="24"/>
                  <w:lang w:val="en-US"/>
                </w:rPr>
                <m:t>-5</m:t>
              </m:r>
            </m:sup>
          </m:sSup>
          <m:r>
            <w:rPr>
              <w:rFonts w:ascii="Cambria Math" w:eastAsiaTheme="minorEastAsia" w:hAnsi="Cambria Math" w:cs="Times New Roman"/>
              <w:sz w:val="24"/>
              <w:szCs w:val="24"/>
              <w:lang w:val="en-US"/>
            </w:rPr>
            <m:t>,</m:t>
          </m:r>
        </m:oMath>
      </m:oMathPara>
    </w:p>
    <w:p w:rsidR="00A50D77" w:rsidRPr="000C2757" w:rsidRDefault="00254760" w:rsidP="000E604B">
      <w:pPr>
        <w:spacing w:after="12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which agrees well with the estimate </w:t>
      </w:r>
      <w:r w:rsidR="00B27A6D">
        <w:rPr>
          <w:rFonts w:ascii="Times New Roman" w:eastAsiaTheme="minorEastAsia" w:hAnsi="Times New Roman" w:cs="Times New Roman"/>
          <w:sz w:val="24"/>
          <w:szCs w:val="24"/>
          <w:lang w:val="en-US"/>
        </w:rPr>
        <w:t>made using the response function with the statistical addition of sextupoles:</w:t>
      </w:r>
    </w:p>
    <w:p w:rsidR="00A50D77" w:rsidRPr="00C73AB4" w:rsidRDefault="00177884" w:rsidP="006038D6">
      <w:pPr>
        <w:spacing w:after="120" w:line="240" w:lineRule="auto"/>
        <w:ind w:firstLine="340"/>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m:rPr>
                  <m:sty m:val="p"/>
                </m:rPr>
                <w:rPr>
                  <w:rFonts w:ascii="Cambria Math" w:eastAsiaTheme="minorEastAsia" w:hAnsi="Cambria Math" w:cs="Times New Roman"/>
                  <w:sz w:val="24"/>
                  <w:szCs w:val="24"/>
                  <w:lang w:val="en-US"/>
                </w:rPr>
                <m:t>all</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lang w:val="en-US"/>
                </w:rPr>
              </m:ctrlPr>
            </m:radPr>
            <m:deg>
              <m:ctrlPr>
                <w:rPr>
                  <w:rFonts w:ascii="Cambria Math" w:eastAsiaTheme="minorEastAsia" w:hAnsi="Cambria Math" w:cs="Times New Roman"/>
                  <w:i/>
                  <w:sz w:val="24"/>
                  <w:szCs w:val="24"/>
                </w:rPr>
              </m:ctrl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sext</m:t>
                  </m:r>
                </m:sub>
              </m:sSub>
            </m:e>
          </m:ra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m:rPr>
                  <m:sty m:val="p"/>
                </m:rPr>
                <w:rPr>
                  <w:rFonts w:ascii="Cambria Math" w:eastAsiaTheme="minorEastAsia" w:hAnsi="Cambria Math" w:cs="Times New Roman"/>
                  <w:sz w:val="24"/>
                  <w:szCs w:val="24"/>
                  <w:lang w:val="en-US"/>
                </w:rPr>
                <m:t>single</m:t>
              </m:r>
              <m:r>
                <w:rPr>
                  <w:rFonts w:ascii="Cambria Math" w:eastAsiaTheme="minorEastAsia" w:hAnsi="Cambria Math" w:cs="Times New Roman"/>
                  <w:sz w:val="24"/>
                  <w:szCs w:val="24"/>
                </w:rPr>
                <m:t xml:space="preserve"> </m:t>
              </m:r>
            </m:sub>
          </m:sSub>
          <m:r>
            <w:rPr>
              <w:rFonts w:ascii="Cambria Math" w:eastAsiaTheme="minorEastAsia" w:hAnsi="Cambria Math" w:cs="Times New Roman"/>
              <w:sz w:val="24"/>
              <w:szCs w:val="24"/>
            </w:rPr>
            <m:t>≈7⋅1.7⋅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-5</m:t>
              </m:r>
            </m:sup>
          </m:sSup>
          <m:r>
            <w:rPr>
              <w:rFonts w:ascii="Cambria Math" w:eastAsiaTheme="minorEastAsia" w:hAnsi="Cambria Math" w:cs="Times New Roman"/>
              <w:sz w:val="24"/>
              <w:szCs w:val="24"/>
            </w:rPr>
            <m:t>⋅0.85≈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oMath>
      </m:oMathPara>
    </w:p>
    <w:p w:rsidR="00A50D77" w:rsidRPr="000C2757" w:rsidRDefault="00B27A6D" w:rsidP="00254760">
      <w:p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which takes into account that the average value of the sextupole field gradient is</w:t>
      </w:r>
      <w:r w:rsidR="00A50D77" w:rsidRPr="000C2757">
        <w:rPr>
          <w:rFonts w:ascii="Times New Roman" w:eastAsiaTheme="minorEastAsia" w:hAnsi="Times New Roman" w:cs="Times New Roman"/>
          <w:sz w:val="24"/>
          <w:szCs w:val="24"/>
          <w:lang w:val="en-US"/>
        </w:rPr>
        <w:t xml:space="preserve"> </w:t>
      </w:r>
      <m:oMath>
        <m:r>
          <m:rPr>
            <m:sty m:val="p"/>
          </m:rPr>
          <w:rPr>
            <w:rFonts w:ascii="Cambria Math" w:eastAsiaTheme="minorEastAsia" w:hAnsi="Cambria Math" w:cs="Times New Roman"/>
            <w:sz w:val="24"/>
            <w:szCs w:val="24"/>
            <w:lang w:val="en-US"/>
          </w:rPr>
          <m:t>0.85</m:t>
        </m:r>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-3</m:t>
            </m:r>
          </m:sup>
        </m:sSup>
      </m:oMath>
      <w:r w:rsidR="00A50D77" w:rsidRPr="000C2757">
        <w:rPr>
          <w:rFonts w:ascii="Times New Roman" w:eastAsiaTheme="minorEastAsia" w:hAnsi="Times New Roman" w:cs="Times New Roman"/>
          <w:sz w:val="24"/>
          <w:szCs w:val="24"/>
          <w:lang w:val="en-US"/>
        </w:rPr>
        <w:t>.</w:t>
      </w:r>
    </w:p>
    <w:p w:rsidR="00A50D77" w:rsidRPr="000C2757" w:rsidRDefault="00B27A6D" w:rsidP="00B27A6D">
      <w:pPr>
        <w:spacing w:after="120" w:line="240" w:lineRule="auto"/>
        <w:ind w:firstLine="36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Figures </w:t>
      </w:r>
      <w:r w:rsidR="000E604B" w:rsidRPr="000C2757">
        <w:rPr>
          <w:rFonts w:ascii="Times New Roman" w:eastAsiaTheme="minorEastAsia" w:hAnsi="Times New Roman" w:cs="Times New Roman"/>
          <w:sz w:val="24"/>
          <w:szCs w:val="24"/>
          <w:lang w:val="en-US"/>
        </w:rPr>
        <w:t>6</w:t>
      </w:r>
      <w:r w:rsidR="00E80B8B" w:rsidRPr="000C2757">
        <w:rPr>
          <w:rFonts w:ascii="Times New Roman" w:eastAsiaTheme="minorEastAsia" w:hAnsi="Times New Roman" w:cs="Times New Roman"/>
          <w:sz w:val="24"/>
          <w:szCs w:val="24"/>
          <w:lang w:val="en-US"/>
        </w:rPr>
        <w:t>.</w:t>
      </w:r>
      <w:r w:rsidRPr="000C2757">
        <w:rPr>
          <w:rFonts w:ascii="Times New Roman" w:eastAsiaTheme="minorEastAsia" w:hAnsi="Times New Roman" w:cs="Times New Roman"/>
          <w:sz w:val="24"/>
          <w:szCs w:val="24"/>
          <w:lang w:val="en-US"/>
        </w:rPr>
        <w:t>9 and</w:t>
      </w:r>
      <w:r w:rsidR="00A50D77" w:rsidRPr="000C2757">
        <w:rPr>
          <w:rFonts w:ascii="Times New Roman" w:eastAsiaTheme="minorEastAsia" w:hAnsi="Times New Roman" w:cs="Times New Roman"/>
          <w:sz w:val="24"/>
          <w:szCs w:val="24"/>
          <w:lang w:val="en-US"/>
        </w:rPr>
        <w:t xml:space="preserve"> </w:t>
      </w:r>
      <w:r w:rsidR="000E604B" w:rsidRPr="000C2757">
        <w:rPr>
          <w:rFonts w:ascii="Times New Roman" w:eastAsiaTheme="minorEastAsia" w:hAnsi="Times New Roman" w:cs="Times New Roman"/>
          <w:sz w:val="24"/>
          <w:szCs w:val="24"/>
          <w:lang w:val="en-US"/>
        </w:rPr>
        <w:t>6</w:t>
      </w:r>
      <w:r w:rsidR="00E80B8B" w:rsidRPr="000C2757">
        <w:rPr>
          <w:rFonts w:ascii="Times New Roman" w:eastAsiaTheme="minorEastAsia" w:hAnsi="Times New Roman" w:cs="Times New Roman"/>
          <w:sz w:val="24"/>
          <w:szCs w:val="24"/>
          <w:lang w:val="en-US"/>
        </w:rPr>
        <w:t>.</w:t>
      </w:r>
      <w:r w:rsidR="00A50D77" w:rsidRPr="000C2757">
        <w:rPr>
          <w:rFonts w:ascii="Times New Roman" w:eastAsiaTheme="minorEastAsia" w:hAnsi="Times New Roman" w:cs="Times New Roman"/>
          <w:sz w:val="24"/>
          <w:szCs w:val="24"/>
          <w:lang w:val="en-US"/>
        </w:rPr>
        <w:t xml:space="preserve">10 </w:t>
      </w:r>
      <w:r>
        <w:rPr>
          <w:rFonts w:ascii="Times New Roman" w:eastAsiaTheme="minorEastAsia" w:hAnsi="Times New Roman" w:cs="Times New Roman"/>
          <w:sz w:val="24"/>
          <w:szCs w:val="24"/>
          <w:lang w:val="en-US"/>
        </w:rPr>
        <w:t>also demonstrate that the resonance strength acquired a transverse component, sine the maximum deviation of the radial spin component becomes less than one</w:t>
      </w:r>
      <w:r w:rsidR="00A50D77" w:rsidRPr="000C2757">
        <w:rPr>
          <w:rFonts w:ascii="Times New Roman" w:eastAsiaTheme="minorEastAsia" w:hAnsi="Times New Roman" w:cs="Times New Roman"/>
          <w:sz w:val="24"/>
          <w:szCs w:val="24"/>
          <w:lang w:val="en-US"/>
        </w:rPr>
        <w:t xml:space="preserve">: </w:t>
      </w:r>
      <m:oMath>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x</m:t>
            </m:r>
          </m:sub>
          <m:sup>
            <m:r>
              <w:rPr>
                <w:rFonts w:ascii="Cambria Math" w:eastAsiaTheme="minorEastAsia" w:hAnsi="Cambria Math" w:cs="Times New Roman"/>
                <w:sz w:val="24"/>
                <w:szCs w:val="24"/>
              </w:rPr>
              <m:t>max</m:t>
            </m:r>
          </m:sup>
        </m:sSubSup>
        <m:r>
          <m:rPr>
            <m:sty m:val="p"/>
          </m:rPr>
          <w:rPr>
            <w:rFonts w:ascii="Cambria Math" w:eastAsiaTheme="minorEastAsia" w:hAnsi="Cambria Math" w:cs="Times New Roman"/>
            <w:sz w:val="24"/>
            <w:szCs w:val="24"/>
            <w:lang w:val="en-US"/>
          </w:rPr>
          <m:t>&lt;1</m:t>
        </m:r>
      </m:oMath>
      <w:r w:rsidR="00A50D77" w:rsidRPr="000C2757">
        <w:rPr>
          <w:rFonts w:ascii="Times New Roman" w:eastAsiaTheme="minorEastAsia" w:hAnsi="Times New Roman" w:cs="Times New Roman"/>
          <w:sz w:val="24"/>
          <w:szCs w:val="24"/>
          <w:lang w:val="en-US"/>
        </w:rPr>
        <w:t>.</w:t>
      </w:r>
    </w:p>
    <w:p w:rsidR="007330F5" w:rsidRPr="000C2757" w:rsidRDefault="007330F5" w:rsidP="007330F5">
      <w:pPr>
        <w:pStyle w:val="Heading1"/>
        <w:numPr>
          <w:ilvl w:val="0"/>
          <w:numId w:val="0"/>
        </w:numPr>
        <w:ind w:left="360"/>
        <w:rPr>
          <w:lang w:val="en-US"/>
        </w:rPr>
      </w:pPr>
      <w:r>
        <w:rPr>
          <w:lang w:val="en-US"/>
        </w:rPr>
        <w:t>Conclusion</w:t>
      </w:r>
    </w:p>
    <w:p w:rsidR="00494723" w:rsidRDefault="00232B7F" w:rsidP="00254760">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Let us summarize the main re</w:t>
      </w:r>
      <w:r w:rsidR="00B27A6D">
        <w:rPr>
          <w:rFonts w:ascii="Times New Roman" w:hAnsi="Times New Roman"/>
          <w:sz w:val="24"/>
          <w:szCs w:val="24"/>
          <w:lang w:val="en-US"/>
        </w:rPr>
        <w:t>sults presented in this report.</w:t>
      </w:r>
    </w:p>
    <w:p w:rsidR="00232B7F" w:rsidRPr="003A616D" w:rsidRDefault="00B27A6D" w:rsidP="00254760">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We use</w:t>
      </w:r>
      <w:r w:rsidR="00232B7F">
        <w:rPr>
          <w:rFonts w:ascii="Times New Roman" w:hAnsi="Times New Roman"/>
          <w:sz w:val="24"/>
          <w:szCs w:val="24"/>
          <w:lang w:val="en-US"/>
        </w:rPr>
        <w:t xml:space="preserve"> Zgoubi for spin</w:t>
      </w:r>
      <w:r w:rsidR="00232B7F" w:rsidRPr="003A616D">
        <w:rPr>
          <w:rFonts w:ascii="Times New Roman" w:hAnsi="Times New Roman"/>
          <w:sz w:val="24"/>
          <w:szCs w:val="24"/>
          <w:lang w:val="en-US"/>
        </w:rPr>
        <w:t xml:space="preserve"> </w:t>
      </w:r>
      <w:r w:rsidR="00232B7F">
        <w:rPr>
          <w:rFonts w:ascii="Times New Roman" w:hAnsi="Times New Roman"/>
          <w:sz w:val="24"/>
          <w:szCs w:val="24"/>
          <w:lang w:val="en-US"/>
        </w:rPr>
        <w:t>tracking</w:t>
      </w:r>
      <w:r w:rsidR="00232B7F" w:rsidRPr="003A616D">
        <w:rPr>
          <w:rFonts w:ascii="Times New Roman" w:hAnsi="Times New Roman"/>
          <w:sz w:val="24"/>
          <w:szCs w:val="24"/>
          <w:lang w:val="en-US"/>
        </w:rPr>
        <w:t xml:space="preserve"> </w:t>
      </w:r>
      <w:r w:rsidR="00232B7F">
        <w:rPr>
          <w:rFonts w:ascii="Times New Roman" w:hAnsi="Times New Roman"/>
          <w:sz w:val="24"/>
          <w:szCs w:val="24"/>
          <w:lang w:val="en-US"/>
        </w:rPr>
        <w:t>simulations</w:t>
      </w:r>
      <w:r w:rsidR="00232B7F" w:rsidRPr="003A616D">
        <w:rPr>
          <w:rFonts w:ascii="Times New Roman" w:hAnsi="Times New Roman"/>
          <w:sz w:val="24"/>
          <w:szCs w:val="24"/>
          <w:lang w:val="en-US"/>
        </w:rPr>
        <w:t xml:space="preserve"> </w:t>
      </w:r>
      <w:r w:rsidR="00232B7F" w:rsidRPr="002323BB">
        <w:rPr>
          <w:rFonts w:ascii="Times New Roman" w:hAnsi="Times New Roman"/>
          <w:sz w:val="24"/>
          <w:szCs w:val="24"/>
          <w:lang w:val="en-US"/>
        </w:rPr>
        <w:t xml:space="preserve">of </w:t>
      </w:r>
      <w:r w:rsidR="00232B7F">
        <w:rPr>
          <w:rFonts w:ascii="Times New Roman" w:hAnsi="Times New Roman"/>
          <w:sz w:val="24"/>
          <w:szCs w:val="24"/>
          <w:lang w:val="en-US"/>
        </w:rPr>
        <w:t xml:space="preserve">the </w:t>
      </w:r>
      <w:r w:rsidR="00232B7F" w:rsidRPr="002323BB">
        <w:rPr>
          <w:rFonts w:ascii="Times New Roman" w:hAnsi="Times New Roman"/>
          <w:sz w:val="24"/>
          <w:szCs w:val="24"/>
          <w:lang w:val="en-US"/>
        </w:rPr>
        <w:t>ion polarization control in the JLEIC collider by means of 3D spin rotators</w:t>
      </w:r>
      <w:r w:rsidR="00E73E7D" w:rsidRPr="00E73E7D">
        <w:rPr>
          <w:rFonts w:ascii="Times New Roman" w:hAnsi="Times New Roman"/>
          <w:sz w:val="24"/>
          <w:szCs w:val="24"/>
          <w:lang w:val="en-US"/>
        </w:rPr>
        <w:t xml:space="preserve"> </w:t>
      </w:r>
      <w:r w:rsidR="00E73E7D" w:rsidRPr="00A62390">
        <w:rPr>
          <w:rFonts w:ascii="Times New Roman" w:hAnsi="Times New Roman" w:cs="Times New Roman"/>
          <w:sz w:val="24"/>
          <w:szCs w:val="24"/>
          <w:lang w:val="en-US"/>
        </w:rPr>
        <w:t>at the beam momentum of 100 GeV/c</w:t>
      </w:r>
      <w:r w:rsidR="00232B7F" w:rsidRPr="002323BB">
        <w:rPr>
          <w:rFonts w:ascii="Times New Roman" w:hAnsi="Times New Roman"/>
          <w:sz w:val="24"/>
          <w:szCs w:val="24"/>
          <w:lang w:val="en-US"/>
        </w:rPr>
        <w:t xml:space="preserve">. </w:t>
      </w:r>
      <w:r w:rsidR="00232B7F">
        <w:rPr>
          <w:rFonts w:ascii="Times New Roman" w:hAnsi="Times New Roman"/>
          <w:sz w:val="24"/>
          <w:szCs w:val="24"/>
          <w:lang w:val="en-US"/>
        </w:rPr>
        <w:t>We were able to</w:t>
      </w:r>
    </w:p>
    <w:p w:rsidR="00232B7F" w:rsidRPr="00B27A6D" w:rsidRDefault="00232B7F" w:rsidP="00254760">
      <w:pPr>
        <w:pStyle w:val="ListParagraph"/>
        <w:numPr>
          <w:ilvl w:val="0"/>
          <w:numId w:val="17"/>
        </w:numPr>
        <w:tabs>
          <w:tab w:val="left" w:leader="dot" w:pos="9639"/>
        </w:tabs>
        <w:spacing w:after="0" w:line="240" w:lineRule="auto"/>
        <w:jc w:val="both"/>
        <w:rPr>
          <w:szCs w:val="24"/>
          <w:lang w:val="en-US"/>
        </w:rPr>
      </w:pPr>
      <w:r w:rsidRPr="00B27A6D">
        <w:rPr>
          <w:szCs w:val="24"/>
          <w:lang w:val="en-US"/>
        </w:rPr>
        <w:t xml:space="preserve">verify the ability of a 3D spin rotator to </w:t>
      </w:r>
      <w:r w:rsidR="000E3207" w:rsidRPr="00B27A6D">
        <w:rPr>
          <w:szCs w:val="24"/>
          <w:lang w:val="en-US"/>
        </w:rPr>
        <w:t>obtain longitudinal and transverse polarizations of protons and deuterons at the interaction point of the JLEIC collider</w:t>
      </w:r>
      <w:r w:rsidRPr="00B27A6D">
        <w:rPr>
          <w:szCs w:val="24"/>
          <w:lang w:val="en-US"/>
        </w:rPr>
        <w:t>,</w:t>
      </w:r>
    </w:p>
    <w:p w:rsidR="00232B7F" w:rsidRPr="00232B7F" w:rsidRDefault="00232B7F" w:rsidP="00254760">
      <w:pPr>
        <w:pStyle w:val="ListParagraph"/>
        <w:numPr>
          <w:ilvl w:val="0"/>
          <w:numId w:val="17"/>
        </w:numPr>
        <w:tabs>
          <w:tab w:val="left" w:leader="dot" w:pos="9639"/>
        </w:tabs>
        <w:spacing w:after="0" w:line="240" w:lineRule="auto"/>
        <w:jc w:val="both"/>
        <w:rPr>
          <w:szCs w:val="24"/>
          <w:lang w:val="en-US"/>
        </w:rPr>
      </w:pPr>
      <w:r>
        <w:rPr>
          <w:szCs w:val="24"/>
          <w:lang w:val="en-US"/>
        </w:rPr>
        <w:t>numerically demonstrate compensation of the coherent part of the resonance strength, which significantly reduces the requirements on the strengths of the control solenoids in a 3D rotator,</w:t>
      </w:r>
    </w:p>
    <w:p w:rsidR="00232B7F" w:rsidRPr="00232B7F" w:rsidRDefault="00B27A6D" w:rsidP="00254760">
      <w:pPr>
        <w:pStyle w:val="ListParagraph"/>
        <w:numPr>
          <w:ilvl w:val="0"/>
          <w:numId w:val="17"/>
        </w:numPr>
        <w:tabs>
          <w:tab w:val="left" w:leader="dot" w:pos="9639"/>
        </w:tabs>
        <w:spacing w:after="0" w:line="240" w:lineRule="auto"/>
        <w:jc w:val="both"/>
        <w:rPr>
          <w:szCs w:val="24"/>
          <w:lang w:val="en-US"/>
        </w:rPr>
      </w:pPr>
      <w:r>
        <w:rPr>
          <w:szCs w:val="24"/>
          <w:lang w:val="en-US"/>
        </w:rPr>
        <w:t>numerically model</w:t>
      </w:r>
      <w:r w:rsidR="00232B7F">
        <w:rPr>
          <w:szCs w:val="24"/>
          <w:lang w:val="en-US"/>
        </w:rPr>
        <w:t xml:space="preserve"> a spin</w:t>
      </w:r>
      <w:r w:rsidR="00232B7F" w:rsidRPr="00232B7F">
        <w:rPr>
          <w:szCs w:val="24"/>
          <w:lang w:val="en-US"/>
        </w:rPr>
        <w:t xml:space="preserve"> </w:t>
      </w:r>
      <w:r w:rsidR="00232B7F">
        <w:rPr>
          <w:szCs w:val="24"/>
          <w:lang w:val="en-US"/>
        </w:rPr>
        <w:t>flipping</w:t>
      </w:r>
      <w:r w:rsidR="00232B7F" w:rsidRPr="00232B7F">
        <w:rPr>
          <w:szCs w:val="24"/>
          <w:lang w:val="en-US"/>
        </w:rPr>
        <w:t xml:space="preserve"> </w:t>
      </w:r>
      <w:r w:rsidR="00232B7F">
        <w:rPr>
          <w:szCs w:val="24"/>
          <w:lang w:val="en-US"/>
        </w:rPr>
        <w:t>system</w:t>
      </w:r>
      <w:r w:rsidR="00232B7F" w:rsidRPr="00232B7F">
        <w:rPr>
          <w:szCs w:val="24"/>
          <w:lang w:val="en-US"/>
        </w:rPr>
        <w:t xml:space="preserve"> </w:t>
      </w:r>
      <w:r w:rsidR="00232B7F">
        <w:rPr>
          <w:szCs w:val="24"/>
          <w:lang w:val="en-US"/>
        </w:rPr>
        <w:t xml:space="preserve">implemented using a </w:t>
      </w:r>
      <w:r w:rsidR="00232B7F" w:rsidRPr="00232B7F">
        <w:rPr>
          <w:szCs w:val="24"/>
          <w:lang w:val="en-US"/>
        </w:rPr>
        <w:t>3</w:t>
      </w:r>
      <w:r w:rsidR="00232B7F">
        <w:rPr>
          <w:szCs w:val="24"/>
          <w:lang w:val="en-US"/>
        </w:rPr>
        <w:t>D</w:t>
      </w:r>
      <w:r w:rsidR="00232B7F" w:rsidRPr="00232B7F">
        <w:rPr>
          <w:szCs w:val="24"/>
          <w:lang w:val="en-US"/>
        </w:rPr>
        <w:t xml:space="preserve"> </w:t>
      </w:r>
      <w:r w:rsidR="00232B7F">
        <w:rPr>
          <w:szCs w:val="24"/>
          <w:lang w:val="en-US"/>
        </w:rPr>
        <w:t>rotator for protons and deuterons.</w:t>
      </w:r>
    </w:p>
    <w:p w:rsidR="00232B7F" w:rsidRDefault="008504D5" w:rsidP="00254760">
      <w:pPr>
        <w:spacing w:after="0" w:line="240" w:lineRule="auto"/>
        <w:ind w:firstLine="360"/>
        <w:jc w:val="both"/>
        <w:rPr>
          <w:rFonts w:ascii="Times New Roman" w:hAnsi="Times New Roman"/>
          <w:sz w:val="24"/>
          <w:szCs w:val="24"/>
          <w:lang w:val="en-US"/>
        </w:rPr>
      </w:pPr>
      <w:r w:rsidRPr="008504D5">
        <w:rPr>
          <w:rFonts w:ascii="Times New Roman" w:hAnsi="Times New Roman"/>
          <w:sz w:val="24"/>
          <w:szCs w:val="24"/>
          <w:lang w:val="en-US"/>
        </w:rPr>
        <w:t xml:space="preserve">Start-to-end simulation of </w:t>
      </w:r>
      <w:r w:rsidR="00FF659D">
        <w:rPr>
          <w:rFonts w:ascii="Times New Roman" w:hAnsi="Times New Roman"/>
          <w:sz w:val="24"/>
          <w:szCs w:val="24"/>
          <w:lang w:val="en-US"/>
        </w:rPr>
        <w:t>acceleration</w:t>
      </w:r>
      <w:r w:rsidR="00FF659D" w:rsidRPr="008504D5">
        <w:rPr>
          <w:rFonts w:ascii="Times New Roman" w:hAnsi="Times New Roman"/>
          <w:sz w:val="24"/>
          <w:szCs w:val="24"/>
          <w:lang w:val="en-US"/>
        </w:rPr>
        <w:t xml:space="preserve"> </w:t>
      </w:r>
      <w:r w:rsidR="00FF659D">
        <w:rPr>
          <w:rFonts w:ascii="Times New Roman" w:hAnsi="Times New Roman"/>
          <w:sz w:val="24"/>
          <w:szCs w:val="24"/>
          <w:lang w:val="en-US"/>
        </w:rPr>
        <w:t xml:space="preserve">of </w:t>
      </w:r>
      <w:r w:rsidRPr="008504D5">
        <w:rPr>
          <w:rFonts w:ascii="Times New Roman" w:hAnsi="Times New Roman"/>
          <w:sz w:val="24"/>
          <w:szCs w:val="24"/>
          <w:lang w:val="en-US"/>
        </w:rPr>
        <w:t xml:space="preserve">polarized proton and deuteron beams </w:t>
      </w:r>
      <w:r>
        <w:rPr>
          <w:rFonts w:ascii="Times New Roman" w:hAnsi="Times New Roman"/>
          <w:sz w:val="24"/>
          <w:szCs w:val="24"/>
          <w:lang w:val="en-US"/>
        </w:rPr>
        <w:t xml:space="preserve">from </w:t>
      </w:r>
      <w:r w:rsidRPr="008504D5">
        <w:rPr>
          <w:rFonts w:ascii="Times New Roman" w:hAnsi="Times New Roman"/>
          <w:sz w:val="24"/>
          <w:szCs w:val="24"/>
          <w:lang w:val="en-US"/>
        </w:rPr>
        <w:t xml:space="preserve">8 </w:t>
      </w:r>
      <w:r>
        <w:rPr>
          <w:rFonts w:ascii="Times New Roman" w:hAnsi="Times New Roman"/>
          <w:sz w:val="24"/>
          <w:szCs w:val="24"/>
          <w:lang w:val="en-US"/>
        </w:rPr>
        <w:t>GeV</w:t>
      </w:r>
      <w:r w:rsidRPr="008504D5">
        <w:rPr>
          <w:rFonts w:ascii="Times New Roman" w:hAnsi="Times New Roman"/>
          <w:sz w:val="24"/>
          <w:szCs w:val="24"/>
          <w:lang w:val="en-US"/>
        </w:rPr>
        <w:t>/</w:t>
      </w:r>
      <w:r>
        <w:rPr>
          <w:rFonts w:ascii="Times New Roman" w:hAnsi="Times New Roman"/>
          <w:sz w:val="24"/>
          <w:szCs w:val="24"/>
          <w:lang w:val="en-US"/>
        </w:rPr>
        <w:t>c</w:t>
      </w:r>
      <w:r w:rsidRPr="008504D5">
        <w:rPr>
          <w:rFonts w:ascii="Times New Roman" w:hAnsi="Times New Roman"/>
          <w:sz w:val="24"/>
          <w:szCs w:val="24"/>
          <w:lang w:val="en-US"/>
        </w:rPr>
        <w:t xml:space="preserve"> </w:t>
      </w:r>
      <w:r>
        <w:rPr>
          <w:rFonts w:ascii="Times New Roman" w:hAnsi="Times New Roman"/>
          <w:sz w:val="24"/>
          <w:szCs w:val="24"/>
          <w:lang w:val="en-US"/>
        </w:rPr>
        <w:t>to</w:t>
      </w:r>
      <w:r w:rsidRPr="008504D5">
        <w:rPr>
          <w:rFonts w:ascii="Times New Roman" w:hAnsi="Times New Roman"/>
          <w:sz w:val="24"/>
          <w:szCs w:val="24"/>
          <w:lang w:val="en-US"/>
        </w:rPr>
        <w:t xml:space="preserve"> 100 </w:t>
      </w:r>
      <w:r>
        <w:rPr>
          <w:rFonts w:ascii="Times New Roman" w:hAnsi="Times New Roman"/>
          <w:sz w:val="24"/>
          <w:szCs w:val="24"/>
          <w:lang w:val="en-US"/>
        </w:rPr>
        <w:t>GeV</w:t>
      </w:r>
      <w:r w:rsidRPr="008504D5">
        <w:rPr>
          <w:rFonts w:ascii="Times New Roman" w:hAnsi="Times New Roman"/>
          <w:sz w:val="24"/>
          <w:szCs w:val="24"/>
          <w:lang w:val="en-US"/>
        </w:rPr>
        <w:t>/</w:t>
      </w:r>
      <w:r>
        <w:rPr>
          <w:rFonts w:ascii="Times New Roman" w:hAnsi="Times New Roman"/>
          <w:sz w:val="24"/>
          <w:szCs w:val="24"/>
          <w:lang w:val="en-US"/>
        </w:rPr>
        <w:t>c</w:t>
      </w:r>
      <w:r w:rsidRPr="008504D5">
        <w:rPr>
          <w:rFonts w:ascii="Times New Roman" w:hAnsi="Times New Roman"/>
          <w:sz w:val="24"/>
          <w:szCs w:val="24"/>
          <w:lang w:val="en-US"/>
        </w:rPr>
        <w:t xml:space="preserve"> </w:t>
      </w:r>
      <w:r>
        <w:rPr>
          <w:rFonts w:ascii="Times New Roman" w:hAnsi="Times New Roman"/>
          <w:sz w:val="24"/>
          <w:szCs w:val="24"/>
          <w:lang w:val="en-US"/>
        </w:rPr>
        <w:t>le</w:t>
      </w:r>
      <w:r w:rsidR="008D21AD">
        <w:rPr>
          <w:rFonts w:ascii="Times New Roman" w:hAnsi="Times New Roman"/>
          <w:sz w:val="24"/>
          <w:szCs w:val="24"/>
          <w:lang w:val="en-US"/>
        </w:rPr>
        <w:t>ad</w:t>
      </w:r>
      <w:r>
        <w:rPr>
          <w:rFonts w:ascii="Times New Roman" w:hAnsi="Times New Roman"/>
          <w:sz w:val="24"/>
          <w:szCs w:val="24"/>
          <w:lang w:val="en-US"/>
        </w:rPr>
        <w:t xml:space="preserve"> us to draw the following conclusions:</w:t>
      </w:r>
    </w:p>
    <w:p w:rsidR="008504D5" w:rsidRPr="00232B7F" w:rsidRDefault="008504D5" w:rsidP="00254760">
      <w:pPr>
        <w:pStyle w:val="ListParagraph"/>
        <w:numPr>
          <w:ilvl w:val="0"/>
          <w:numId w:val="17"/>
        </w:numPr>
        <w:tabs>
          <w:tab w:val="left" w:leader="dot" w:pos="9639"/>
        </w:tabs>
        <w:spacing w:after="0" w:line="240" w:lineRule="auto"/>
        <w:jc w:val="both"/>
        <w:rPr>
          <w:szCs w:val="24"/>
          <w:lang w:val="en-US"/>
        </w:rPr>
      </w:pPr>
      <w:r>
        <w:rPr>
          <w:szCs w:val="24"/>
          <w:lang w:val="en-US"/>
        </w:rPr>
        <w:t>the proton and deuteron polarizations practically do not change in the process of transition energy crossing in the JLEIC ion collider ring,</w:t>
      </w:r>
    </w:p>
    <w:p w:rsidR="008504D5" w:rsidRPr="00232B7F" w:rsidRDefault="008504D5" w:rsidP="00254760">
      <w:pPr>
        <w:pStyle w:val="ListParagraph"/>
        <w:numPr>
          <w:ilvl w:val="0"/>
          <w:numId w:val="17"/>
        </w:numPr>
        <w:tabs>
          <w:tab w:val="left" w:leader="dot" w:pos="9639"/>
        </w:tabs>
        <w:spacing w:after="0" w:line="240" w:lineRule="auto"/>
        <w:jc w:val="both"/>
        <w:rPr>
          <w:szCs w:val="24"/>
          <w:lang w:val="en-US"/>
        </w:rPr>
      </w:pPr>
      <w:r>
        <w:rPr>
          <w:szCs w:val="24"/>
          <w:lang w:val="en-US"/>
        </w:rPr>
        <w:t xml:space="preserve">it is sufficient to use a solenoid with a maximum field integral of </w:t>
      </w:r>
      <w:r w:rsidRPr="008504D5">
        <w:rPr>
          <w:szCs w:val="24"/>
          <w:lang w:val="en-US"/>
        </w:rPr>
        <w:t xml:space="preserve">7.5 </w:t>
      </w:r>
      <w:r>
        <w:rPr>
          <w:szCs w:val="24"/>
          <w:lang w:val="en-US"/>
        </w:rPr>
        <w:t>T</w:t>
      </w:r>
      <w:r w:rsidRPr="008504D5">
        <w:rPr>
          <w:szCs w:val="24"/>
          <w:lang w:val="en-US"/>
        </w:rPr>
        <w:t xml:space="preserve"> </w:t>
      </w:r>
      <w:r w:rsidR="008D21AD">
        <w:rPr>
          <w:szCs w:val="24"/>
          <w:lang w:val="en-US"/>
        </w:rPr>
        <w:t>m to preserve the proton and deuteron polarizations during acceleration of the beam.</w:t>
      </w:r>
    </w:p>
    <w:p w:rsidR="008504D5" w:rsidRPr="000C2757" w:rsidRDefault="008D21AD" w:rsidP="00254760">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lastRenderedPageBreak/>
        <w:t>Analysis of the influence of the detector solenoid on the spin dynamics allows us to draw the following conclusions:</w:t>
      </w:r>
    </w:p>
    <w:p w:rsidR="008504D5" w:rsidRPr="000C2757" w:rsidRDefault="008D21AD" w:rsidP="00254760">
      <w:pPr>
        <w:pStyle w:val="ListParagraph"/>
        <w:numPr>
          <w:ilvl w:val="0"/>
          <w:numId w:val="17"/>
        </w:numPr>
        <w:tabs>
          <w:tab w:val="left" w:leader="dot" w:pos="9639"/>
        </w:tabs>
        <w:spacing w:after="0" w:line="240" w:lineRule="auto"/>
        <w:jc w:val="both"/>
        <w:rPr>
          <w:szCs w:val="24"/>
          <w:lang w:val="en-US"/>
        </w:rPr>
      </w:pPr>
      <w:r>
        <w:rPr>
          <w:szCs w:val="24"/>
          <w:lang w:val="en-US"/>
        </w:rPr>
        <w:t xml:space="preserve">the spin tune induced by the detector solenoid insertion does not exceed values of </w:t>
      </w:r>
      <w:r>
        <w:rPr>
          <w:szCs w:val="24"/>
          <w:lang w:val="en-US"/>
        </w:rPr>
        <w:br/>
      </w:r>
      <m:oMath>
        <m:r>
          <w:rPr>
            <w:rFonts w:ascii="Cambria Math" w:hAnsi="Cambria Math"/>
            <w:szCs w:val="24"/>
            <w:lang w:val="en-US"/>
          </w:rPr>
          <m:t>2⋅</m:t>
        </m:r>
        <m:sSup>
          <m:sSupPr>
            <m:ctrlPr>
              <w:rPr>
                <w:rFonts w:ascii="Cambria Math" w:hAnsi="Cambria Math"/>
                <w:i/>
                <w:szCs w:val="24"/>
                <w:lang w:val="en-US"/>
              </w:rPr>
            </m:ctrlPr>
          </m:sSupPr>
          <m:e>
            <m:r>
              <w:rPr>
                <w:rFonts w:ascii="Cambria Math" w:hAnsi="Cambria Math"/>
                <w:szCs w:val="24"/>
                <w:lang w:val="en-US"/>
              </w:rPr>
              <m:t>10</m:t>
            </m:r>
          </m:e>
          <m:sup>
            <m:r>
              <w:rPr>
                <w:rFonts w:ascii="Cambria Math" w:hAnsi="Cambria Math"/>
                <w:szCs w:val="24"/>
                <w:lang w:val="en-US"/>
              </w:rPr>
              <m:t>-2</m:t>
            </m:r>
          </m:sup>
        </m:sSup>
      </m:oMath>
      <w:r w:rsidR="00D24D92" w:rsidRPr="000C2757">
        <w:rPr>
          <w:rFonts w:eastAsiaTheme="minorEastAsia"/>
          <w:szCs w:val="24"/>
          <w:lang w:val="en-US"/>
        </w:rPr>
        <w:t xml:space="preserve"> </w:t>
      </w:r>
      <w:r>
        <w:rPr>
          <w:rFonts w:eastAsiaTheme="minorEastAsia"/>
          <w:szCs w:val="24"/>
          <w:lang w:val="en-US"/>
        </w:rPr>
        <w:t xml:space="preserve">for protons and </w:t>
      </w:r>
      <m:oMath>
        <m:r>
          <w:rPr>
            <w:rFonts w:ascii="Cambria Math" w:hAnsi="Cambria Math"/>
            <w:szCs w:val="24"/>
            <w:lang w:val="en-US"/>
          </w:rPr>
          <m:t>4⋅</m:t>
        </m:r>
        <m:sSup>
          <m:sSupPr>
            <m:ctrlPr>
              <w:rPr>
                <w:rFonts w:ascii="Cambria Math" w:hAnsi="Cambria Math"/>
                <w:i/>
                <w:szCs w:val="24"/>
                <w:lang w:val="en-US"/>
              </w:rPr>
            </m:ctrlPr>
          </m:sSupPr>
          <m:e>
            <m:r>
              <w:rPr>
                <w:rFonts w:ascii="Cambria Math" w:hAnsi="Cambria Math"/>
                <w:szCs w:val="24"/>
                <w:lang w:val="en-US"/>
              </w:rPr>
              <m:t>10</m:t>
            </m:r>
          </m:e>
          <m:sup>
            <m:r>
              <w:rPr>
                <w:rFonts w:ascii="Cambria Math" w:hAnsi="Cambria Math"/>
                <w:szCs w:val="24"/>
                <w:lang w:val="en-US"/>
              </w:rPr>
              <m:t>-5</m:t>
            </m:r>
          </m:sup>
        </m:sSup>
      </m:oMath>
      <w:r w:rsidR="00D24D92" w:rsidRPr="000C2757">
        <w:rPr>
          <w:rFonts w:eastAsiaTheme="minorEastAsia"/>
          <w:szCs w:val="24"/>
          <w:lang w:val="en-US"/>
        </w:rPr>
        <w:t xml:space="preserve"> </w:t>
      </w:r>
      <w:r>
        <w:rPr>
          <w:rFonts w:eastAsiaTheme="minorEastAsia"/>
          <w:szCs w:val="24"/>
          <w:lang w:val="en-US"/>
        </w:rPr>
        <w:t xml:space="preserve">for deuterons when changing the solenoid field from </w:t>
      </w:r>
      <w:r w:rsidRPr="000C2757">
        <w:rPr>
          <w:rFonts w:eastAsiaTheme="minorEastAsia"/>
          <w:szCs w:val="24"/>
          <w:lang w:val="en-US"/>
        </w:rPr>
        <w:t>0 to</w:t>
      </w:r>
      <w:r w:rsidR="00D24D92" w:rsidRPr="000C2757">
        <w:rPr>
          <w:rFonts w:eastAsiaTheme="minorEastAsia"/>
          <w:szCs w:val="24"/>
          <w:lang w:val="en-US"/>
        </w:rPr>
        <w:t xml:space="preserve"> 3 T </w:t>
      </w:r>
      <w:r>
        <w:rPr>
          <w:rFonts w:eastAsiaTheme="minorEastAsia"/>
          <w:szCs w:val="24"/>
          <w:lang w:val="en-US"/>
        </w:rPr>
        <w:t>in the whole momentum rage of the JLEIC collider,</w:t>
      </w:r>
    </w:p>
    <w:p w:rsidR="00D24D92" w:rsidRPr="000C2757" w:rsidRDefault="008D21AD" w:rsidP="00254760">
      <w:pPr>
        <w:pStyle w:val="ListParagraph"/>
        <w:numPr>
          <w:ilvl w:val="0"/>
          <w:numId w:val="17"/>
        </w:numPr>
        <w:tabs>
          <w:tab w:val="left" w:leader="dot" w:pos="9639"/>
        </w:tabs>
        <w:spacing w:after="0" w:line="240" w:lineRule="auto"/>
        <w:jc w:val="both"/>
        <w:rPr>
          <w:szCs w:val="24"/>
          <w:lang w:val="en-US"/>
        </w:rPr>
      </w:pPr>
      <w:r>
        <w:rPr>
          <w:szCs w:val="24"/>
          <w:lang w:val="en-US"/>
        </w:rPr>
        <w:t xml:space="preserve">influence of the detector solenoid insertion on the proton and deuteron polarizations </w:t>
      </w:r>
      <w:r>
        <w:rPr>
          <w:rFonts w:eastAsiaTheme="minorEastAsia"/>
          <w:szCs w:val="24"/>
          <w:lang w:val="en-US"/>
        </w:rPr>
        <w:t xml:space="preserve">can be compensated using a 3D rotator. </w:t>
      </w:r>
    </w:p>
    <w:p w:rsidR="008504D5" w:rsidRPr="000C2757" w:rsidRDefault="00993F09" w:rsidP="00254760">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Analysis of the influence of betatron oscillation coupling on the spin dynamics allows us to draw the following conclusions:</w:t>
      </w:r>
    </w:p>
    <w:p w:rsidR="008504D5" w:rsidRPr="000C2757" w:rsidRDefault="00993F09" w:rsidP="00254760">
      <w:pPr>
        <w:pStyle w:val="ListParagraph"/>
        <w:numPr>
          <w:ilvl w:val="0"/>
          <w:numId w:val="17"/>
        </w:numPr>
        <w:tabs>
          <w:tab w:val="left" w:leader="dot" w:pos="9639"/>
        </w:tabs>
        <w:spacing w:after="0" w:line="240" w:lineRule="auto"/>
        <w:jc w:val="both"/>
        <w:rPr>
          <w:szCs w:val="24"/>
          <w:lang w:val="en-US"/>
        </w:rPr>
      </w:pPr>
      <w:r>
        <w:rPr>
          <w:szCs w:val="24"/>
          <w:lang w:val="en-US"/>
        </w:rPr>
        <w:t>in the absence of betatron oscillation coupling, the incoherent part of the resonance strength in the JLEIC collider depends only on the emittance of vertical oscillations and is directed vertically</w:t>
      </w:r>
      <w:r w:rsidR="00D24D92" w:rsidRPr="000C2757">
        <w:rPr>
          <w:szCs w:val="24"/>
          <w:lang w:val="en-US"/>
        </w:rPr>
        <w:t>,</w:t>
      </w:r>
    </w:p>
    <w:p w:rsidR="00D24D92" w:rsidRPr="000C2757" w:rsidRDefault="00993F09" w:rsidP="00254760">
      <w:pPr>
        <w:pStyle w:val="ListParagraph"/>
        <w:numPr>
          <w:ilvl w:val="0"/>
          <w:numId w:val="17"/>
        </w:numPr>
        <w:tabs>
          <w:tab w:val="left" w:leader="dot" w:pos="9639"/>
        </w:tabs>
        <w:spacing w:after="0" w:line="240" w:lineRule="auto"/>
        <w:jc w:val="both"/>
        <w:rPr>
          <w:szCs w:val="24"/>
          <w:lang w:val="en-US"/>
        </w:rPr>
      </w:pPr>
      <w:r>
        <w:rPr>
          <w:szCs w:val="24"/>
          <w:lang w:val="en-US"/>
        </w:rPr>
        <w:t xml:space="preserve">betatron oscillation coupling leads to the incoherent part of the resonance strength acquiring a component lying in the plane of the collider and its size depends not only the emittances of the two independent modes of </w:t>
      </w:r>
      <w:r w:rsidR="002A7BCC">
        <w:rPr>
          <w:szCs w:val="24"/>
          <w:lang w:val="en-US"/>
        </w:rPr>
        <w:t>betatron oscillations but on the longitudinal emittance as well.</w:t>
      </w:r>
    </w:p>
    <w:p w:rsidR="00D24D92" w:rsidRPr="000C2757" w:rsidRDefault="002A7BCC" w:rsidP="00254760">
      <w:pPr>
        <w:spacing w:after="0" w:line="240" w:lineRule="auto"/>
        <w:ind w:firstLine="360"/>
        <w:jc w:val="both"/>
        <w:rPr>
          <w:rFonts w:ascii="Times New Roman" w:hAnsi="Times New Roman"/>
          <w:sz w:val="24"/>
          <w:szCs w:val="24"/>
          <w:lang w:val="en-US"/>
        </w:rPr>
      </w:pPr>
      <w:r>
        <w:rPr>
          <w:rFonts w:ascii="Times New Roman" w:hAnsi="Times New Roman"/>
          <w:sz w:val="24"/>
          <w:szCs w:val="24"/>
          <w:lang w:val="en-US"/>
        </w:rPr>
        <w:t>Numerical analysis of nonlinear effects on the spin dynamics allows us to draw the following conclusions:</w:t>
      </w:r>
    </w:p>
    <w:p w:rsidR="00D24D92" w:rsidRPr="000C2757" w:rsidRDefault="002A7BCC" w:rsidP="00254760">
      <w:pPr>
        <w:pStyle w:val="ListParagraph"/>
        <w:numPr>
          <w:ilvl w:val="0"/>
          <w:numId w:val="17"/>
        </w:numPr>
        <w:tabs>
          <w:tab w:val="left" w:leader="dot" w:pos="9639"/>
        </w:tabs>
        <w:spacing w:after="0" w:line="240" w:lineRule="auto"/>
        <w:jc w:val="both"/>
        <w:rPr>
          <w:szCs w:val="24"/>
          <w:lang w:val="en-US"/>
        </w:rPr>
      </w:pPr>
      <w:r>
        <w:rPr>
          <w:szCs w:val="24"/>
          <w:lang w:val="en-US"/>
        </w:rPr>
        <w:t>straight sextupoles and octupoles in the JLEIC collider do not give a significant contribution to the resonance strength,</w:t>
      </w:r>
    </w:p>
    <w:p w:rsidR="009A3393" w:rsidRPr="000C2757" w:rsidRDefault="002A7BCC" w:rsidP="00254760">
      <w:pPr>
        <w:pStyle w:val="ListParagraph"/>
        <w:numPr>
          <w:ilvl w:val="0"/>
          <w:numId w:val="17"/>
        </w:numPr>
        <w:tabs>
          <w:tab w:val="left" w:leader="dot" w:pos="9639"/>
        </w:tabs>
        <w:spacing w:after="0" w:line="240" w:lineRule="auto"/>
        <w:jc w:val="both"/>
        <w:rPr>
          <w:szCs w:val="24"/>
          <w:lang w:val="en-US"/>
        </w:rPr>
      </w:pPr>
      <w:r>
        <w:rPr>
          <w:szCs w:val="24"/>
          <w:lang w:val="en-US"/>
        </w:rPr>
        <w:t>the contribution of skew sextupoles to the incoherent part of the resonance strength does not grow with increase in the beam momentum and can be calculated using the spin response function,</w:t>
      </w:r>
    </w:p>
    <w:p w:rsidR="002757EA" w:rsidRPr="000C2757" w:rsidRDefault="00966C77" w:rsidP="00254760">
      <w:pPr>
        <w:pStyle w:val="ListParagraph"/>
        <w:numPr>
          <w:ilvl w:val="0"/>
          <w:numId w:val="17"/>
        </w:numPr>
        <w:tabs>
          <w:tab w:val="left" w:leader="dot" w:pos="9639"/>
        </w:tabs>
        <w:spacing w:after="0" w:line="240" w:lineRule="auto"/>
        <w:jc w:val="both"/>
        <w:rPr>
          <w:szCs w:val="24"/>
          <w:lang w:val="en-US"/>
        </w:rPr>
      </w:pPr>
      <w:r>
        <w:rPr>
          <w:szCs w:val="24"/>
          <w:lang w:val="en-US"/>
        </w:rPr>
        <w:t>the contribution of betatron oscillations to the incoherent part of the resonance strength grows with increase in the beam momentum and is determined by the second order of the method of averaging over spin perturbations,</w:t>
      </w:r>
    </w:p>
    <w:p w:rsidR="009A3393" w:rsidRPr="000C2757" w:rsidRDefault="00966C77" w:rsidP="00254760">
      <w:pPr>
        <w:pStyle w:val="ListParagraph"/>
        <w:numPr>
          <w:ilvl w:val="0"/>
          <w:numId w:val="17"/>
        </w:numPr>
        <w:tabs>
          <w:tab w:val="left" w:leader="dot" w:pos="9639"/>
        </w:tabs>
        <w:spacing w:after="0" w:line="240" w:lineRule="auto"/>
        <w:jc w:val="both"/>
        <w:rPr>
          <w:szCs w:val="24"/>
          <w:lang w:val="en-US"/>
        </w:rPr>
      </w:pPr>
      <w:r>
        <w:rPr>
          <w:szCs w:val="24"/>
          <w:lang w:val="en-US"/>
        </w:rPr>
        <w:t xml:space="preserve">the incoherent part of the resonance strength can be compensated in the second order of the averaging method by a certain choice of the collider’s optics in the </w:t>
      </w:r>
      <w:r w:rsidR="00DB273B">
        <w:rPr>
          <w:szCs w:val="24"/>
          <w:lang w:val="en-US"/>
        </w:rPr>
        <w:t>whole beam momentum range.</w:t>
      </w:r>
    </w:p>
    <w:p w:rsidR="00837B0F" w:rsidRDefault="00232B7F" w:rsidP="00254760">
      <w:pPr>
        <w:spacing w:after="240" w:line="240" w:lineRule="auto"/>
        <w:ind w:firstLine="360"/>
        <w:jc w:val="both"/>
        <w:rPr>
          <w:rFonts w:ascii="Times New Roman" w:eastAsia="SimSun" w:hAnsi="Times New Roman"/>
          <w:sz w:val="24"/>
          <w:szCs w:val="24"/>
          <w:lang w:val="en-US"/>
        </w:rPr>
      </w:pPr>
      <w:r>
        <w:rPr>
          <w:rFonts w:ascii="Times New Roman" w:hAnsi="Times New Roman"/>
          <w:sz w:val="24"/>
          <w:szCs w:val="24"/>
          <w:lang w:val="en-US"/>
        </w:rPr>
        <w:t xml:space="preserve">The results of this work have been presented at </w:t>
      </w:r>
      <w:r w:rsidR="0003289B">
        <w:rPr>
          <w:rFonts w:ascii="Times New Roman" w:hAnsi="Times New Roman"/>
          <w:sz w:val="24"/>
          <w:szCs w:val="24"/>
          <w:lang w:val="en-US"/>
        </w:rPr>
        <w:t>SPIN</w:t>
      </w:r>
      <w:r w:rsidR="0003289B" w:rsidRPr="00232B7F">
        <w:rPr>
          <w:rFonts w:ascii="Times New Roman" w:hAnsi="Times New Roman"/>
          <w:sz w:val="24"/>
          <w:szCs w:val="24"/>
          <w:lang w:val="en-US"/>
        </w:rPr>
        <w:t>’2016</w:t>
      </w:r>
      <w:r w:rsidR="0003289B">
        <w:rPr>
          <w:rFonts w:ascii="Times New Roman" w:hAnsi="Times New Roman"/>
          <w:sz w:val="24"/>
          <w:szCs w:val="24"/>
          <w:lang w:val="en-US"/>
        </w:rPr>
        <w:t xml:space="preserve"> [</w:t>
      </w:r>
      <w:r w:rsidR="0003289B" w:rsidRPr="0003289B">
        <w:rPr>
          <w:rFonts w:ascii="Times New Roman" w:hAnsi="Times New Roman"/>
          <w:sz w:val="24"/>
          <w:szCs w:val="24"/>
          <w:lang w:val="en-US"/>
        </w:rPr>
        <w:t>1</w:t>
      </w:r>
      <w:r w:rsidR="0003289B">
        <w:rPr>
          <w:rFonts w:ascii="Times New Roman" w:hAnsi="Times New Roman"/>
          <w:sz w:val="24"/>
          <w:szCs w:val="24"/>
          <w:lang w:val="en-US"/>
        </w:rPr>
        <w:t>9], NAPAC’16 [1</w:t>
      </w:r>
      <w:r w:rsidR="0003289B" w:rsidRPr="0003289B">
        <w:rPr>
          <w:rFonts w:ascii="Times New Roman" w:hAnsi="Times New Roman"/>
          <w:sz w:val="24"/>
          <w:szCs w:val="24"/>
          <w:lang w:val="en-US"/>
        </w:rPr>
        <w:t>0</w:t>
      </w:r>
      <w:r w:rsidR="0003289B">
        <w:rPr>
          <w:rFonts w:ascii="Times New Roman" w:hAnsi="Times New Roman"/>
          <w:sz w:val="24"/>
          <w:szCs w:val="24"/>
          <w:lang w:val="en-US"/>
        </w:rPr>
        <w:t>]</w:t>
      </w:r>
      <w:r>
        <w:rPr>
          <w:rFonts w:ascii="Times New Roman" w:hAnsi="Times New Roman"/>
          <w:sz w:val="24"/>
          <w:szCs w:val="24"/>
          <w:lang w:val="en-US"/>
        </w:rPr>
        <w:t xml:space="preserve"> and</w:t>
      </w:r>
      <w:r w:rsidR="0003289B">
        <w:rPr>
          <w:rFonts w:ascii="Times New Roman" w:hAnsi="Times New Roman"/>
          <w:sz w:val="24"/>
          <w:szCs w:val="24"/>
          <w:lang w:val="en-US"/>
        </w:rPr>
        <w:t xml:space="preserve"> at I</w:t>
      </w:r>
      <w:r>
        <w:rPr>
          <w:rFonts w:ascii="Times New Roman" w:hAnsi="Times New Roman"/>
          <w:sz w:val="24"/>
          <w:szCs w:val="24"/>
          <w:lang w:val="en-US"/>
        </w:rPr>
        <w:t>PAC</w:t>
      </w:r>
      <w:r w:rsidR="0003289B">
        <w:rPr>
          <w:rFonts w:ascii="Times New Roman" w:hAnsi="Times New Roman"/>
          <w:sz w:val="24"/>
          <w:szCs w:val="24"/>
          <w:lang w:val="en-US"/>
        </w:rPr>
        <w:t>’2017 [20]</w:t>
      </w:r>
      <w:r>
        <w:rPr>
          <w:rFonts w:ascii="Times New Roman" w:hAnsi="Times New Roman"/>
          <w:sz w:val="24"/>
          <w:szCs w:val="24"/>
          <w:lang w:val="en-US"/>
        </w:rPr>
        <w:t xml:space="preserve"> conferences</w:t>
      </w:r>
      <w:r w:rsidRPr="00232B7F">
        <w:rPr>
          <w:rFonts w:ascii="Times New Roman" w:hAnsi="Times New Roman"/>
          <w:sz w:val="24"/>
          <w:szCs w:val="24"/>
          <w:lang w:val="en-US"/>
        </w:rPr>
        <w:t xml:space="preserve">. </w:t>
      </w:r>
      <w:r>
        <w:rPr>
          <w:rFonts w:ascii="Times New Roman" w:hAnsi="Times New Roman"/>
          <w:sz w:val="24"/>
          <w:szCs w:val="24"/>
          <w:lang w:val="en-US"/>
        </w:rPr>
        <w:t>The obtained results were regularly discussed at teleconferences with JLab’s CASA staff</w:t>
      </w:r>
      <w:r w:rsidR="00837B0F">
        <w:rPr>
          <w:rFonts w:ascii="Times New Roman" w:hAnsi="Times New Roman"/>
          <w:sz w:val="24"/>
          <w:szCs w:val="24"/>
          <w:lang w:val="en-US"/>
        </w:rPr>
        <w:t xml:space="preserve"> </w:t>
      </w:r>
      <w:r w:rsidR="00837B0F">
        <w:rPr>
          <w:rFonts w:ascii="Times New Roman" w:eastAsia="SimSun" w:hAnsi="Times New Roman"/>
          <w:sz w:val="24"/>
          <w:szCs w:val="24"/>
          <w:lang w:val="en-US"/>
        </w:rPr>
        <w:t>and provided as reports </w:t>
      </w:r>
      <w:r w:rsidR="00837B0F" w:rsidRPr="00837B0F">
        <w:rPr>
          <w:rFonts w:ascii="Times New Roman" w:eastAsia="SimSun" w:hAnsi="Times New Roman"/>
          <w:sz w:val="24"/>
          <w:szCs w:val="24"/>
          <w:lang w:val="en-US"/>
        </w:rPr>
        <w:t>[</w:t>
      </w:r>
      <w:r w:rsidR="00837B0F">
        <w:rPr>
          <w:rFonts w:ascii="Times New Roman" w:eastAsia="SimSun" w:hAnsi="Times New Roman"/>
          <w:sz w:val="24"/>
          <w:szCs w:val="24"/>
          <w:lang w:val="en-US"/>
        </w:rPr>
        <w:t>21</w:t>
      </w:r>
      <w:r w:rsidR="0087756C">
        <w:rPr>
          <w:rFonts w:ascii="Times New Roman" w:eastAsia="SimSun" w:hAnsi="Times New Roman"/>
          <w:sz w:val="24"/>
          <w:szCs w:val="24"/>
          <w:lang w:val="en-US"/>
        </w:rPr>
        <w:t>-24</w:t>
      </w:r>
      <w:r w:rsidR="00837B0F" w:rsidRPr="00837B0F">
        <w:rPr>
          <w:rFonts w:ascii="Times New Roman" w:eastAsia="SimSun" w:hAnsi="Times New Roman"/>
          <w:sz w:val="24"/>
          <w:szCs w:val="24"/>
          <w:lang w:val="en-US"/>
        </w:rPr>
        <w:t>]</w:t>
      </w:r>
      <w:r w:rsidR="00837B0F">
        <w:rPr>
          <w:rFonts w:ascii="Times New Roman" w:eastAsia="SimSun" w:hAnsi="Times New Roman"/>
          <w:sz w:val="24"/>
          <w:szCs w:val="24"/>
          <w:lang w:val="en-US"/>
        </w:rPr>
        <w:t>.</w:t>
      </w:r>
    </w:p>
    <w:p w:rsidR="007330F5" w:rsidRPr="007330F5" w:rsidRDefault="007330F5" w:rsidP="007330F5">
      <w:pPr>
        <w:pStyle w:val="Heading1"/>
        <w:numPr>
          <w:ilvl w:val="0"/>
          <w:numId w:val="0"/>
        </w:numPr>
        <w:ind w:left="360"/>
        <w:rPr>
          <w:lang w:val="en-US"/>
        </w:rPr>
      </w:pPr>
      <w:r w:rsidRPr="007330F5">
        <w:rPr>
          <w:lang w:val="en-US"/>
        </w:rPr>
        <w:t>Acknowledgements</w:t>
      </w:r>
    </w:p>
    <w:p w:rsidR="00232B7F" w:rsidRPr="005C3B51" w:rsidRDefault="00DB273B" w:rsidP="007330F5">
      <w:pPr>
        <w:spacing w:after="240" w:line="240" w:lineRule="auto"/>
        <w:ind w:firstLine="360"/>
        <w:jc w:val="both"/>
        <w:rPr>
          <w:rFonts w:ascii="Times New Roman" w:hAnsi="Times New Roman"/>
          <w:b/>
          <w:caps/>
          <w:sz w:val="24"/>
          <w:szCs w:val="24"/>
          <w:lang w:val="en-US"/>
        </w:rPr>
      </w:pPr>
      <w:r w:rsidRPr="000C2757">
        <w:rPr>
          <w:rFonts w:ascii="Times New Roman" w:eastAsiaTheme="minorEastAsia" w:hAnsi="Times New Roman" w:cs="Times New Roman"/>
          <w:sz w:val="24"/>
          <w:szCs w:val="24"/>
          <w:lang w:val="en-US"/>
        </w:rPr>
        <w:t>This material is based upon work supported by the U.S. Department of Energy, Office of Science, Office of Nuclear Physics under contract</w:t>
      </w:r>
      <w:r>
        <w:rPr>
          <w:rFonts w:ascii="Times New Roman" w:eastAsiaTheme="minorEastAsia" w:hAnsi="Times New Roman" w:cs="Times New Roman"/>
          <w:sz w:val="24"/>
          <w:szCs w:val="24"/>
          <w:lang w:val="en-US"/>
        </w:rPr>
        <w:t>s</w:t>
      </w:r>
      <w:r w:rsidRPr="000C2757">
        <w:rPr>
          <w:rFonts w:ascii="Times New Roman" w:eastAsiaTheme="minorEastAsia" w:hAnsi="Times New Roman" w:cs="Times New Roman"/>
          <w:sz w:val="24"/>
          <w:szCs w:val="24"/>
          <w:lang w:val="en-US"/>
        </w:rPr>
        <w:t xml:space="preserve"> DE-AC05-06OR23177</w:t>
      </w:r>
      <w:r>
        <w:rPr>
          <w:rFonts w:ascii="Times New Roman" w:eastAsiaTheme="minorEastAsia" w:hAnsi="Times New Roman" w:cs="Times New Roman"/>
          <w:sz w:val="24"/>
          <w:szCs w:val="24"/>
          <w:lang w:val="en-US"/>
        </w:rPr>
        <w:t xml:space="preserve"> and </w:t>
      </w:r>
      <w:r w:rsidRPr="00816EAE">
        <w:rPr>
          <w:rFonts w:ascii="Times New Roman" w:eastAsiaTheme="minorEastAsia" w:hAnsi="Times New Roman" w:cs="Times New Roman"/>
          <w:sz w:val="24"/>
          <w:szCs w:val="24"/>
          <w:lang w:val="en-US"/>
        </w:rPr>
        <w:t>DE-AC02-06CH11357</w:t>
      </w:r>
      <w:r w:rsidRPr="000C2757">
        <w:rPr>
          <w:rFonts w:ascii="Times New Roman" w:eastAsiaTheme="minorEastAsia" w:hAnsi="Times New Roman" w:cs="Times New Roman"/>
          <w:sz w:val="24"/>
          <w:szCs w:val="24"/>
          <w:lang w:val="en-US"/>
        </w:rPr>
        <w:t>.</w:t>
      </w:r>
    </w:p>
    <w:p w:rsidR="00B16F0F" w:rsidRPr="007330F5" w:rsidRDefault="007330F5" w:rsidP="007330F5">
      <w:pPr>
        <w:pStyle w:val="Heading1"/>
        <w:numPr>
          <w:ilvl w:val="0"/>
          <w:numId w:val="0"/>
        </w:numPr>
        <w:ind w:left="360"/>
        <w:rPr>
          <w:lang w:val="en-US"/>
        </w:rPr>
      </w:pPr>
      <w:r w:rsidRPr="007330F5">
        <w:rPr>
          <w:lang w:val="en-US"/>
        </w:rPr>
        <w:t>References</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bCs/>
          <w:sz w:val="22"/>
          <w:szCs w:val="22"/>
        </w:rPr>
        <w:t>[1]</w:t>
      </w:r>
      <w:r w:rsidRPr="00DB273B">
        <w:rPr>
          <w:rFonts w:ascii="Times New Roman" w:hAnsi="Times New Roman"/>
          <w:bCs/>
          <w:sz w:val="22"/>
          <w:szCs w:val="22"/>
        </w:rPr>
        <w:tab/>
      </w:r>
      <w:r w:rsidRPr="00DB273B">
        <w:rPr>
          <w:rFonts w:ascii="Times New Roman" w:hAnsi="Times New Roman"/>
          <w:sz w:val="22"/>
          <w:szCs w:val="22"/>
        </w:rPr>
        <w:t xml:space="preserve">S. Abeyratne </w:t>
      </w:r>
      <w:r w:rsidRPr="00DB273B">
        <w:rPr>
          <w:rFonts w:ascii="Times New Roman" w:hAnsi="Times New Roman"/>
          <w:i/>
          <w:sz w:val="22"/>
          <w:szCs w:val="22"/>
        </w:rPr>
        <w:t>et al</w:t>
      </w:r>
      <w:r w:rsidRPr="00DB273B">
        <w:rPr>
          <w:rFonts w:ascii="Times New Roman" w:hAnsi="Times New Roman"/>
          <w:sz w:val="22"/>
          <w:szCs w:val="22"/>
        </w:rPr>
        <w:t xml:space="preserve">., “MEIC Design Summary”, </w:t>
      </w:r>
      <w:r w:rsidRPr="00DB273B">
        <w:rPr>
          <w:rFonts w:ascii="Times New Roman" w:hAnsi="Times New Roman"/>
          <w:sz w:val="22"/>
          <w:szCs w:val="22"/>
          <w:lang w:val="de-CH"/>
        </w:rPr>
        <w:t>arXiv:1504.07961 [physics.acc-ph]</w:t>
      </w:r>
      <w:r w:rsidRPr="00DB273B">
        <w:rPr>
          <w:rFonts w:ascii="Times New Roman" w:hAnsi="Times New Roman"/>
          <w:sz w:val="22"/>
          <w:szCs w:val="22"/>
        </w:rPr>
        <w:t>, 2015.</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[2]</w:t>
      </w:r>
      <w:r w:rsidRPr="00DB273B">
        <w:rPr>
          <w:rFonts w:ascii="Times New Roman" w:hAnsi="Times New Roman"/>
          <w:sz w:val="22"/>
          <w:szCs w:val="22"/>
        </w:rPr>
        <w:tab/>
        <w:t>Ya.S. Derbenev, “The Twisted Spin Synchrotron”, University of Michigan report, UM HE 96-05 (1996).</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[3]</w:t>
      </w:r>
      <w:r w:rsidRPr="00DB273B">
        <w:rPr>
          <w:rFonts w:ascii="Times New Roman" w:hAnsi="Times New Roman"/>
          <w:sz w:val="22"/>
          <w:szCs w:val="22"/>
        </w:rPr>
        <w:tab/>
        <w:t xml:space="preserve">Ya.S. Derbenev </w:t>
      </w:r>
      <w:r w:rsidRPr="00DB273B">
        <w:rPr>
          <w:rFonts w:ascii="Times New Roman" w:hAnsi="Times New Roman"/>
          <w:i/>
          <w:sz w:val="22"/>
          <w:szCs w:val="22"/>
        </w:rPr>
        <w:t>et al.</w:t>
      </w:r>
      <w:r w:rsidRPr="00DB273B">
        <w:rPr>
          <w:rFonts w:ascii="Times New Roman" w:hAnsi="Times New Roman"/>
          <w:sz w:val="22"/>
          <w:szCs w:val="22"/>
        </w:rPr>
        <w:t>, “Ion Polarization Control in MEIC Rings Using Small Magnetic Field Integrals”, PoS (PSTP 2013) 026.</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[4]</w:t>
      </w:r>
      <w:r w:rsidRPr="00DB273B">
        <w:rPr>
          <w:rFonts w:ascii="Times New Roman" w:hAnsi="Times New Roman"/>
          <w:sz w:val="22"/>
          <w:szCs w:val="22"/>
        </w:rPr>
        <w:tab/>
        <w:t xml:space="preserve">Ya.S. Derbenev </w:t>
      </w:r>
      <w:r w:rsidRPr="00DB273B">
        <w:rPr>
          <w:rFonts w:ascii="Times New Roman" w:hAnsi="Times New Roman"/>
          <w:i/>
          <w:sz w:val="22"/>
          <w:szCs w:val="22"/>
        </w:rPr>
        <w:t>et al.</w:t>
      </w:r>
      <w:r w:rsidRPr="00DB273B">
        <w:rPr>
          <w:rFonts w:ascii="Times New Roman" w:hAnsi="Times New Roman"/>
          <w:sz w:val="22"/>
          <w:szCs w:val="22"/>
        </w:rPr>
        <w:t xml:space="preserve">, “Polarization Preservation and Control in a Figure-8 Ring”, </w:t>
      </w:r>
      <w:r w:rsidRPr="00DB273B">
        <w:rPr>
          <w:rFonts w:ascii="Times New Roman" w:hAnsi="Times New Roman"/>
          <w:i/>
          <w:iCs/>
          <w:sz w:val="22"/>
          <w:szCs w:val="22"/>
        </w:rPr>
        <w:t>Int. J. Mod. Phys. Conf. Ser.</w:t>
      </w:r>
      <w:r w:rsidRPr="00DB273B">
        <w:rPr>
          <w:rFonts w:ascii="Times New Roman" w:hAnsi="Times New Roman"/>
          <w:sz w:val="22"/>
          <w:szCs w:val="22"/>
        </w:rPr>
        <w:t xml:space="preserve"> </w:t>
      </w:r>
      <w:r w:rsidRPr="00DB273B">
        <w:rPr>
          <w:rFonts w:ascii="Times New Roman" w:hAnsi="Times New Roman"/>
          <w:bCs/>
          <w:sz w:val="22"/>
          <w:szCs w:val="22"/>
        </w:rPr>
        <w:t>40</w:t>
      </w:r>
      <w:r w:rsidRPr="00DB273B">
        <w:rPr>
          <w:rFonts w:ascii="Times New Roman" w:hAnsi="Times New Roman"/>
          <w:sz w:val="22"/>
          <w:szCs w:val="22"/>
        </w:rPr>
        <w:t>, 1660090 (2016).</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lastRenderedPageBreak/>
        <w:t>[5]</w:t>
      </w:r>
      <w:r w:rsidRPr="00DB273B">
        <w:rPr>
          <w:rFonts w:ascii="Times New Roman" w:hAnsi="Times New Roman"/>
          <w:sz w:val="22"/>
          <w:szCs w:val="22"/>
        </w:rPr>
        <w:tab/>
        <w:t xml:space="preserve">Ya.S. Derbenev </w:t>
      </w:r>
      <w:r w:rsidRPr="00DB273B">
        <w:rPr>
          <w:rFonts w:ascii="Times New Roman" w:hAnsi="Times New Roman"/>
          <w:i/>
          <w:sz w:val="22"/>
          <w:szCs w:val="22"/>
        </w:rPr>
        <w:t>et al.</w:t>
      </w:r>
      <w:r w:rsidRPr="00DB273B">
        <w:rPr>
          <w:rFonts w:ascii="Times New Roman" w:hAnsi="Times New Roman"/>
          <w:sz w:val="22"/>
          <w:szCs w:val="22"/>
        </w:rPr>
        <w:t xml:space="preserve">, “Polarized Ion Beams in Figure-8 Rings of JLab’s MEIC”, in </w:t>
      </w:r>
      <w:r w:rsidRPr="00DB273B">
        <w:rPr>
          <w:rFonts w:ascii="Times New Roman" w:hAnsi="Times New Roman"/>
          <w:i/>
          <w:sz w:val="22"/>
          <w:szCs w:val="22"/>
        </w:rPr>
        <w:t>Proc. IPAC’14</w:t>
      </w:r>
      <w:r w:rsidRPr="00DB273B">
        <w:rPr>
          <w:rFonts w:ascii="Times New Roman" w:hAnsi="Times New Roman"/>
          <w:sz w:val="22"/>
          <w:szCs w:val="22"/>
        </w:rPr>
        <w:t>, Dresden, Germany, June 2014, paper MOPRO004, pp. 68-70.</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[6]</w:t>
      </w:r>
      <w:r w:rsidRPr="00DB273B">
        <w:rPr>
          <w:rFonts w:ascii="Times New Roman" w:hAnsi="Times New Roman"/>
          <w:sz w:val="22"/>
          <w:szCs w:val="22"/>
        </w:rPr>
        <w:tab/>
        <w:t xml:space="preserve">A.M. Kondratenko </w:t>
      </w:r>
      <w:r w:rsidRPr="00DB273B">
        <w:rPr>
          <w:rFonts w:ascii="Times New Roman" w:hAnsi="Times New Roman"/>
          <w:i/>
          <w:sz w:val="22"/>
          <w:szCs w:val="22"/>
        </w:rPr>
        <w:t>et al</w:t>
      </w:r>
      <w:r w:rsidRPr="00DB273B">
        <w:rPr>
          <w:rFonts w:ascii="Times New Roman" w:hAnsi="Times New Roman"/>
          <w:sz w:val="22"/>
          <w:szCs w:val="22"/>
        </w:rPr>
        <w:t xml:space="preserve">., “Baseline Scheme for Polarization Preservation and Control in the MEIC Ion Complex”, </w:t>
      </w:r>
      <w:r w:rsidRPr="00DB273B">
        <w:rPr>
          <w:rFonts w:ascii="Times New Roman" w:hAnsi="Times New Roman"/>
          <w:sz w:val="22"/>
          <w:szCs w:val="22"/>
          <w:lang w:val="en-US"/>
        </w:rPr>
        <w:t xml:space="preserve">in </w:t>
      </w:r>
      <w:r w:rsidRPr="00DB273B">
        <w:rPr>
          <w:rFonts w:ascii="Times New Roman" w:hAnsi="Times New Roman"/>
          <w:i/>
          <w:sz w:val="22"/>
          <w:szCs w:val="22"/>
          <w:lang w:val="en-US"/>
        </w:rPr>
        <w:t xml:space="preserve">Proc. </w:t>
      </w:r>
      <w:r w:rsidRPr="00DB273B">
        <w:rPr>
          <w:rFonts w:ascii="Times New Roman" w:hAnsi="Times New Roman"/>
          <w:i/>
          <w:sz w:val="22"/>
          <w:szCs w:val="22"/>
        </w:rPr>
        <w:t>IPAC’15</w:t>
      </w:r>
      <w:r w:rsidRPr="00DB273B">
        <w:rPr>
          <w:rFonts w:ascii="Times New Roman" w:hAnsi="Times New Roman"/>
          <w:sz w:val="22"/>
          <w:szCs w:val="22"/>
        </w:rPr>
        <w:t>, Richmond, VA, USA, May 2015, paper TUPWI029, pp. 2301-2303.</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[7]</w:t>
      </w:r>
      <w:r w:rsidRPr="00DB273B">
        <w:rPr>
          <w:rFonts w:ascii="Times New Roman" w:hAnsi="Times New Roman"/>
          <w:sz w:val="22"/>
          <w:szCs w:val="22"/>
        </w:rPr>
        <w:tab/>
        <w:t xml:space="preserve">A.M. Kondratenko </w:t>
      </w:r>
      <w:r w:rsidRPr="00DB273B">
        <w:rPr>
          <w:rFonts w:ascii="Times New Roman" w:hAnsi="Times New Roman"/>
          <w:i/>
          <w:sz w:val="22"/>
          <w:szCs w:val="22"/>
        </w:rPr>
        <w:t>et al</w:t>
      </w:r>
      <w:r w:rsidRPr="00DB273B">
        <w:rPr>
          <w:rFonts w:ascii="Times New Roman" w:hAnsi="Times New Roman"/>
          <w:sz w:val="22"/>
          <w:szCs w:val="22"/>
        </w:rPr>
        <w:t xml:space="preserve">., “Numerical Calculation of the Ion Polarization in MEIC”, </w:t>
      </w:r>
      <w:r w:rsidRPr="00DB273B">
        <w:rPr>
          <w:rFonts w:ascii="Times New Roman" w:hAnsi="Times New Roman"/>
          <w:sz w:val="22"/>
          <w:szCs w:val="22"/>
          <w:lang w:val="en-US"/>
        </w:rPr>
        <w:t xml:space="preserve">in </w:t>
      </w:r>
      <w:r w:rsidRPr="00DB273B">
        <w:rPr>
          <w:rFonts w:ascii="Times New Roman" w:hAnsi="Times New Roman"/>
          <w:i/>
          <w:sz w:val="22"/>
          <w:szCs w:val="22"/>
          <w:lang w:val="en-US"/>
        </w:rPr>
        <w:t xml:space="preserve">Proc. </w:t>
      </w:r>
      <w:r w:rsidRPr="00DB273B">
        <w:rPr>
          <w:rFonts w:ascii="Times New Roman" w:hAnsi="Times New Roman"/>
          <w:i/>
          <w:sz w:val="22"/>
          <w:szCs w:val="22"/>
        </w:rPr>
        <w:t>IPAC’15</w:t>
      </w:r>
      <w:r w:rsidRPr="00DB273B">
        <w:rPr>
          <w:rFonts w:ascii="Times New Roman" w:hAnsi="Times New Roman"/>
          <w:sz w:val="22"/>
          <w:szCs w:val="22"/>
        </w:rPr>
        <w:t>, Richmond, VA, USA, May 2015, paper TUPWI030, pp. 2304-2306.</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[8]</w:t>
      </w:r>
      <w:r w:rsidRPr="00DB273B">
        <w:rPr>
          <w:rFonts w:ascii="Times New Roman" w:hAnsi="Times New Roman"/>
          <w:sz w:val="22"/>
          <w:szCs w:val="22"/>
        </w:rPr>
        <w:tab/>
        <w:t xml:space="preserve">A.M. Kondratenko </w:t>
      </w:r>
      <w:r w:rsidRPr="00DB273B">
        <w:rPr>
          <w:rFonts w:ascii="Times New Roman" w:hAnsi="Times New Roman"/>
          <w:i/>
          <w:sz w:val="22"/>
          <w:szCs w:val="22"/>
        </w:rPr>
        <w:t>et al</w:t>
      </w:r>
      <w:r w:rsidRPr="00DB273B">
        <w:rPr>
          <w:rFonts w:ascii="Times New Roman" w:hAnsi="Times New Roman"/>
          <w:sz w:val="22"/>
          <w:szCs w:val="22"/>
        </w:rPr>
        <w:t xml:space="preserve">., “Ion Polarization Scheme for MEIC”, </w:t>
      </w:r>
      <w:r w:rsidRPr="00DB273B">
        <w:rPr>
          <w:rFonts w:ascii="Times New Roman" w:hAnsi="Times New Roman"/>
          <w:sz w:val="22"/>
          <w:szCs w:val="22"/>
          <w:lang w:val="de-CH"/>
        </w:rPr>
        <w:t>arXiv:1604.05632 [physics.acc-ph]</w:t>
      </w:r>
      <w:r w:rsidRPr="00DB273B">
        <w:rPr>
          <w:rFonts w:ascii="Times New Roman" w:hAnsi="Times New Roman"/>
          <w:sz w:val="22"/>
          <w:szCs w:val="22"/>
        </w:rPr>
        <w:t>, 2016.</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[9]</w:t>
      </w:r>
      <w:r w:rsidRPr="00DB273B">
        <w:rPr>
          <w:rFonts w:ascii="Times New Roman" w:hAnsi="Times New Roman"/>
          <w:sz w:val="22"/>
          <w:szCs w:val="22"/>
        </w:rPr>
        <w:tab/>
        <w:t xml:space="preserve">A.M. Kondratenko </w:t>
      </w:r>
      <w:r w:rsidRPr="00DB273B">
        <w:rPr>
          <w:rFonts w:ascii="Times New Roman" w:hAnsi="Times New Roman"/>
          <w:i/>
          <w:sz w:val="22"/>
          <w:szCs w:val="22"/>
        </w:rPr>
        <w:t>et al</w:t>
      </w:r>
      <w:r w:rsidRPr="00DB273B">
        <w:rPr>
          <w:rFonts w:ascii="Times New Roman" w:hAnsi="Times New Roman"/>
          <w:sz w:val="22"/>
          <w:szCs w:val="22"/>
        </w:rPr>
        <w:t xml:space="preserve">., “Ion Beam Polarization Dynamics in the 8 GeV Booster of the JLEIC Project at JLab”, </w:t>
      </w:r>
      <w:r w:rsidRPr="00DB273B">
        <w:rPr>
          <w:rFonts w:ascii="Times New Roman" w:hAnsi="Times New Roman"/>
          <w:sz w:val="22"/>
          <w:szCs w:val="22"/>
          <w:lang w:val="en-US"/>
        </w:rPr>
        <w:t xml:space="preserve">in </w:t>
      </w:r>
      <w:r w:rsidRPr="00DB273B">
        <w:rPr>
          <w:rFonts w:ascii="Times New Roman" w:hAnsi="Times New Roman"/>
          <w:i/>
          <w:sz w:val="22"/>
          <w:szCs w:val="22"/>
          <w:lang w:val="en-US"/>
        </w:rPr>
        <w:t xml:space="preserve">Proc. </w:t>
      </w:r>
      <w:r w:rsidRPr="00DB273B">
        <w:rPr>
          <w:rFonts w:ascii="Times New Roman" w:hAnsi="Times New Roman"/>
          <w:i/>
          <w:sz w:val="22"/>
          <w:szCs w:val="22"/>
        </w:rPr>
        <w:t>IPAC’16</w:t>
      </w:r>
      <w:r w:rsidRPr="00DB273B">
        <w:rPr>
          <w:rFonts w:ascii="Times New Roman" w:hAnsi="Times New Roman"/>
          <w:sz w:val="22"/>
          <w:szCs w:val="22"/>
        </w:rPr>
        <w:t>, Busan, Korea, May 2016, paper WEPMW017, pp. 2460-2462.</w:t>
      </w:r>
    </w:p>
    <w:p w:rsidR="00B16F0F" w:rsidRPr="00DB273B" w:rsidRDefault="00B16F0F"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[10]</w:t>
      </w:r>
      <w:r w:rsidRPr="00DB273B">
        <w:rPr>
          <w:rFonts w:ascii="Times New Roman" w:hAnsi="Times New Roman"/>
          <w:sz w:val="22"/>
          <w:szCs w:val="22"/>
        </w:rPr>
        <w:tab/>
        <w:t xml:space="preserve">A.M. Kondratenko </w:t>
      </w:r>
      <w:r w:rsidRPr="00DB273B">
        <w:rPr>
          <w:rFonts w:ascii="Times New Roman" w:hAnsi="Times New Roman"/>
          <w:i/>
          <w:sz w:val="22"/>
          <w:szCs w:val="22"/>
        </w:rPr>
        <w:t>et al</w:t>
      </w:r>
      <w:r w:rsidRPr="00DB273B">
        <w:rPr>
          <w:rFonts w:ascii="Times New Roman" w:hAnsi="Times New Roman"/>
          <w:sz w:val="22"/>
          <w:szCs w:val="22"/>
        </w:rPr>
        <w:t xml:space="preserve">., “Spin Flipping System in the JLEIC Collider Ring”, </w:t>
      </w:r>
      <w:r w:rsidRPr="00DB273B">
        <w:rPr>
          <w:rFonts w:ascii="Times New Roman" w:hAnsi="Times New Roman"/>
          <w:sz w:val="22"/>
          <w:szCs w:val="22"/>
          <w:lang w:val="en-US"/>
        </w:rPr>
        <w:t xml:space="preserve">in </w:t>
      </w:r>
      <w:r w:rsidRPr="00DB273B">
        <w:rPr>
          <w:rFonts w:ascii="Times New Roman" w:hAnsi="Times New Roman"/>
          <w:i/>
          <w:sz w:val="22"/>
          <w:szCs w:val="22"/>
          <w:lang w:val="en-US"/>
        </w:rPr>
        <w:t xml:space="preserve">Proc. </w:t>
      </w:r>
      <w:r w:rsidRPr="00DB273B">
        <w:rPr>
          <w:rFonts w:ascii="Times New Roman" w:hAnsi="Times New Roman"/>
          <w:i/>
          <w:sz w:val="22"/>
          <w:szCs w:val="22"/>
        </w:rPr>
        <w:t>NAPAC’16</w:t>
      </w:r>
      <w:r w:rsidRPr="00DB273B">
        <w:rPr>
          <w:rFonts w:ascii="Times New Roman" w:hAnsi="Times New Roman"/>
          <w:sz w:val="22"/>
          <w:szCs w:val="22"/>
        </w:rPr>
        <w:t>, Chicago, IL, USA, October 2016, paper TUPOB30.</w:t>
      </w:r>
    </w:p>
    <w:p w:rsidR="00B16F0F" w:rsidRPr="00DB273B" w:rsidRDefault="007C4C61" w:rsidP="00DB273B">
      <w:pPr>
        <w:pStyle w:val="JReference"/>
        <w:tabs>
          <w:tab w:val="clear" w:pos="360"/>
        </w:tabs>
        <w:ind w:left="540" w:hanging="540"/>
        <w:jc w:val="both"/>
        <w:rPr>
          <w:rFonts w:ascii="Times New Roman" w:hAnsi="Times New Roman"/>
          <w:bCs/>
          <w:sz w:val="22"/>
          <w:szCs w:val="22"/>
        </w:rPr>
      </w:pPr>
      <w:r w:rsidRPr="00DB273B">
        <w:rPr>
          <w:rFonts w:ascii="Times New Roman" w:hAnsi="Times New Roman"/>
          <w:bCs/>
          <w:sz w:val="22"/>
          <w:szCs w:val="22"/>
        </w:rPr>
        <w:t>[11</w:t>
      </w:r>
      <w:r w:rsidR="00B16F0F" w:rsidRPr="00DB273B">
        <w:rPr>
          <w:rFonts w:ascii="Times New Roman" w:hAnsi="Times New Roman"/>
          <w:bCs/>
          <w:sz w:val="22"/>
          <w:szCs w:val="22"/>
        </w:rPr>
        <w:t>]</w:t>
      </w:r>
      <w:r w:rsidR="00B16F0F" w:rsidRPr="00DB273B">
        <w:rPr>
          <w:rFonts w:ascii="Times New Roman" w:hAnsi="Times New Roman"/>
          <w:bCs/>
          <w:sz w:val="22"/>
          <w:szCs w:val="22"/>
        </w:rPr>
        <w:tab/>
      </w:r>
      <w:r w:rsidR="00B16F0F" w:rsidRPr="00DB273B">
        <w:rPr>
          <w:rFonts w:ascii="Times New Roman" w:hAnsi="Times New Roman"/>
          <w:sz w:val="22"/>
          <w:szCs w:val="22"/>
        </w:rPr>
        <w:t xml:space="preserve">F. Méot, “The Ray-Tracing Code Zgoubi”, </w:t>
      </w:r>
      <w:r w:rsidR="00B16F0F" w:rsidRPr="00DB273B">
        <w:rPr>
          <w:rFonts w:ascii="Times New Roman" w:hAnsi="Times New Roman"/>
          <w:i/>
          <w:sz w:val="22"/>
          <w:szCs w:val="22"/>
        </w:rPr>
        <w:t>Nucl. Instr. Meth A</w:t>
      </w:r>
      <w:r w:rsidR="00B16F0F" w:rsidRPr="00DB273B">
        <w:rPr>
          <w:rFonts w:ascii="Times New Roman" w:hAnsi="Times New Roman"/>
          <w:sz w:val="22"/>
          <w:szCs w:val="22"/>
        </w:rPr>
        <w:t>, vol. 427, pp. 353-356, 1999</w:t>
      </w:r>
      <w:r w:rsidR="00B16F0F" w:rsidRPr="00DB273B">
        <w:rPr>
          <w:rFonts w:ascii="Times New Roman" w:hAnsi="Times New Roman"/>
          <w:bCs/>
          <w:sz w:val="22"/>
          <w:szCs w:val="22"/>
        </w:rPr>
        <w:t>.</w:t>
      </w:r>
    </w:p>
    <w:p w:rsidR="00954E8A" w:rsidRPr="00DB273B" w:rsidRDefault="00954E8A" w:rsidP="00DB273B">
      <w:pPr>
        <w:spacing w:after="0" w:line="240" w:lineRule="auto"/>
        <w:ind w:left="540" w:hanging="540"/>
        <w:jc w:val="both"/>
        <w:rPr>
          <w:rFonts w:ascii="Times New Roman" w:hAnsi="Times New Roman" w:cs="Times New Roman"/>
          <w:lang w:val="en-US"/>
        </w:rPr>
      </w:pPr>
      <w:r w:rsidRPr="00DB273B">
        <w:rPr>
          <w:rFonts w:ascii="Times New Roman" w:hAnsi="Times New Roman" w:cs="Times New Roman"/>
          <w:lang w:val="en-US"/>
        </w:rPr>
        <w:t>[12]</w:t>
      </w:r>
      <w:r w:rsidRPr="00DB273B">
        <w:rPr>
          <w:rFonts w:ascii="Times New Roman" w:hAnsi="Times New Roman" w:cs="Times New Roman"/>
          <w:lang w:val="en-US"/>
        </w:rPr>
        <w:tab/>
        <w:t>Quarterly report “Manipulation of the proton and deuteron polarizations in the MEIC ion collider and spin-flipping systems”, October 13, 2014.</w:t>
      </w:r>
    </w:p>
    <w:p w:rsidR="00954E8A" w:rsidRPr="00DB273B" w:rsidRDefault="00954E8A" w:rsidP="00DB273B">
      <w:pPr>
        <w:spacing w:after="0" w:line="240" w:lineRule="auto"/>
        <w:ind w:left="540" w:hanging="540"/>
        <w:jc w:val="both"/>
        <w:rPr>
          <w:rFonts w:ascii="Times New Roman" w:hAnsi="Times New Roman" w:cs="Times New Roman"/>
          <w:lang w:val="en-US"/>
        </w:rPr>
      </w:pPr>
      <w:r w:rsidRPr="00DB273B">
        <w:rPr>
          <w:rFonts w:ascii="Times New Roman" w:hAnsi="Times New Roman" w:cs="Times New Roman"/>
          <w:lang w:val="en-US"/>
        </w:rPr>
        <w:t>[13]</w:t>
      </w:r>
      <w:r w:rsidRPr="00DB273B">
        <w:rPr>
          <w:rFonts w:ascii="Times New Roman" w:hAnsi="Times New Roman" w:cs="Times New Roman"/>
          <w:lang w:val="en-US"/>
        </w:rPr>
        <w:tab/>
        <w:t xml:space="preserve">E. Courant and H. Snyder, “Theory of the Alternating-Gradient Synchrotron”; Annals of Physics 3, 1-48 (1958). </w:t>
      </w:r>
    </w:p>
    <w:p w:rsidR="007C4C61" w:rsidRPr="000C2757" w:rsidRDefault="00954E8A" w:rsidP="00DB273B">
      <w:pPr>
        <w:spacing w:after="0" w:line="240" w:lineRule="auto"/>
        <w:ind w:left="540" w:hanging="540"/>
        <w:jc w:val="both"/>
        <w:rPr>
          <w:rFonts w:ascii="Times New Roman" w:hAnsi="Times New Roman" w:cs="Times New Roman"/>
          <w:lang w:val="en-US"/>
        </w:rPr>
      </w:pPr>
      <w:r w:rsidRPr="00DB273B">
        <w:rPr>
          <w:rFonts w:ascii="Times New Roman" w:hAnsi="Times New Roman" w:cs="Times New Roman"/>
          <w:lang w:val="en-US"/>
        </w:rPr>
        <w:t>[14</w:t>
      </w:r>
      <w:r w:rsidR="007C4C61" w:rsidRPr="00DB273B">
        <w:rPr>
          <w:rFonts w:ascii="Times New Roman" w:hAnsi="Times New Roman" w:cs="Times New Roman"/>
          <w:lang w:val="en-US"/>
        </w:rPr>
        <w:t>]</w:t>
      </w:r>
      <w:r w:rsidR="007C4C61" w:rsidRPr="00DB273B">
        <w:rPr>
          <w:rFonts w:ascii="Times New Roman" w:hAnsi="Times New Roman" w:cs="Times New Roman"/>
          <w:lang w:val="en-US"/>
        </w:rPr>
        <w:tab/>
        <w:t xml:space="preserve">V.S. Morozov </w:t>
      </w:r>
      <w:r w:rsidR="007C4C61" w:rsidRPr="00DB273B">
        <w:rPr>
          <w:rFonts w:ascii="Times New Roman" w:hAnsi="Times New Roman" w:cs="Times New Roman"/>
          <w:i/>
          <w:lang w:val="en-US"/>
        </w:rPr>
        <w:t>et al</w:t>
      </w:r>
      <w:r w:rsidR="007C4C61" w:rsidRPr="00DB273B">
        <w:rPr>
          <w:rFonts w:ascii="Times New Roman" w:hAnsi="Times New Roman" w:cs="Times New Roman"/>
          <w:lang w:val="en-US"/>
        </w:rPr>
        <w:t xml:space="preserve">., “Injection Optics for the JLEIC Ion Collider Ring”, in </w:t>
      </w:r>
      <w:r w:rsidR="007C4C61" w:rsidRPr="00DB273B">
        <w:rPr>
          <w:rFonts w:ascii="Times New Roman" w:hAnsi="Times New Roman" w:cs="Times New Roman"/>
          <w:i/>
          <w:lang w:val="en-US"/>
        </w:rPr>
        <w:t xml:space="preserve">Proc. </w:t>
      </w:r>
      <w:r w:rsidR="007C4C61" w:rsidRPr="000C2757">
        <w:rPr>
          <w:rFonts w:ascii="Times New Roman" w:hAnsi="Times New Roman" w:cs="Times New Roman"/>
          <w:i/>
          <w:lang w:val="en-US"/>
        </w:rPr>
        <w:t>IPAC’16</w:t>
      </w:r>
      <w:r w:rsidR="007C4C61" w:rsidRPr="000C2757">
        <w:rPr>
          <w:rFonts w:ascii="Times New Roman" w:hAnsi="Times New Roman" w:cs="Times New Roman"/>
          <w:lang w:val="en-US"/>
        </w:rPr>
        <w:t>, Busan, Korea, May 2016, paper WEPMW012, pp. 2445-2447.</w:t>
      </w:r>
    </w:p>
    <w:p w:rsidR="007C4C61" w:rsidRPr="00DB273B" w:rsidRDefault="00954E8A" w:rsidP="00DB273B">
      <w:pPr>
        <w:pStyle w:val="JReference"/>
        <w:tabs>
          <w:tab w:val="clear" w:pos="360"/>
        </w:tabs>
        <w:ind w:left="540" w:hanging="540"/>
        <w:jc w:val="both"/>
        <w:rPr>
          <w:rFonts w:ascii="Times New Roman" w:hAnsi="Times New Roman"/>
          <w:sz w:val="22"/>
          <w:szCs w:val="22"/>
        </w:rPr>
      </w:pPr>
      <w:r w:rsidRPr="00DB273B">
        <w:rPr>
          <w:rFonts w:ascii="Times New Roman" w:hAnsi="Times New Roman"/>
          <w:sz w:val="22"/>
          <w:szCs w:val="22"/>
        </w:rPr>
        <w:t>[15</w:t>
      </w:r>
      <w:r w:rsidR="007C4C61" w:rsidRPr="00DB273B">
        <w:rPr>
          <w:rFonts w:ascii="Times New Roman" w:hAnsi="Times New Roman"/>
          <w:sz w:val="22"/>
          <w:szCs w:val="22"/>
        </w:rPr>
        <w:t>]</w:t>
      </w:r>
      <w:r w:rsidR="007C4C61" w:rsidRPr="00DB273B">
        <w:rPr>
          <w:rFonts w:ascii="Times New Roman" w:hAnsi="Times New Roman"/>
          <w:sz w:val="22"/>
          <w:szCs w:val="22"/>
        </w:rPr>
        <w:tab/>
        <w:t xml:space="preserve">Y. Nosochkov </w:t>
      </w:r>
      <w:r w:rsidR="007C4C61" w:rsidRPr="00DB273B">
        <w:rPr>
          <w:rFonts w:ascii="Times New Roman" w:hAnsi="Times New Roman"/>
          <w:i/>
          <w:sz w:val="22"/>
          <w:szCs w:val="22"/>
        </w:rPr>
        <w:t>et al.</w:t>
      </w:r>
      <w:r w:rsidR="007C4C61" w:rsidRPr="00DB273B">
        <w:rPr>
          <w:rFonts w:ascii="Times New Roman" w:hAnsi="Times New Roman"/>
          <w:sz w:val="22"/>
          <w:szCs w:val="22"/>
        </w:rPr>
        <w:t xml:space="preserve">, </w:t>
      </w:r>
      <w:r w:rsidR="007C4C61" w:rsidRPr="00DB273B">
        <w:rPr>
          <w:rFonts w:ascii="Times New Roman" w:hAnsi="Times New Roman"/>
          <w:sz w:val="22"/>
          <w:szCs w:val="22"/>
          <w:lang w:val="en-US"/>
        </w:rPr>
        <w:t xml:space="preserve">in </w:t>
      </w:r>
      <w:r w:rsidR="007C4C61" w:rsidRPr="00DB273B">
        <w:rPr>
          <w:rFonts w:ascii="Times New Roman" w:hAnsi="Times New Roman"/>
          <w:i/>
          <w:sz w:val="22"/>
          <w:szCs w:val="22"/>
          <w:lang w:val="en-US"/>
        </w:rPr>
        <w:t xml:space="preserve">Proc. </w:t>
      </w:r>
      <w:r w:rsidR="007C4C61" w:rsidRPr="00DB273B">
        <w:rPr>
          <w:rFonts w:ascii="Times New Roman" w:hAnsi="Times New Roman"/>
          <w:i/>
          <w:sz w:val="22"/>
          <w:szCs w:val="22"/>
        </w:rPr>
        <w:t>IPAC’15</w:t>
      </w:r>
      <w:r w:rsidR="007C4C61" w:rsidRPr="00DB273B">
        <w:rPr>
          <w:rFonts w:ascii="Times New Roman" w:hAnsi="Times New Roman"/>
          <w:sz w:val="22"/>
          <w:szCs w:val="22"/>
        </w:rPr>
        <w:t>, Richmond, VA, USA, May 2015, paper TUPWI032, pp. 2311-2314.</w:t>
      </w:r>
    </w:p>
    <w:p w:rsidR="007C4C61" w:rsidRPr="000C2757" w:rsidRDefault="00D72B00" w:rsidP="00DB273B">
      <w:pPr>
        <w:pStyle w:val="JReference"/>
        <w:tabs>
          <w:tab w:val="clear" w:pos="360"/>
        </w:tabs>
        <w:ind w:left="540" w:hanging="540"/>
        <w:jc w:val="both"/>
        <w:rPr>
          <w:rFonts w:ascii="Times New Roman" w:hAnsi="Times New Roman"/>
          <w:sz w:val="22"/>
          <w:szCs w:val="22"/>
          <w:lang w:val="en-US"/>
        </w:rPr>
      </w:pPr>
      <w:r w:rsidRPr="000C2757">
        <w:rPr>
          <w:rFonts w:ascii="Times New Roman" w:hAnsi="Times New Roman"/>
          <w:sz w:val="22"/>
          <w:szCs w:val="22"/>
          <w:lang w:val="en-US"/>
        </w:rPr>
        <w:t>[16]</w:t>
      </w:r>
      <w:r w:rsidR="00DB273B" w:rsidRPr="000C2757">
        <w:rPr>
          <w:rFonts w:ascii="Times New Roman" w:hAnsi="Times New Roman"/>
          <w:sz w:val="22"/>
          <w:szCs w:val="22"/>
          <w:lang w:val="en-US"/>
        </w:rPr>
        <w:tab/>
      </w:r>
      <w:r w:rsidR="00DB273B" w:rsidRPr="00DB273B">
        <w:rPr>
          <w:rFonts w:ascii="Times New Roman" w:hAnsi="Times New Roman"/>
          <w:sz w:val="22"/>
          <w:szCs w:val="22"/>
          <w:lang w:val="en-US"/>
        </w:rPr>
        <w:t xml:space="preserve">G.H. Wei </w:t>
      </w:r>
      <w:r w:rsidR="00DB273B" w:rsidRPr="00DB273B">
        <w:rPr>
          <w:rFonts w:ascii="Times New Roman" w:hAnsi="Times New Roman"/>
          <w:i/>
          <w:sz w:val="22"/>
          <w:szCs w:val="22"/>
          <w:lang w:val="en-US"/>
        </w:rPr>
        <w:t>et al</w:t>
      </w:r>
      <w:r w:rsidR="00DB273B" w:rsidRPr="00DB273B">
        <w:rPr>
          <w:rFonts w:ascii="Times New Roman" w:hAnsi="Times New Roman"/>
          <w:sz w:val="22"/>
          <w:szCs w:val="22"/>
          <w:lang w:val="en-US"/>
        </w:rPr>
        <w:t>., in Proc. of IPAC’16, Busan,</w:t>
      </w:r>
      <w:r w:rsidR="00DB273B">
        <w:rPr>
          <w:rFonts w:ascii="Times New Roman" w:hAnsi="Times New Roman"/>
          <w:sz w:val="22"/>
          <w:szCs w:val="22"/>
          <w:lang w:val="en-US"/>
        </w:rPr>
        <w:t xml:space="preserve"> Korea, paper WEPMW015, p. 2454; </w:t>
      </w:r>
      <w:r w:rsidR="00DB273B">
        <w:rPr>
          <w:rFonts w:ascii="Times New Roman" w:hAnsi="Times New Roman"/>
          <w:sz w:val="22"/>
          <w:szCs w:val="22"/>
          <w:lang w:val="en-US"/>
        </w:rPr>
        <w:tab/>
      </w:r>
      <w:r w:rsidR="00DB273B">
        <w:rPr>
          <w:rFonts w:ascii="Times New Roman" w:hAnsi="Times New Roman"/>
          <w:sz w:val="22"/>
          <w:szCs w:val="22"/>
          <w:lang w:val="en-US"/>
        </w:rPr>
        <w:br/>
      </w:r>
      <w:r w:rsidR="00DB273B" w:rsidRPr="00DB273B">
        <w:rPr>
          <w:rFonts w:ascii="Times New Roman" w:hAnsi="Times New Roman"/>
          <w:sz w:val="22"/>
          <w:szCs w:val="22"/>
          <w:lang w:val="en-US"/>
        </w:rPr>
        <w:t xml:space="preserve">G.H. Wei </w:t>
      </w:r>
      <w:r w:rsidR="00DB273B" w:rsidRPr="00DB273B">
        <w:rPr>
          <w:rFonts w:ascii="Times New Roman" w:hAnsi="Times New Roman"/>
          <w:i/>
          <w:sz w:val="22"/>
          <w:szCs w:val="22"/>
          <w:lang w:val="en-US"/>
        </w:rPr>
        <w:t>et al</w:t>
      </w:r>
      <w:r w:rsidR="00DB273B" w:rsidRPr="00DB273B">
        <w:rPr>
          <w:rFonts w:ascii="Times New Roman" w:hAnsi="Times New Roman"/>
          <w:sz w:val="22"/>
          <w:szCs w:val="22"/>
          <w:lang w:val="en-US"/>
        </w:rPr>
        <w:t>., in Proc. of NAPAC’16, Chicago, IL, paper MOA4CO03, p. 57.</w:t>
      </w:r>
    </w:p>
    <w:p w:rsidR="00954E8A" w:rsidRPr="00DB273B" w:rsidRDefault="00DB273B" w:rsidP="00DB273B">
      <w:pPr>
        <w:pStyle w:val="JReference"/>
        <w:tabs>
          <w:tab w:val="clear" w:pos="360"/>
        </w:tabs>
        <w:ind w:left="540" w:hanging="540"/>
        <w:jc w:val="both"/>
        <w:rPr>
          <w:rFonts w:ascii="Times New Roman" w:hAnsi="Times New Roman"/>
          <w:sz w:val="22"/>
          <w:szCs w:val="22"/>
          <w:lang w:val="en-US"/>
        </w:rPr>
      </w:pPr>
      <w:r>
        <w:rPr>
          <w:rFonts w:ascii="Times New Roman" w:hAnsi="Times New Roman"/>
          <w:sz w:val="22"/>
          <w:szCs w:val="22"/>
          <w:lang w:val="en-US"/>
        </w:rPr>
        <w:t>[17]</w:t>
      </w:r>
      <w:r>
        <w:rPr>
          <w:rFonts w:ascii="Times New Roman" w:hAnsi="Times New Roman"/>
          <w:sz w:val="22"/>
          <w:szCs w:val="22"/>
          <w:lang w:val="en-US"/>
        </w:rPr>
        <w:tab/>
      </w:r>
      <w:r w:rsidR="00E51402" w:rsidRPr="00DB273B">
        <w:rPr>
          <w:rFonts w:ascii="Times New Roman" w:hAnsi="Times New Roman"/>
          <w:sz w:val="22"/>
          <w:szCs w:val="22"/>
          <w:lang w:val="en-US"/>
        </w:rPr>
        <w:t>Close out report “Ion Polarization Scheme for MEIC”, June 12, 2015.</w:t>
      </w:r>
    </w:p>
    <w:p w:rsidR="00954E8A" w:rsidRPr="00DB273B" w:rsidRDefault="0003289B" w:rsidP="00DB273B">
      <w:pPr>
        <w:pStyle w:val="JReference"/>
        <w:tabs>
          <w:tab w:val="clear" w:pos="360"/>
        </w:tabs>
        <w:ind w:left="540" w:hanging="540"/>
        <w:jc w:val="both"/>
        <w:rPr>
          <w:rFonts w:ascii="Times New Roman" w:hAnsi="Times New Roman"/>
          <w:sz w:val="22"/>
          <w:szCs w:val="22"/>
          <w:lang w:val="en-US"/>
        </w:rPr>
      </w:pPr>
      <w:r w:rsidRPr="00DB273B">
        <w:rPr>
          <w:rFonts w:ascii="Times New Roman" w:hAnsi="Times New Roman"/>
          <w:sz w:val="22"/>
          <w:szCs w:val="22"/>
          <w:lang w:val="en-US"/>
        </w:rPr>
        <w:t>[18]</w:t>
      </w:r>
      <w:r w:rsidR="00DB273B">
        <w:rPr>
          <w:rFonts w:ascii="Times New Roman" w:hAnsi="Times New Roman"/>
          <w:sz w:val="22"/>
          <w:szCs w:val="22"/>
          <w:lang w:val="en-US"/>
        </w:rPr>
        <w:tab/>
      </w:r>
      <w:r w:rsidR="00D05170" w:rsidRPr="00DB273B">
        <w:rPr>
          <w:rFonts w:ascii="Times New Roman" w:hAnsi="Times New Roman"/>
          <w:sz w:val="22"/>
          <w:szCs w:val="22"/>
          <w:lang w:val="en-US"/>
        </w:rPr>
        <w:t>I.B.Issinskii et al., “Deuterons resonance depolarization degree in JINR Nuclotron”, Proceedings of VI Workshop on High Energy Spin Physics, Protvino, pp. 207-211 (1996).</w:t>
      </w:r>
    </w:p>
    <w:p w:rsidR="0003289B" w:rsidRPr="00DB273B" w:rsidRDefault="0003289B" w:rsidP="00DB273B">
      <w:pPr>
        <w:pStyle w:val="JReference"/>
        <w:tabs>
          <w:tab w:val="clear" w:pos="360"/>
        </w:tabs>
        <w:ind w:left="540" w:hanging="540"/>
        <w:jc w:val="both"/>
        <w:rPr>
          <w:rFonts w:ascii="Times New Roman" w:hAnsi="Times New Roman"/>
          <w:sz w:val="22"/>
          <w:szCs w:val="22"/>
          <w:lang w:val="en-US"/>
        </w:rPr>
      </w:pPr>
      <w:r w:rsidRPr="00DB273B">
        <w:rPr>
          <w:rFonts w:ascii="Times New Roman" w:hAnsi="Times New Roman"/>
          <w:sz w:val="22"/>
          <w:szCs w:val="22"/>
          <w:lang w:val="en-US"/>
        </w:rPr>
        <w:t>[19]</w:t>
      </w:r>
      <w:r w:rsidR="00DB273B">
        <w:rPr>
          <w:rFonts w:ascii="Times New Roman" w:hAnsi="Times New Roman"/>
          <w:sz w:val="22"/>
          <w:szCs w:val="22"/>
          <w:lang w:val="en-US"/>
        </w:rPr>
        <w:tab/>
      </w:r>
      <w:r w:rsidR="00C353F8" w:rsidRPr="00DB273B">
        <w:rPr>
          <w:rFonts w:ascii="Times New Roman" w:hAnsi="Times New Roman"/>
          <w:sz w:val="22"/>
          <w:szCs w:val="22"/>
          <w:lang w:val="en-US"/>
        </w:rPr>
        <w:t xml:space="preserve">F. Lin </w:t>
      </w:r>
      <w:r w:rsidR="00C353F8" w:rsidRPr="00DB273B">
        <w:rPr>
          <w:rFonts w:ascii="Times New Roman" w:hAnsi="Times New Roman"/>
          <w:i/>
          <w:sz w:val="22"/>
          <w:szCs w:val="22"/>
        </w:rPr>
        <w:t>et al.</w:t>
      </w:r>
      <w:r w:rsidR="00C353F8" w:rsidRPr="00DB273B">
        <w:rPr>
          <w:rFonts w:ascii="Times New Roman" w:hAnsi="Times New Roman"/>
          <w:sz w:val="22"/>
          <w:szCs w:val="22"/>
        </w:rPr>
        <w:t>,</w:t>
      </w:r>
      <w:r w:rsidR="00C353F8" w:rsidRPr="00DB273B">
        <w:rPr>
          <w:rFonts w:ascii="Times New Roman" w:hAnsi="Times New Roman"/>
          <w:sz w:val="22"/>
          <w:szCs w:val="22"/>
          <w:lang w:val="en-US"/>
        </w:rPr>
        <w:t xml:space="preserve"> “Spin Dynamics in Je</w:t>
      </w:r>
      <w:r w:rsidR="00C353F8" w:rsidRPr="00DB273B">
        <w:rPr>
          <w:rFonts w:ascii="Cambria Math" w:hAnsi="Cambria Math" w:cs="Cambria Math"/>
          <w:sz w:val="22"/>
          <w:szCs w:val="22"/>
          <w:lang w:val="en-US"/>
        </w:rPr>
        <w:t>ﬀ</w:t>
      </w:r>
      <w:r w:rsidR="00C353F8" w:rsidRPr="00DB273B">
        <w:rPr>
          <w:rFonts w:ascii="Times New Roman" w:hAnsi="Times New Roman"/>
          <w:sz w:val="22"/>
          <w:szCs w:val="22"/>
          <w:lang w:val="en-US"/>
        </w:rPr>
        <w:t xml:space="preserve">erson Lab Electron Ion Collider”, in </w:t>
      </w:r>
      <w:r w:rsidR="00C353F8" w:rsidRPr="00DB273B">
        <w:rPr>
          <w:rFonts w:ascii="Times New Roman" w:hAnsi="Times New Roman"/>
          <w:i/>
          <w:sz w:val="22"/>
          <w:szCs w:val="22"/>
          <w:lang w:val="en-US"/>
        </w:rPr>
        <w:t xml:space="preserve">Proc. </w:t>
      </w:r>
      <w:r w:rsidRPr="00DB273B">
        <w:rPr>
          <w:rFonts w:ascii="Times New Roman" w:hAnsi="Times New Roman"/>
          <w:i/>
          <w:sz w:val="22"/>
          <w:szCs w:val="22"/>
          <w:lang w:val="en-US"/>
        </w:rPr>
        <w:t>SPIN 2016</w:t>
      </w:r>
      <w:r w:rsidR="00C353F8" w:rsidRPr="00DB273B">
        <w:rPr>
          <w:rFonts w:ascii="Times New Roman" w:hAnsi="Times New Roman"/>
          <w:sz w:val="22"/>
          <w:szCs w:val="22"/>
          <w:lang w:val="en-US"/>
        </w:rPr>
        <w:t>, 2016</w:t>
      </w:r>
      <w:r w:rsidR="00B7788E">
        <w:rPr>
          <w:rFonts w:ascii="Times New Roman" w:hAnsi="Times New Roman"/>
          <w:sz w:val="22"/>
          <w:szCs w:val="22"/>
          <w:lang w:val="en-US"/>
        </w:rPr>
        <w:t>.</w:t>
      </w:r>
    </w:p>
    <w:p w:rsidR="0003289B" w:rsidRPr="00DB273B" w:rsidRDefault="0003289B" w:rsidP="00DB273B">
      <w:pPr>
        <w:pStyle w:val="JReference"/>
        <w:tabs>
          <w:tab w:val="clear" w:pos="360"/>
        </w:tabs>
        <w:ind w:left="540" w:hanging="540"/>
        <w:jc w:val="both"/>
        <w:rPr>
          <w:rFonts w:ascii="Times New Roman" w:hAnsi="Times New Roman"/>
          <w:sz w:val="22"/>
          <w:szCs w:val="22"/>
          <w:lang w:val="en-US"/>
        </w:rPr>
      </w:pPr>
      <w:r w:rsidRPr="00DB273B">
        <w:rPr>
          <w:rFonts w:ascii="Times New Roman" w:hAnsi="Times New Roman"/>
          <w:sz w:val="22"/>
          <w:szCs w:val="22"/>
          <w:lang w:val="en-US"/>
        </w:rPr>
        <w:t>[20]</w:t>
      </w:r>
      <w:r w:rsidR="00DB273B">
        <w:rPr>
          <w:rFonts w:ascii="Times New Roman" w:hAnsi="Times New Roman"/>
          <w:sz w:val="22"/>
          <w:szCs w:val="22"/>
          <w:lang w:val="en-US"/>
        </w:rPr>
        <w:tab/>
      </w:r>
      <w:r w:rsidR="00837B0F" w:rsidRPr="00DB273B">
        <w:rPr>
          <w:rFonts w:ascii="Times New Roman" w:hAnsi="Times New Roman"/>
          <w:sz w:val="22"/>
          <w:szCs w:val="22"/>
        </w:rPr>
        <w:t>A.M. Kondratenko</w:t>
      </w:r>
      <w:r w:rsidR="00C353F8" w:rsidRPr="00DB273B">
        <w:rPr>
          <w:rFonts w:ascii="Times New Roman" w:hAnsi="Times New Roman"/>
          <w:sz w:val="22"/>
          <w:szCs w:val="22"/>
        </w:rPr>
        <w:t xml:space="preserve"> </w:t>
      </w:r>
      <w:r w:rsidR="00C353F8" w:rsidRPr="00DB273B">
        <w:rPr>
          <w:rFonts w:ascii="Times New Roman" w:hAnsi="Times New Roman"/>
          <w:i/>
          <w:sz w:val="22"/>
          <w:szCs w:val="22"/>
        </w:rPr>
        <w:t>et al.</w:t>
      </w:r>
      <w:r w:rsidRPr="00DB273B">
        <w:rPr>
          <w:rFonts w:ascii="Times New Roman" w:hAnsi="Times New Roman"/>
          <w:sz w:val="22"/>
          <w:szCs w:val="22"/>
          <w:lang w:val="en-US"/>
        </w:rPr>
        <w:t xml:space="preserve">, “Acceleration of polarized protons and deuterons in the ion collider ring of JLEIC”, in </w:t>
      </w:r>
      <w:r w:rsidRPr="00DB273B">
        <w:rPr>
          <w:rFonts w:ascii="Times New Roman" w:hAnsi="Times New Roman"/>
          <w:i/>
          <w:sz w:val="22"/>
          <w:szCs w:val="22"/>
          <w:lang w:val="en-US"/>
        </w:rPr>
        <w:t xml:space="preserve">Proc. </w:t>
      </w:r>
      <w:r w:rsidRPr="00DB273B">
        <w:rPr>
          <w:rFonts w:ascii="Times New Roman" w:hAnsi="Times New Roman"/>
          <w:i/>
          <w:sz w:val="22"/>
          <w:szCs w:val="22"/>
        </w:rPr>
        <w:t>IPAC’17</w:t>
      </w:r>
      <w:r w:rsidRPr="00DB273B">
        <w:rPr>
          <w:rFonts w:ascii="Times New Roman" w:hAnsi="Times New Roman"/>
          <w:sz w:val="22"/>
          <w:szCs w:val="22"/>
        </w:rPr>
        <w:t xml:space="preserve">, </w:t>
      </w:r>
      <w:r w:rsidR="00E51402" w:rsidRPr="00DB273B">
        <w:rPr>
          <w:rFonts w:ascii="Times New Roman" w:hAnsi="Times New Roman"/>
          <w:sz w:val="22"/>
          <w:szCs w:val="22"/>
        </w:rPr>
        <w:t>Copenhagen, Denmark, 2017 May 14-19</w:t>
      </w:r>
      <w:r w:rsidR="00B7788E">
        <w:rPr>
          <w:rFonts w:ascii="Times New Roman" w:hAnsi="Times New Roman"/>
          <w:sz w:val="22"/>
          <w:szCs w:val="22"/>
        </w:rPr>
        <w:t>, paper WEPIK038.</w:t>
      </w:r>
    </w:p>
    <w:p w:rsidR="0003289B" w:rsidRPr="00DB273B" w:rsidRDefault="00837B0F" w:rsidP="00DB273B">
      <w:pPr>
        <w:pStyle w:val="JReference"/>
        <w:tabs>
          <w:tab w:val="clear" w:pos="360"/>
        </w:tabs>
        <w:ind w:left="540" w:hanging="540"/>
        <w:jc w:val="both"/>
        <w:rPr>
          <w:rFonts w:ascii="Times New Roman" w:hAnsi="Times New Roman"/>
          <w:sz w:val="22"/>
          <w:szCs w:val="22"/>
          <w:lang w:val="en-US"/>
        </w:rPr>
      </w:pPr>
      <w:r w:rsidRPr="00DB273B">
        <w:rPr>
          <w:rFonts w:ascii="Times New Roman" w:hAnsi="Times New Roman"/>
          <w:sz w:val="22"/>
          <w:szCs w:val="22"/>
          <w:lang w:val="en-US"/>
        </w:rPr>
        <w:t>[21]</w:t>
      </w:r>
      <w:r w:rsidR="00DB273B">
        <w:rPr>
          <w:rFonts w:ascii="Times New Roman" w:hAnsi="Times New Roman"/>
          <w:sz w:val="22"/>
          <w:szCs w:val="22"/>
          <w:lang w:val="en-US"/>
        </w:rPr>
        <w:tab/>
      </w:r>
      <w:r w:rsidRPr="00DB273B">
        <w:rPr>
          <w:rFonts w:ascii="Times New Roman" w:hAnsi="Times New Roman"/>
          <w:sz w:val="22"/>
          <w:szCs w:val="22"/>
          <w:lang w:val="en-US"/>
        </w:rPr>
        <w:t>Quarterly report “</w:t>
      </w:r>
      <w:r w:rsidR="00E51402" w:rsidRPr="00DB273B">
        <w:rPr>
          <w:rFonts w:ascii="Times New Roman" w:hAnsi="Times New Roman"/>
          <w:sz w:val="22"/>
          <w:szCs w:val="22"/>
          <w:lang w:val="en-US"/>
        </w:rPr>
        <w:t>Compensation of the coherent part of the zero-integer spin resonance strength”, July 29</w:t>
      </w:r>
      <w:r w:rsidRPr="00DB273B">
        <w:rPr>
          <w:rFonts w:ascii="Times New Roman" w:hAnsi="Times New Roman"/>
          <w:sz w:val="22"/>
          <w:szCs w:val="22"/>
          <w:lang w:val="en-US"/>
        </w:rPr>
        <w:t>, 2016</w:t>
      </w:r>
      <w:r w:rsidR="00B7788E">
        <w:rPr>
          <w:rFonts w:ascii="Times New Roman" w:hAnsi="Times New Roman"/>
          <w:sz w:val="22"/>
          <w:szCs w:val="22"/>
          <w:lang w:val="en-US"/>
        </w:rPr>
        <w:t>.</w:t>
      </w:r>
    </w:p>
    <w:p w:rsidR="0087756C" w:rsidRPr="00DB273B" w:rsidRDefault="0087756C" w:rsidP="00DB273B">
      <w:pPr>
        <w:pStyle w:val="JReference"/>
        <w:tabs>
          <w:tab w:val="clear" w:pos="360"/>
        </w:tabs>
        <w:ind w:left="540" w:hanging="540"/>
        <w:jc w:val="both"/>
        <w:rPr>
          <w:rFonts w:ascii="Times New Roman" w:hAnsi="Times New Roman"/>
          <w:sz w:val="22"/>
          <w:szCs w:val="22"/>
          <w:lang w:val="en-US"/>
        </w:rPr>
      </w:pPr>
      <w:r w:rsidRPr="000C2757">
        <w:rPr>
          <w:rFonts w:ascii="Times New Roman" w:hAnsi="Times New Roman"/>
          <w:sz w:val="22"/>
          <w:szCs w:val="22"/>
          <w:lang w:val="en-US"/>
        </w:rPr>
        <w:t>[22]</w:t>
      </w:r>
      <w:r w:rsidR="00DB273B" w:rsidRPr="000C2757">
        <w:rPr>
          <w:rFonts w:ascii="Times New Roman" w:hAnsi="Times New Roman"/>
          <w:sz w:val="22"/>
          <w:szCs w:val="22"/>
          <w:lang w:val="en-US"/>
        </w:rPr>
        <w:tab/>
      </w:r>
      <w:r w:rsidRPr="00DB273B">
        <w:rPr>
          <w:rFonts w:ascii="Times New Roman" w:hAnsi="Times New Roman"/>
          <w:sz w:val="22"/>
          <w:szCs w:val="22"/>
          <w:lang w:val="en-US"/>
        </w:rPr>
        <w:t>Quarterly</w:t>
      </w:r>
      <w:r w:rsidRPr="000C2757">
        <w:rPr>
          <w:rFonts w:ascii="Times New Roman" w:hAnsi="Times New Roman"/>
          <w:sz w:val="22"/>
          <w:szCs w:val="22"/>
          <w:lang w:val="en-US"/>
        </w:rPr>
        <w:t xml:space="preserve"> </w:t>
      </w:r>
      <w:r w:rsidRPr="00DB273B">
        <w:rPr>
          <w:rFonts w:ascii="Times New Roman" w:hAnsi="Times New Roman"/>
          <w:sz w:val="22"/>
          <w:szCs w:val="22"/>
          <w:lang w:val="en-US"/>
        </w:rPr>
        <w:t>report</w:t>
      </w:r>
      <w:r w:rsidRPr="000C2757">
        <w:rPr>
          <w:rFonts w:ascii="Times New Roman" w:hAnsi="Times New Roman"/>
          <w:sz w:val="22"/>
          <w:szCs w:val="22"/>
          <w:lang w:val="en-US"/>
        </w:rPr>
        <w:t xml:space="preserve"> “</w:t>
      </w:r>
      <w:r w:rsidR="00B7788E" w:rsidRPr="000C2757">
        <w:rPr>
          <w:rFonts w:ascii="Times New Roman" w:hAnsi="Times New Roman"/>
          <w:sz w:val="22"/>
          <w:szCs w:val="22"/>
          <w:lang w:val="en-US"/>
        </w:rPr>
        <w:t>Ion polarization control in JLEIC at 100 GeV/c</w:t>
      </w:r>
      <w:r w:rsidRPr="000C2757">
        <w:rPr>
          <w:rFonts w:ascii="Times New Roman" w:hAnsi="Times New Roman"/>
          <w:sz w:val="22"/>
          <w:szCs w:val="22"/>
          <w:lang w:val="en-US"/>
        </w:rPr>
        <w:t xml:space="preserve">”, </w:t>
      </w:r>
      <w:r w:rsidRPr="00DB273B">
        <w:rPr>
          <w:rFonts w:ascii="Times New Roman" w:hAnsi="Times New Roman"/>
          <w:sz w:val="22"/>
          <w:szCs w:val="22"/>
          <w:lang w:val="en-US"/>
        </w:rPr>
        <w:t>October 17, 2016</w:t>
      </w:r>
      <w:r w:rsidR="00B7788E">
        <w:rPr>
          <w:rFonts w:ascii="Times New Roman" w:hAnsi="Times New Roman"/>
          <w:sz w:val="22"/>
          <w:szCs w:val="22"/>
          <w:lang w:val="en-US"/>
        </w:rPr>
        <w:t>.</w:t>
      </w:r>
    </w:p>
    <w:p w:rsidR="00837B0F" w:rsidRPr="00DB273B" w:rsidRDefault="00837B0F" w:rsidP="00DB273B">
      <w:pPr>
        <w:pStyle w:val="JReference"/>
        <w:tabs>
          <w:tab w:val="clear" w:pos="360"/>
        </w:tabs>
        <w:ind w:left="540" w:hanging="540"/>
        <w:jc w:val="both"/>
        <w:rPr>
          <w:rFonts w:ascii="Times New Roman" w:hAnsi="Times New Roman"/>
          <w:sz w:val="22"/>
          <w:szCs w:val="22"/>
          <w:lang w:val="en-US"/>
        </w:rPr>
      </w:pPr>
      <w:r w:rsidRPr="00DB273B">
        <w:rPr>
          <w:rFonts w:ascii="Times New Roman" w:hAnsi="Times New Roman"/>
          <w:sz w:val="22"/>
          <w:szCs w:val="22"/>
          <w:lang w:val="en-US"/>
        </w:rPr>
        <w:t>[</w:t>
      </w:r>
      <w:r w:rsidR="0087756C" w:rsidRPr="00DB273B">
        <w:rPr>
          <w:rFonts w:ascii="Times New Roman" w:hAnsi="Times New Roman"/>
          <w:sz w:val="22"/>
          <w:szCs w:val="22"/>
          <w:lang w:val="en-US"/>
        </w:rPr>
        <w:t>23</w:t>
      </w:r>
      <w:r w:rsidRPr="00DB273B">
        <w:rPr>
          <w:rFonts w:ascii="Times New Roman" w:hAnsi="Times New Roman"/>
          <w:sz w:val="22"/>
          <w:szCs w:val="22"/>
          <w:lang w:val="en-US"/>
        </w:rPr>
        <w:t>]</w:t>
      </w:r>
      <w:r w:rsidR="00DB273B">
        <w:rPr>
          <w:rFonts w:ascii="Times New Roman" w:hAnsi="Times New Roman"/>
          <w:sz w:val="22"/>
          <w:szCs w:val="22"/>
          <w:lang w:val="en-US"/>
        </w:rPr>
        <w:tab/>
      </w:r>
      <w:r w:rsidRPr="00DB273B">
        <w:rPr>
          <w:rFonts w:ascii="Times New Roman" w:hAnsi="Times New Roman"/>
          <w:sz w:val="22"/>
          <w:szCs w:val="22"/>
          <w:lang w:val="en-US"/>
        </w:rPr>
        <w:t>Quarterly report “Calculation of proton and deuteron depolarizations when crossing the transition energy in the JLEIC ion collider ring”, January 23, 2017</w:t>
      </w:r>
      <w:r w:rsidR="00B7788E">
        <w:rPr>
          <w:rFonts w:ascii="Times New Roman" w:hAnsi="Times New Roman"/>
          <w:sz w:val="22"/>
          <w:szCs w:val="22"/>
          <w:lang w:val="en-US"/>
        </w:rPr>
        <w:t>.</w:t>
      </w:r>
    </w:p>
    <w:p w:rsidR="00837B0F" w:rsidRPr="00DB273B" w:rsidRDefault="00837B0F" w:rsidP="00DB273B">
      <w:pPr>
        <w:pStyle w:val="JReference"/>
        <w:ind w:left="540" w:hanging="540"/>
        <w:jc w:val="both"/>
        <w:rPr>
          <w:rFonts w:ascii="Times New Roman" w:hAnsi="Times New Roman"/>
          <w:sz w:val="22"/>
          <w:szCs w:val="22"/>
          <w:lang w:val="en-US"/>
        </w:rPr>
      </w:pPr>
      <w:r w:rsidRPr="00DB273B">
        <w:rPr>
          <w:rFonts w:ascii="Times New Roman" w:hAnsi="Times New Roman"/>
          <w:sz w:val="22"/>
          <w:szCs w:val="22"/>
          <w:lang w:val="en-US"/>
        </w:rPr>
        <w:t>[</w:t>
      </w:r>
      <w:r w:rsidR="0087756C" w:rsidRPr="00DB273B">
        <w:rPr>
          <w:rFonts w:ascii="Times New Roman" w:hAnsi="Times New Roman"/>
          <w:sz w:val="22"/>
          <w:szCs w:val="22"/>
          <w:lang w:val="en-US"/>
        </w:rPr>
        <w:t>24</w:t>
      </w:r>
      <w:r w:rsidRPr="00DB273B">
        <w:rPr>
          <w:rFonts w:ascii="Times New Roman" w:hAnsi="Times New Roman"/>
          <w:sz w:val="22"/>
          <w:szCs w:val="22"/>
          <w:lang w:val="en-US"/>
        </w:rPr>
        <w:t>]</w:t>
      </w:r>
      <w:r w:rsidR="00DB273B">
        <w:rPr>
          <w:rFonts w:ascii="Times New Roman" w:hAnsi="Times New Roman"/>
          <w:sz w:val="22"/>
          <w:szCs w:val="22"/>
          <w:lang w:val="en-US"/>
        </w:rPr>
        <w:tab/>
      </w:r>
      <w:r w:rsidRPr="00DB273B">
        <w:rPr>
          <w:rFonts w:ascii="Times New Roman" w:hAnsi="Times New Roman"/>
          <w:sz w:val="22"/>
          <w:szCs w:val="22"/>
          <w:lang w:val="en-US"/>
        </w:rPr>
        <w:t>Quarterly report “Start-to-end simulation of polarized proton and deuteron beam acceleration with transition energy crossing in the JLEIC ion collider ring”, April</w:t>
      </w:r>
      <w:r w:rsidR="00E51402" w:rsidRPr="00DB273B">
        <w:rPr>
          <w:rFonts w:ascii="Times New Roman" w:hAnsi="Times New Roman"/>
          <w:sz w:val="22"/>
          <w:szCs w:val="22"/>
          <w:lang w:val="en-US"/>
        </w:rPr>
        <w:t xml:space="preserve"> 13, 2017</w:t>
      </w:r>
      <w:r w:rsidR="00B7788E">
        <w:rPr>
          <w:rFonts w:ascii="Times New Roman" w:hAnsi="Times New Roman"/>
          <w:sz w:val="22"/>
          <w:szCs w:val="22"/>
          <w:lang w:val="en-US"/>
        </w:rPr>
        <w:t>.</w:t>
      </w:r>
    </w:p>
    <w:sectPr w:rsidR="00837B0F" w:rsidRPr="00DB273B" w:rsidSect="002D0302">
      <w:footerReference w:type="default" r:id="rId91"/>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3224" w:rsidRDefault="00FF3224" w:rsidP="009B2D82">
      <w:pPr>
        <w:spacing w:after="0" w:line="240" w:lineRule="auto"/>
      </w:pPr>
      <w:r>
        <w:separator/>
      </w:r>
    </w:p>
  </w:endnote>
  <w:endnote w:type="continuationSeparator" w:id="0">
    <w:p w:rsidR="00FF3224" w:rsidRDefault="00FF3224" w:rsidP="009B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567792"/>
      <w:docPartObj>
        <w:docPartGallery w:val="Page Numbers (Bottom of Page)"/>
        <w:docPartUnique/>
      </w:docPartObj>
    </w:sdtPr>
    <w:sdtContent>
      <w:p w:rsidR="00177884" w:rsidRDefault="00177884">
        <w:pPr>
          <w:pStyle w:val="Footer"/>
          <w:jc w:val="right"/>
        </w:pPr>
        <w:r>
          <w:fldChar w:fldCharType="begin"/>
        </w:r>
        <w:r>
          <w:instrText>PAGE   \* MERGEFORMAT</w:instrText>
        </w:r>
        <w:r>
          <w:fldChar w:fldCharType="separate"/>
        </w:r>
        <w:r w:rsidR="00D704EC">
          <w:rPr>
            <w:noProof/>
          </w:rPr>
          <w:t>38</w:t>
        </w:r>
        <w:r>
          <w:fldChar w:fldCharType="end"/>
        </w:r>
      </w:p>
    </w:sdtContent>
  </w:sdt>
  <w:p w:rsidR="00177884" w:rsidRDefault="00177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3224" w:rsidRDefault="00FF3224" w:rsidP="009B2D82">
      <w:pPr>
        <w:spacing w:after="0" w:line="240" w:lineRule="auto"/>
      </w:pPr>
      <w:r>
        <w:separator/>
      </w:r>
    </w:p>
  </w:footnote>
  <w:footnote w:type="continuationSeparator" w:id="0">
    <w:p w:rsidR="00FF3224" w:rsidRDefault="00FF3224" w:rsidP="009B2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6.5pt;height:19.5pt" o:bullet="t">
        <v:imagedata r:id="rId1" o:title="artF504"/>
      </v:shape>
    </w:pict>
  </w:numPicBullet>
  <w:abstractNum w:abstractNumId="0"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1" w15:restartNumberingAfterBreak="0">
    <w:nsid w:val="008C3729"/>
    <w:multiLevelType w:val="hybridMultilevel"/>
    <w:tmpl w:val="DFEE6E0E"/>
    <w:lvl w:ilvl="0" w:tplc="6A38643C">
      <w:start w:val="1"/>
      <w:numFmt w:val="bullet"/>
      <w:lvlText w:val=""/>
      <w:lvlPicBulletId w:val="0"/>
      <w:lvlJc w:val="left"/>
      <w:pPr>
        <w:tabs>
          <w:tab w:val="num" w:pos="720"/>
        </w:tabs>
        <w:ind w:left="720" w:hanging="360"/>
      </w:pPr>
      <w:rPr>
        <w:rFonts w:ascii="Symbol" w:hAnsi="Symbol" w:hint="default"/>
      </w:rPr>
    </w:lvl>
    <w:lvl w:ilvl="1" w:tplc="C3BCBD68">
      <w:start w:val="20"/>
      <w:numFmt w:val="bullet"/>
      <w:lvlText w:val="–"/>
      <w:lvlJc w:val="left"/>
      <w:pPr>
        <w:tabs>
          <w:tab w:val="num" w:pos="1440"/>
        </w:tabs>
        <w:ind w:left="1440" w:hanging="360"/>
      </w:pPr>
      <w:rPr>
        <w:rFonts w:ascii="Times New Roman" w:hAnsi="Times New Roman" w:hint="default"/>
      </w:rPr>
    </w:lvl>
    <w:lvl w:ilvl="2" w:tplc="C1380DF6" w:tentative="1">
      <w:start w:val="1"/>
      <w:numFmt w:val="bullet"/>
      <w:lvlText w:val=""/>
      <w:lvlPicBulletId w:val="0"/>
      <w:lvlJc w:val="left"/>
      <w:pPr>
        <w:tabs>
          <w:tab w:val="num" w:pos="2160"/>
        </w:tabs>
        <w:ind w:left="2160" w:hanging="360"/>
      </w:pPr>
      <w:rPr>
        <w:rFonts w:ascii="Symbol" w:hAnsi="Symbol" w:hint="default"/>
      </w:rPr>
    </w:lvl>
    <w:lvl w:ilvl="3" w:tplc="F03E115C" w:tentative="1">
      <w:start w:val="1"/>
      <w:numFmt w:val="bullet"/>
      <w:lvlText w:val=""/>
      <w:lvlPicBulletId w:val="0"/>
      <w:lvlJc w:val="left"/>
      <w:pPr>
        <w:tabs>
          <w:tab w:val="num" w:pos="2880"/>
        </w:tabs>
        <w:ind w:left="2880" w:hanging="360"/>
      </w:pPr>
      <w:rPr>
        <w:rFonts w:ascii="Symbol" w:hAnsi="Symbol" w:hint="default"/>
      </w:rPr>
    </w:lvl>
    <w:lvl w:ilvl="4" w:tplc="47B2DBFC" w:tentative="1">
      <w:start w:val="1"/>
      <w:numFmt w:val="bullet"/>
      <w:lvlText w:val=""/>
      <w:lvlPicBulletId w:val="0"/>
      <w:lvlJc w:val="left"/>
      <w:pPr>
        <w:tabs>
          <w:tab w:val="num" w:pos="3600"/>
        </w:tabs>
        <w:ind w:left="3600" w:hanging="360"/>
      </w:pPr>
      <w:rPr>
        <w:rFonts w:ascii="Symbol" w:hAnsi="Symbol" w:hint="default"/>
      </w:rPr>
    </w:lvl>
    <w:lvl w:ilvl="5" w:tplc="006EDCA2" w:tentative="1">
      <w:start w:val="1"/>
      <w:numFmt w:val="bullet"/>
      <w:lvlText w:val=""/>
      <w:lvlPicBulletId w:val="0"/>
      <w:lvlJc w:val="left"/>
      <w:pPr>
        <w:tabs>
          <w:tab w:val="num" w:pos="4320"/>
        </w:tabs>
        <w:ind w:left="4320" w:hanging="360"/>
      </w:pPr>
      <w:rPr>
        <w:rFonts w:ascii="Symbol" w:hAnsi="Symbol" w:hint="default"/>
      </w:rPr>
    </w:lvl>
    <w:lvl w:ilvl="6" w:tplc="D7D2365A" w:tentative="1">
      <w:start w:val="1"/>
      <w:numFmt w:val="bullet"/>
      <w:lvlText w:val=""/>
      <w:lvlPicBulletId w:val="0"/>
      <w:lvlJc w:val="left"/>
      <w:pPr>
        <w:tabs>
          <w:tab w:val="num" w:pos="5040"/>
        </w:tabs>
        <w:ind w:left="5040" w:hanging="360"/>
      </w:pPr>
      <w:rPr>
        <w:rFonts w:ascii="Symbol" w:hAnsi="Symbol" w:hint="default"/>
      </w:rPr>
    </w:lvl>
    <w:lvl w:ilvl="7" w:tplc="76A40BCE" w:tentative="1">
      <w:start w:val="1"/>
      <w:numFmt w:val="bullet"/>
      <w:lvlText w:val=""/>
      <w:lvlPicBulletId w:val="0"/>
      <w:lvlJc w:val="left"/>
      <w:pPr>
        <w:tabs>
          <w:tab w:val="num" w:pos="5760"/>
        </w:tabs>
        <w:ind w:left="5760" w:hanging="360"/>
      </w:pPr>
      <w:rPr>
        <w:rFonts w:ascii="Symbol" w:hAnsi="Symbol" w:hint="default"/>
      </w:rPr>
    </w:lvl>
    <w:lvl w:ilvl="8" w:tplc="1E9ED45C"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4491C6A"/>
    <w:multiLevelType w:val="multilevel"/>
    <w:tmpl w:val="6EC84D08"/>
    <w:lvl w:ilvl="0">
      <w:start w:val="1"/>
      <w:numFmt w:val="decimal"/>
      <w:pStyle w:val="Section"/>
      <w:suff w:val="nothing"/>
      <w:lvlText w:val="%1.  "/>
      <w:lvlJc w:val="left"/>
      <w:pPr>
        <w:ind w:left="0" w:firstLine="0"/>
      </w:pPr>
      <w:rPr>
        <w:rFonts w:hint="default"/>
        <w:lang w:val="ru-RU"/>
      </w:rPr>
    </w:lvl>
    <w:lvl w:ilvl="1">
      <w:start w:val="1"/>
      <w:numFmt w:val="decimal"/>
      <w:pStyle w:val="Subsection"/>
      <w:suff w:val="nothing"/>
      <w:lvlText w:val="%1.%2.  "/>
      <w:lvlJc w:val="left"/>
      <w:pPr>
        <w:ind w:left="2552" w:firstLine="0"/>
      </w:pPr>
      <w:rPr>
        <w:rFonts w:hint="default"/>
        <w:lang w:val="ru-RU"/>
      </w:rPr>
    </w:lvl>
    <w:lvl w:ilvl="2">
      <w:start w:val="1"/>
      <w:numFmt w:val="decimal"/>
      <w:pStyle w:val="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1290014"/>
    <w:multiLevelType w:val="hybridMultilevel"/>
    <w:tmpl w:val="939C69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6C24BFC"/>
    <w:multiLevelType w:val="hybridMultilevel"/>
    <w:tmpl w:val="C786183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A36F1A"/>
    <w:multiLevelType w:val="hybridMultilevel"/>
    <w:tmpl w:val="034CF568"/>
    <w:lvl w:ilvl="0" w:tplc="39969D1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F6F18"/>
    <w:multiLevelType w:val="hybridMultilevel"/>
    <w:tmpl w:val="559A6E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83471B"/>
    <w:multiLevelType w:val="hybridMultilevel"/>
    <w:tmpl w:val="1F9CF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1B1922"/>
    <w:multiLevelType w:val="multilevel"/>
    <w:tmpl w:val="6A4089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OpenSymbol" w:eastAsia="Open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OpenSymbol" w:eastAsia="OpenSymbol" w:hint="default"/>
      </w:rPr>
    </w:lvl>
    <w:lvl w:ilvl="5">
      <w:start w:val="1"/>
      <w:numFmt w:val="bullet"/>
      <w:lvlText w:val="▪"/>
      <w:lvlJc w:val="left"/>
      <w:pPr>
        <w:tabs>
          <w:tab w:val="num" w:pos="2160"/>
        </w:tabs>
        <w:ind w:left="2160" w:hanging="360"/>
      </w:pPr>
      <w:rPr>
        <w:rFonts w:ascii="OpenSymbol" w:eastAsia="Open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OpenSymbol" w:eastAsia="OpenSymbol" w:hint="default"/>
      </w:rPr>
    </w:lvl>
    <w:lvl w:ilvl="8">
      <w:start w:val="1"/>
      <w:numFmt w:val="bullet"/>
      <w:lvlText w:val="▪"/>
      <w:lvlJc w:val="left"/>
      <w:pPr>
        <w:tabs>
          <w:tab w:val="num" w:pos="3240"/>
        </w:tabs>
        <w:ind w:left="3240" w:hanging="360"/>
      </w:pPr>
      <w:rPr>
        <w:rFonts w:ascii="OpenSymbol" w:eastAsia="OpenSymbol" w:hint="default"/>
      </w:rPr>
    </w:lvl>
  </w:abstractNum>
  <w:abstractNum w:abstractNumId="9" w15:restartNumberingAfterBreak="0">
    <w:nsid w:val="371302FB"/>
    <w:multiLevelType w:val="hybridMultilevel"/>
    <w:tmpl w:val="0F66F95E"/>
    <w:lvl w:ilvl="0" w:tplc="4FA85202">
      <w:start w:val="1"/>
      <w:numFmt w:val="bullet"/>
      <w:lvlText w:val=""/>
      <w:lvlPicBulletId w:val="0"/>
      <w:lvlJc w:val="left"/>
      <w:pPr>
        <w:tabs>
          <w:tab w:val="num" w:pos="720"/>
        </w:tabs>
        <w:ind w:left="720" w:hanging="360"/>
      </w:pPr>
      <w:rPr>
        <w:rFonts w:ascii="Symbol" w:hAnsi="Symbol" w:hint="default"/>
      </w:rPr>
    </w:lvl>
    <w:lvl w:ilvl="1" w:tplc="7A0A59A4">
      <w:start w:val="20"/>
      <w:numFmt w:val="bullet"/>
      <w:lvlText w:val="–"/>
      <w:lvlJc w:val="left"/>
      <w:pPr>
        <w:tabs>
          <w:tab w:val="num" w:pos="1440"/>
        </w:tabs>
        <w:ind w:left="1440" w:hanging="360"/>
      </w:pPr>
      <w:rPr>
        <w:rFonts w:ascii="Times New Roman" w:hAnsi="Times New Roman" w:hint="default"/>
      </w:rPr>
    </w:lvl>
    <w:lvl w:ilvl="2" w:tplc="49ACAC9A" w:tentative="1">
      <w:start w:val="1"/>
      <w:numFmt w:val="bullet"/>
      <w:lvlText w:val=""/>
      <w:lvlPicBulletId w:val="0"/>
      <w:lvlJc w:val="left"/>
      <w:pPr>
        <w:tabs>
          <w:tab w:val="num" w:pos="2160"/>
        </w:tabs>
        <w:ind w:left="2160" w:hanging="360"/>
      </w:pPr>
      <w:rPr>
        <w:rFonts w:ascii="Symbol" w:hAnsi="Symbol" w:hint="default"/>
      </w:rPr>
    </w:lvl>
    <w:lvl w:ilvl="3" w:tplc="2EFCF660" w:tentative="1">
      <w:start w:val="1"/>
      <w:numFmt w:val="bullet"/>
      <w:lvlText w:val=""/>
      <w:lvlPicBulletId w:val="0"/>
      <w:lvlJc w:val="left"/>
      <w:pPr>
        <w:tabs>
          <w:tab w:val="num" w:pos="2880"/>
        </w:tabs>
        <w:ind w:left="2880" w:hanging="360"/>
      </w:pPr>
      <w:rPr>
        <w:rFonts w:ascii="Symbol" w:hAnsi="Symbol" w:hint="default"/>
      </w:rPr>
    </w:lvl>
    <w:lvl w:ilvl="4" w:tplc="49A6ED4A" w:tentative="1">
      <w:start w:val="1"/>
      <w:numFmt w:val="bullet"/>
      <w:lvlText w:val=""/>
      <w:lvlPicBulletId w:val="0"/>
      <w:lvlJc w:val="left"/>
      <w:pPr>
        <w:tabs>
          <w:tab w:val="num" w:pos="3600"/>
        </w:tabs>
        <w:ind w:left="3600" w:hanging="360"/>
      </w:pPr>
      <w:rPr>
        <w:rFonts w:ascii="Symbol" w:hAnsi="Symbol" w:hint="default"/>
      </w:rPr>
    </w:lvl>
    <w:lvl w:ilvl="5" w:tplc="E59634DC" w:tentative="1">
      <w:start w:val="1"/>
      <w:numFmt w:val="bullet"/>
      <w:lvlText w:val=""/>
      <w:lvlPicBulletId w:val="0"/>
      <w:lvlJc w:val="left"/>
      <w:pPr>
        <w:tabs>
          <w:tab w:val="num" w:pos="4320"/>
        </w:tabs>
        <w:ind w:left="4320" w:hanging="360"/>
      </w:pPr>
      <w:rPr>
        <w:rFonts w:ascii="Symbol" w:hAnsi="Symbol" w:hint="default"/>
      </w:rPr>
    </w:lvl>
    <w:lvl w:ilvl="6" w:tplc="6CD6C9D0" w:tentative="1">
      <w:start w:val="1"/>
      <w:numFmt w:val="bullet"/>
      <w:lvlText w:val=""/>
      <w:lvlPicBulletId w:val="0"/>
      <w:lvlJc w:val="left"/>
      <w:pPr>
        <w:tabs>
          <w:tab w:val="num" w:pos="5040"/>
        </w:tabs>
        <w:ind w:left="5040" w:hanging="360"/>
      </w:pPr>
      <w:rPr>
        <w:rFonts w:ascii="Symbol" w:hAnsi="Symbol" w:hint="default"/>
      </w:rPr>
    </w:lvl>
    <w:lvl w:ilvl="7" w:tplc="DF0C5360" w:tentative="1">
      <w:start w:val="1"/>
      <w:numFmt w:val="bullet"/>
      <w:lvlText w:val=""/>
      <w:lvlPicBulletId w:val="0"/>
      <w:lvlJc w:val="left"/>
      <w:pPr>
        <w:tabs>
          <w:tab w:val="num" w:pos="5760"/>
        </w:tabs>
        <w:ind w:left="5760" w:hanging="360"/>
      </w:pPr>
      <w:rPr>
        <w:rFonts w:ascii="Symbol" w:hAnsi="Symbol" w:hint="default"/>
      </w:rPr>
    </w:lvl>
    <w:lvl w:ilvl="8" w:tplc="1FBCF0C2"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D9E126A"/>
    <w:multiLevelType w:val="hybridMultilevel"/>
    <w:tmpl w:val="03008966"/>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CE56EE"/>
    <w:multiLevelType w:val="hybridMultilevel"/>
    <w:tmpl w:val="829AD27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3EED441C"/>
    <w:multiLevelType w:val="hybridMultilevel"/>
    <w:tmpl w:val="5CC45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933246"/>
    <w:multiLevelType w:val="hybridMultilevel"/>
    <w:tmpl w:val="B718B06C"/>
    <w:lvl w:ilvl="0" w:tplc="04190001">
      <w:start w:val="1"/>
      <w:numFmt w:val="bullet"/>
      <w:lvlText w:val=""/>
      <w:lvlJc w:val="left"/>
      <w:pPr>
        <w:tabs>
          <w:tab w:val="num" w:pos="720"/>
        </w:tabs>
        <w:ind w:left="720" w:hanging="360"/>
      </w:pPr>
      <w:rPr>
        <w:rFonts w:ascii="Symbol" w:hAnsi="Symbol" w:hint="default"/>
      </w:rPr>
    </w:lvl>
    <w:lvl w:ilvl="1" w:tplc="3CFAA69A" w:tentative="1">
      <w:start w:val="1"/>
      <w:numFmt w:val="bullet"/>
      <w:lvlText w:val=""/>
      <w:lvlJc w:val="left"/>
      <w:pPr>
        <w:tabs>
          <w:tab w:val="num" w:pos="1440"/>
        </w:tabs>
        <w:ind w:left="1440" w:hanging="360"/>
      </w:pPr>
      <w:rPr>
        <w:rFonts w:ascii="Wingdings" w:hAnsi="Wingdings" w:hint="default"/>
      </w:rPr>
    </w:lvl>
    <w:lvl w:ilvl="2" w:tplc="D47AF43E" w:tentative="1">
      <w:start w:val="1"/>
      <w:numFmt w:val="bullet"/>
      <w:lvlText w:val=""/>
      <w:lvlJc w:val="left"/>
      <w:pPr>
        <w:tabs>
          <w:tab w:val="num" w:pos="2160"/>
        </w:tabs>
        <w:ind w:left="2160" w:hanging="360"/>
      </w:pPr>
      <w:rPr>
        <w:rFonts w:ascii="Wingdings" w:hAnsi="Wingdings" w:hint="default"/>
      </w:rPr>
    </w:lvl>
    <w:lvl w:ilvl="3" w:tplc="A93ABDA4" w:tentative="1">
      <w:start w:val="1"/>
      <w:numFmt w:val="bullet"/>
      <w:lvlText w:val=""/>
      <w:lvlJc w:val="left"/>
      <w:pPr>
        <w:tabs>
          <w:tab w:val="num" w:pos="2880"/>
        </w:tabs>
        <w:ind w:left="2880" w:hanging="360"/>
      </w:pPr>
      <w:rPr>
        <w:rFonts w:ascii="Wingdings" w:hAnsi="Wingdings" w:hint="default"/>
      </w:rPr>
    </w:lvl>
    <w:lvl w:ilvl="4" w:tplc="AB9ADA4C" w:tentative="1">
      <w:start w:val="1"/>
      <w:numFmt w:val="bullet"/>
      <w:lvlText w:val=""/>
      <w:lvlJc w:val="left"/>
      <w:pPr>
        <w:tabs>
          <w:tab w:val="num" w:pos="3600"/>
        </w:tabs>
        <w:ind w:left="3600" w:hanging="360"/>
      </w:pPr>
      <w:rPr>
        <w:rFonts w:ascii="Wingdings" w:hAnsi="Wingdings" w:hint="default"/>
      </w:rPr>
    </w:lvl>
    <w:lvl w:ilvl="5" w:tplc="458EE298" w:tentative="1">
      <w:start w:val="1"/>
      <w:numFmt w:val="bullet"/>
      <w:lvlText w:val=""/>
      <w:lvlJc w:val="left"/>
      <w:pPr>
        <w:tabs>
          <w:tab w:val="num" w:pos="4320"/>
        </w:tabs>
        <w:ind w:left="4320" w:hanging="360"/>
      </w:pPr>
      <w:rPr>
        <w:rFonts w:ascii="Wingdings" w:hAnsi="Wingdings" w:hint="default"/>
      </w:rPr>
    </w:lvl>
    <w:lvl w:ilvl="6" w:tplc="624C6C36" w:tentative="1">
      <w:start w:val="1"/>
      <w:numFmt w:val="bullet"/>
      <w:lvlText w:val=""/>
      <w:lvlJc w:val="left"/>
      <w:pPr>
        <w:tabs>
          <w:tab w:val="num" w:pos="5040"/>
        </w:tabs>
        <w:ind w:left="5040" w:hanging="360"/>
      </w:pPr>
      <w:rPr>
        <w:rFonts w:ascii="Wingdings" w:hAnsi="Wingdings" w:hint="default"/>
      </w:rPr>
    </w:lvl>
    <w:lvl w:ilvl="7" w:tplc="B7003336" w:tentative="1">
      <w:start w:val="1"/>
      <w:numFmt w:val="bullet"/>
      <w:lvlText w:val=""/>
      <w:lvlJc w:val="left"/>
      <w:pPr>
        <w:tabs>
          <w:tab w:val="num" w:pos="5760"/>
        </w:tabs>
        <w:ind w:left="5760" w:hanging="360"/>
      </w:pPr>
      <w:rPr>
        <w:rFonts w:ascii="Wingdings" w:hAnsi="Wingdings" w:hint="default"/>
      </w:rPr>
    </w:lvl>
    <w:lvl w:ilvl="8" w:tplc="1CFE999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F81620"/>
    <w:multiLevelType w:val="hybridMultilevel"/>
    <w:tmpl w:val="C3ECE088"/>
    <w:lvl w:ilvl="0" w:tplc="3C8E75B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6127661"/>
    <w:multiLevelType w:val="hybridMultilevel"/>
    <w:tmpl w:val="463A7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9556E6"/>
    <w:multiLevelType w:val="hybridMultilevel"/>
    <w:tmpl w:val="8C54D8DC"/>
    <w:lvl w:ilvl="0" w:tplc="F7F88E22">
      <w:start w:val="1"/>
      <w:numFmt w:val="decimal"/>
      <w:pStyle w:val="Reference"/>
      <w:lvlText w:val="[%1]"/>
      <w:lvlJc w:val="left"/>
      <w:pPr>
        <w:tabs>
          <w:tab w:val="num" w:pos="567"/>
        </w:tabs>
        <w:ind w:left="567" w:firstLine="0"/>
      </w:pPr>
      <w:rPr>
        <w:rFonts w:hint="default"/>
      </w:rPr>
    </w:lvl>
    <w:lvl w:ilvl="1" w:tplc="04090019">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7" w15:restartNumberingAfterBreak="0">
    <w:nsid w:val="5E5B2317"/>
    <w:multiLevelType w:val="hybridMultilevel"/>
    <w:tmpl w:val="CDB42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B56892"/>
    <w:multiLevelType w:val="hybridMultilevel"/>
    <w:tmpl w:val="FABC99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FE71F70"/>
    <w:multiLevelType w:val="multilevel"/>
    <w:tmpl w:val="4552EFB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20"/>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OpenSymbol" w:eastAsia="OpenSymbol" w:hint="default"/>
      </w:rPr>
    </w:lvl>
    <w:lvl w:ilvl="5">
      <w:start w:val="1"/>
      <w:numFmt w:val="bullet"/>
      <w:lvlText w:val="▪"/>
      <w:lvlJc w:val="left"/>
      <w:pPr>
        <w:tabs>
          <w:tab w:val="num" w:pos="2160"/>
        </w:tabs>
        <w:ind w:left="2160" w:hanging="360"/>
      </w:pPr>
      <w:rPr>
        <w:rFonts w:ascii="OpenSymbol" w:eastAsia="Open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OpenSymbol" w:eastAsia="OpenSymbol" w:hint="default"/>
      </w:rPr>
    </w:lvl>
    <w:lvl w:ilvl="8">
      <w:start w:val="1"/>
      <w:numFmt w:val="bullet"/>
      <w:lvlText w:val="▪"/>
      <w:lvlJc w:val="left"/>
      <w:pPr>
        <w:tabs>
          <w:tab w:val="num" w:pos="3240"/>
        </w:tabs>
        <w:ind w:left="3240" w:hanging="360"/>
      </w:pPr>
      <w:rPr>
        <w:rFonts w:ascii="OpenSymbol" w:eastAsia="OpenSymbol" w:hint="default"/>
      </w:rPr>
    </w:lvl>
  </w:abstractNum>
  <w:num w:numId="1">
    <w:abstractNumId w:val="19"/>
  </w:num>
  <w:num w:numId="2">
    <w:abstractNumId w:val="8"/>
  </w:num>
  <w:num w:numId="3">
    <w:abstractNumId w:val="4"/>
  </w:num>
  <w:num w:numId="4">
    <w:abstractNumId w:val="10"/>
  </w:num>
  <w:num w:numId="5">
    <w:abstractNumId w:val="17"/>
  </w:num>
  <w:num w:numId="6">
    <w:abstractNumId w:val="13"/>
  </w:num>
  <w:num w:numId="7">
    <w:abstractNumId w:val="3"/>
  </w:num>
  <w:num w:numId="8">
    <w:abstractNumId w:val="18"/>
  </w:num>
  <w:num w:numId="9">
    <w:abstractNumId w:val="1"/>
  </w:num>
  <w:num w:numId="10">
    <w:abstractNumId w:val="9"/>
  </w:num>
  <w:num w:numId="11">
    <w:abstractNumId w:val="6"/>
  </w:num>
  <w:num w:numId="12">
    <w:abstractNumId w:val="2"/>
  </w:num>
  <w:num w:numId="13">
    <w:abstractNumId w:val="16"/>
  </w:num>
  <w:num w:numId="14">
    <w:abstractNumId w:val="11"/>
  </w:num>
  <w:num w:numId="15">
    <w:abstractNumId w:val="14"/>
  </w:num>
  <w:num w:numId="16">
    <w:abstractNumId w:val="12"/>
  </w:num>
  <w:num w:numId="17">
    <w:abstractNumId w:val="7"/>
  </w:num>
  <w:num w:numId="18">
    <w:abstractNumId w:val="0"/>
  </w:num>
  <w:num w:numId="19">
    <w:abstractNumId w:val="15"/>
  </w:num>
  <w:num w:numId="20">
    <w:abstractNumId w:val="5"/>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D23"/>
    <w:rsid w:val="00004E57"/>
    <w:rsid w:val="00017F0A"/>
    <w:rsid w:val="0002259C"/>
    <w:rsid w:val="00024E92"/>
    <w:rsid w:val="00026693"/>
    <w:rsid w:val="00031905"/>
    <w:rsid w:val="0003289B"/>
    <w:rsid w:val="00044F33"/>
    <w:rsid w:val="00054C88"/>
    <w:rsid w:val="00064BC1"/>
    <w:rsid w:val="00073BD1"/>
    <w:rsid w:val="0007772E"/>
    <w:rsid w:val="00085449"/>
    <w:rsid w:val="000A216C"/>
    <w:rsid w:val="000A4477"/>
    <w:rsid w:val="000A663B"/>
    <w:rsid w:val="000B34C7"/>
    <w:rsid w:val="000C113A"/>
    <w:rsid w:val="000C1FEC"/>
    <w:rsid w:val="000C203C"/>
    <w:rsid w:val="000C2757"/>
    <w:rsid w:val="000C680A"/>
    <w:rsid w:val="000D3546"/>
    <w:rsid w:val="000D3AC4"/>
    <w:rsid w:val="000E3207"/>
    <w:rsid w:val="000E604B"/>
    <w:rsid w:val="000F3CC4"/>
    <w:rsid w:val="000F78A1"/>
    <w:rsid w:val="00102AE9"/>
    <w:rsid w:val="00107F84"/>
    <w:rsid w:val="00121D64"/>
    <w:rsid w:val="00126F04"/>
    <w:rsid w:val="001525E6"/>
    <w:rsid w:val="0015517A"/>
    <w:rsid w:val="0015594F"/>
    <w:rsid w:val="0015677C"/>
    <w:rsid w:val="00163416"/>
    <w:rsid w:val="0016351E"/>
    <w:rsid w:val="00166A07"/>
    <w:rsid w:val="00171A79"/>
    <w:rsid w:val="00175E44"/>
    <w:rsid w:val="00177884"/>
    <w:rsid w:val="001853DA"/>
    <w:rsid w:val="00187851"/>
    <w:rsid w:val="00191569"/>
    <w:rsid w:val="001951F9"/>
    <w:rsid w:val="00195667"/>
    <w:rsid w:val="001A58DF"/>
    <w:rsid w:val="001B75B8"/>
    <w:rsid w:val="001B7AEF"/>
    <w:rsid w:val="001C01A5"/>
    <w:rsid w:val="001D2BB6"/>
    <w:rsid w:val="001E0D40"/>
    <w:rsid w:val="001F2C54"/>
    <w:rsid w:val="002024AA"/>
    <w:rsid w:val="00207069"/>
    <w:rsid w:val="00211D25"/>
    <w:rsid w:val="00217BFE"/>
    <w:rsid w:val="00232B7F"/>
    <w:rsid w:val="00234377"/>
    <w:rsid w:val="00241ABE"/>
    <w:rsid w:val="00245536"/>
    <w:rsid w:val="00246876"/>
    <w:rsid w:val="00253A06"/>
    <w:rsid w:val="00254760"/>
    <w:rsid w:val="0026016A"/>
    <w:rsid w:val="00266E6D"/>
    <w:rsid w:val="002757EA"/>
    <w:rsid w:val="0028354B"/>
    <w:rsid w:val="00285421"/>
    <w:rsid w:val="002859C5"/>
    <w:rsid w:val="002906D6"/>
    <w:rsid w:val="0029288E"/>
    <w:rsid w:val="002A295A"/>
    <w:rsid w:val="002A2E41"/>
    <w:rsid w:val="002A5045"/>
    <w:rsid w:val="002A7BCC"/>
    <w:rsid w:val="002B0BB1"/>
    <w:rsid w:val="002B5381"/>
    <w:rsid w:val="002C1021"/>
    <w:rsid w:val="002C5F75"/>
    <w:rsid w:val="002D0302"/>
    <w:rsid w:val="002D09C5"/>
    <w:rsid w:val="002D3601"/>
    <w:rsid w:val="002D6375"/>
    <w:rsid w:val="002E42C1"/>
    <w:rsid w:val="002E6F75"/>
    <w:rsid w:val="002F27E3"/>
    <w:rsid w:val="00304E35"/>
    <w:rsid w:val="00307B9F"/>
    <w:rsid w:val="003239B5"/>
    <w:rsid w:val="003275D7"/>
    <w:rsid w:val="00330D29"/>
    <w:rsid w:val="0034052D"/>
    <w:rsid w:val="00341020"/>
    <w:rsid w:val="00342BB6"/>
    <w:rsid w:val="00343CC0"/>
    <w:rsid w:val="00344437"/>
    <w:rsid w:val="003514AB"/>
    <w:rsid w:val="003571AE"/>
    <w:rsid w:val="00361ACE"/>
    <w:rsid w:val="00380676"/>
    <w:rsid w:val="003812D0"/>
    <w:rsid w:val="003817E1"/>
    <w:rsid w:val="0038377C"/>
    <w:rsid w:val="003A14C8"/>
    <w:rsid w:val="003A3F6E"/>
    <w:rsid w:val="003A59BA"/>
    <w:rsid w:val="003B1BCE"/>
    <w:rsid w:val="003B1C81"/>
    <w:rsid w:val="003B7175"/>
    <w:rsid w:val="003D2870"/>
    <w:rsid w:val="003E0F99"/>
    <w:rsid w:val="003E13EA"/>
    <w:rsid w:val="003E2EF0"/>
    <w:rsid w:val="003E4D67"/>
    <w:rsid w:val="003E4F47"/>
    <w:rsid w:val="003E5768"/>
    <w:rsid w:val="003E79F4"/>
    <w:rsid w:val="00410F29"/>
    <w:rsid w:val="0041672C"/>
    <w:rsid w:val="004341B6"/>
    <w:rsid w:val="00435816"/>
    <w:rsid w:val="00441D3D"/>
    <w:rsid w:val="00442006"/>
    <w:rsid w:val="00450D3E"/>
    <w:rsid w:val="00453136"/>
    <w:rsid w:val="00453C9F"/>
    <w:rsid w:val="00464E52"/>
    <w:rsid w:val="00470C67"/>
    <w:rsid w:val="00470C9B"/>
    <w:rsid w:val="00474A4A"/>
    <w:rsid w:val="0048133B"/>
    <w:rsid w:val="004814FF"/>
    <w:rsid w:val="00486E39"/>
    <w:rsid w:val="00492E7A"/>
    <w:rsid w:val="00494723"/>
    <w:rsid w:val="00495A0A"/>
    <w:rsid w:val="004A4C48"/>
    <w:rsid w:val="004B194F"/>
    <w:rsid w:val="004B2A09"/>
    <w:rsid w:val="004B67B1"/>
    <w:rsid w:val="004C523A"/>
    <w:rsid w:val="004E4CF0"/>
    <w:rsid w:val="004E7555"/>
    <w:rsid w:val="004F0898"/>
    <w:rsid w:val="004F2B03"/>
    <w:rsid w:val="004F42AA"/>
    <w:rsid w:val="004F55EC"/>
    <w:rsid w:val="0050308D"/>
    <w:rsid w:val="00503D24"/>
    <w:rsid w:val="00505B24"/>
    <w:rsid w:val="005127D2"/>
    <w:rsid w:val="00514BF2"/>
    <w:rsid w:val="005160CB"/>
    <w:rsid w:val="00534928"/>
    <w:rsid w:val="005420E2"/>
    <w:rsid w:val="00546CC3"/>
    <w:rsid w:val="0055033C"/>
    <w:rsid w:val="00552FF0"/>
    <w:rsid w:val="005533FC"/>
    <w:rsid w:val="005562FD"/>
    <w:rsid w:val="0056202B"/>
    <w:rsid w:val="00573EF5"/>
    <w:rsid w:val="0057557C"/>
    <w:rsid w:val="00580EF8"/>
    <w:rsid w:val="00582588"/>
    <w:rsid w:val="00596BE8"/>
    <w:rsid w:val="005A7062"/>
    <w:rsid w:val="005B0AC5"/>
    <w:rsid w:val="005B62D5"/>
    <w:rsid w:val="005B7C80"/>
    <w:rsid w:val="005C1444"/>
    <w:rsid w:val="005C2FF5"/>
    <w:rsid w:val="005C57C6"/>
    <w:rsid w:val="005C7944"/>
    <w:rsid w:val="005D1407"/>
    <w:rsid w:val="005D2513"/>
    <w:rsid w:val="005D2CFB"/>
    <w:rsid w:val="005D59C5"/>
    <w:rsid w:val="005E1448"/>
    <w:rsid w:val="005F446B"/>
    <w:rsid w:val="005F5304"/>
    <w:rsid w:val="00600644"/>
    <w:rsid w:val="00601E99"/>
    <w:rsid w:val="006038D6"/>
    <w:rsid w:val="00617871"/>
    <w:rsid w:val="00621D98"/>
    <w:rsid w:val="0062389E"/>
    <w:rsid w:val="00624B1D"/>
    <w:rsid w:val="00633EEE"/>
    <w:rsid w:val="0064044F"/>
    <w:rsid w:val="00643C16"/>
    <w:rsid w:val="00650073"/>
    <w:rsid w:val="00654C62"/>
    <w:rsid w:val="00663EDB"/>
    <w:rsid w:val="00670863"/>
    <w:rsid w:val="00672D13"/>
    <w:rsid w:val="0067770B"/>
    <w:rsid w:val="00684BAF"/>
    <w:rsid w:val="00685C72"/>
    <w:rsid w:val="00687F22"/>
    <w:rsid w:val="00691289"/>
    <w:rsid w:val="006947F8"/>
    <w:rsid w:val="006D01C8"/>
    <w:rsid w:val="006E55B1"/>
    <w:rsid w:val="006F4386"/>
    <w:rsid w:val="00703154"/>
    <w:rsid w:val="00704C8B"/>
    <w:rsid w:val="00705836"/>
    <w:rsid w:val="00711C2B"/>
    <w:rsid w:val="00724008"/>
    <w:rsid w:val="00730EE2"/>
    <w:rsid w:val="007330F5"/>
    <w:rsid w:val="00736E13"/>
    <w:rsid w:val="00740572"/>
    <w:rsid w:val="00753F39"/>
    <w:rsid w:val="00761C3D"/>
    <w:rsid w:val="007765BF"/>
    <w:rsid w:val="007830E1"/>
    <w:rsid w:val="00790272"/>
    <w:rsid w:val="00795F3F"/>
    <w:rsid w:val="007A7E74"/>
    <w:rsid w:val="007B0396"/>
    <w:rsid w:val="007B09ED"/>
    <w:rsid w:val="007B2BB3"/>
    <w:rsid w:val="007B4603"/>
    <w:rsid w:val="007B6D5B"/>
    <w:rsid w:val="007C1A7F"/>
    <w:rsid w:val="007C4C61"/>
    <w:rsid w:val="007C6F50"/>
    <w:rsid w:val="007D2CB8"/>
    <w:rsid w:val="007E64A8"/>
    <w:rsid w:val="007F0D28"/>
    <w:rsid w:val="00800B39"/>
    <w:rsid w:val="008014FA"/>
    <w:rsid w:val="00810063"/>
    <w:rsid w:val="00814A8D"/>
    <w:rsid w:val="00822A99"/>
    <w:rsid w:val="00825154"/>
    <w:rsid w:val="00826A25"/>
    <w:rsid w:val="00826A60"/>
    <w:rsid w:val="0083306A"/>
    <w:rsid w:val="00836BC1"/>
    <w:rsid w:val="00837B0F"/>
    <w:rsid w:val="00842759"/>
    <w:rsid w:val="0084470F"/>
    <w:rsid w:val="008504D5"/>
    <w:rsid w:val="00856242"/>
    <w:rsid w:val="0086114E"/>
    <w:rsid w:val="0087520E"/>
    <w:rsid w:val="0087756C"/>
    <w:rsid w:val="00882DC4"/>
    <w:rsid w:val="0088385D"/>
    <w:rsid w:val="008838B6"/>
    <w:rsid w:val="008A0173"/>
    <w:rsid w:val="008A2D2B"/>
    <w:rsid w:val="008B746C"/>
    <w:rsid w:val="008C199D"/>
    <w:rsid w:val="008C2D31"/>
    <w:rsid w:val="008C6C9F"/>
    <w:rsid w:val="008D0C1B"/>
    <w:rsid w:val="008D21AD"/>
    <w:rsid w:val="008D288D"/>
    <w:rsid w:val="008D41E6"/>
    <w:rsid w:val="008D6832"/>
    <w:rsid w:val="008E0A3D"/>
    <w:rsid w:val="008F0765"/>
    <w:rsid w:val="00930BA2"/>
    <w:rsid w:val="00933FED"/>
    <w:rsid w:val="00934ED8"/>
    <w:rsid w:val="009376BD"/>
    <w:rsid w:val="0094399E"/>
    <w:rsid w:val="0095319E"/>
    <w:rsid w:val="00954913"/>
    <w:rsid w:val="00954E8A"/>
    <w:rsid w:val="00960BE4"/>
    <w:rsid w:val="00966C77"/>
    <w:rsid w:val="0097084A"/>
    <w:rsid w:val="009731E6"/>
    <w:rsid w:val="00980C30"/>
    <w:rsid w:val="00985440"/>
    <w:rsid w:val="00987CD6"/>
    <w:rsid w:val="00992196"/>
    <w:rsid w:val="00993F09"/>
    <w:rsid w:val="009A26FC"/>
    <w:rsid w:val="009A3393"/>
    <w:rsid w:val="009B25CA"/>
    <w:rsid w:val="009B2D82"/>
    <w:rsid w:val="009C001A"/>
    <w:rsid w:val="009C2C1F"/>
    <w:rsid w:val="009C6C20"/>
    <w:rsid w:val="009D0422"/>
    <w:rsid w:val="009D1BAF"/>
    <w:rsid w:val="009D343D"/>
    <w:rsid w:val="009D5792"/>
    <w:rsid w:val="009E7584"/>
    <w:rsid w:val="00A0132F"/>
    <w:rsid w:val="00A04F3F"/>
    <w:rsid w:val="00A270BB"/>
    <w:rsid w:val="00A354BC"/>
    <w:rsid w:val="00A3617C"/>
    <w:rsid w:val="00A42F70"/>
    <w:rsid w:val="00A50D77"/>
    <w:rsid w:val="00A53744"/>
    <w:rsid w:val="00A53B10"/>
    <w:rsid w:val="00A62390"/>
    <w:rsid w:val="00A65840"/>
    <w:rsid w:val="00A65E22"/>
    <w:rsid w:val="00A845A3"/>
    <w:rsid w:val="00A84D23"/>
    <w:rsid w:val="00A9431D"/>
    <w:rsid w:val="00AA27C5"/>
    <w:rsid w:val="00AB13E6"/>
    <w:rsid w:val="00AB310F"/>
    <w:rsid w:val="00AC5134"/>
    <w:rsid w:val="00AC56E0"/>
    <w:rsid w:val="00AC64DB"/>
    <w:rsid w:val="00AC7234"/>
    <w:rsid w:val="00AD0632"/>
    <w:rsid w:val="00AD79D2"/>
    <w:rsid w:val="00AE012C"/>
    <w:rsid w:val="00AE1747"/>
    <w:rsid w:val="00AE430B"/>
    <w:rsid w:val="00AF3FD4"/>
    <w:rsid w:val="00AF4B9E"/>
    <w:rsid w:val="00AF53F3"/>
    <w:rsid w:val="00B0076B"/>
    <w:rsid w:val="00B0491A"/>
    <w:rsid w:val="00B0794B"/>
    <w:rsid w:val="00B13461"/>
    <w:rsid w:val="00B13E5F"/>
    <w:rsid w:val="00B16F0F"/>
    <w:rsid w:val="00B23D87"/>
    <w:rsid w:val="00B26892"/>
    <w:rsid w:val="00B27A6D"/>
    <w:rsid w:val="00B40530"/>
    <w:rsid w:val="00B42D45"/>
    <w:rsid w:val="00B529FC"/>
    <w:rsid w:val="00B541F0"/>
    <w:rsid w:val="00B56E63"/>
    <w:rsid w:val="00B65C53"/>
    <w:rsid w:val="00B76353"/>
    <w:rsid w:val="00B7788E"/>
    <w:rsid w:val="00B80210"/>
    <w:rsid w:val="00B854BE"/>
    <w:rsid w:val="00B87BAC"/>
    <w:rsid w:val="00B91844"/>
    <w:rsid w:val="00B9643D"/>
    <w:rsid w:val="00B97BFA"/>
    <w:rsid w:val="00BA2515"/>
    <w:rsid w:val="00BA4184"/>
    <w:rsid w:val="00BB0780"/>
    <w:rsid w:val="00BB6CB6"/>
    <w:rsid w:val="00BE01D9"/>
    <w:rsid w:val="00BE053A"/>
    <w:rsid w:val="00BF2B8A"/>
    <w:rsid w:val="00BF4D2E"/>
    <w:rsid w:val="00C00F57"/>
    <w:rsid w:val="00C07D56"/>
    <w:rsid w:val="00C11A1A"/>
    <w:rsid w:val="00C13929"/>
    <w:rsid w:val="00C14C07"/>
    <w:rsid w:val="00C15F0C"/>
    <w:rsid w:val="00C17AB4"/>
    <w:rsid w:val="00C30CF5"/>
    <w:rsid w:val="00C353F8"/>
    <w:rsid w:val="00C51B2C"/>
    <w:rsid w:val="00C84326"/>
    <w:rsid w:val="00C92A55"/>
    <w:rsid w:val="00C94443"/>
    <w:rsid w:val="00C9502F"/>
    <w:rsid w:val="00CB3481"/>
    <w:rsid w:val="00CB5C74"/>
    <w:rsid w:val="00CC6521"/>
    <w:rsid w:val="00CD1FB2"/>
    <w:rsid w:val="00CD55BC"/>
    <w:rsid w:val="00CD649E"/>
    <w:rsid w:val="00CD7158"/>
    <w:rsid w:val="00CE4FFE"/>
    <w:rsid w:val="00CF0959"/>
    <w:rsid w:val="00D0441A"/>
    <w:rsid w:val="00D04FB9"/>
    <w:rsid w:val="00D05170"/>
    <w:rsid w:val="00D13381"/>
    <w:rsid w:val="00D13734"/>
    <w:rsid w:val="00D22898"/>
    <w:rsid w:val="00D24D92"/>
    <w:rsid w:val="00D26E48"/>
    <w:rsid w:val="00D308C8"/>
    <w:rsid w:val="00D37AB6"/>
    <w:rsid w:val="00D52DF3"/>
    <w:rsid w:val="00D53D3B"/>
    <w:rsid w:val="00D542AB"/>
    <w:rsid w:val="00D61FCC"/>
    <w:rsid w:val="00D65AF1"/>
    <w:rsid w:val="00D65DCF"/>
    <w:rsid w:val="00D668CB"/>
    <w:rsid w:val="00D704EC"/>
    <w:rsid w:val="00D72B00"/>
    <w:rsid w:val="00D73A64"/>
    <w:rsid w:val="00D75336"/>
    <w:rsid w:val="00DA0705"/>
    <w:rsid w:val="00DA23DA"/>
    <w:rsid w:val="00DB273B"/>
    <w:rsid w:val="00DB5513"/>
    <w:rsid w:val="00DB6147"/>
    <w:rsid w:val="00DB6FF5"/>
    <w:rsid w:val="00DC0C51"/>
    <w:rsid w:val="00DC2588"/>
    <w:rsid w:val="00DC50A4"/>
    <w:rsid w:val="00DC7DA4"/>
    <w:rsid w:val="00DF0199"/>
    <w:rsid w:val="00E00217"/>
    <w:rsid w:val="00E03F8E"/>
    <w:rsid w:val="00E10203"/>
    <w:rsid w:val="00E14E83"/>
    <w:rsid w:val="00E21672"/>
    <w:rsid w:val="00E447FD"/>
    <w:rsid w:val="00E458FE"/>
    <w:rsid w:val="00E51402"/>
    <w:rsid w:val="00E560F9"/>
    <w:rsid w:val="00E60C83"/>
    <w:rsid w:val="00E73B93"/>
    <w:rsid w:val="00E73E7D"/>
    <w:rsid w:val="00E75D6E"/>
    <w:rsid w:val="00E80B8B"/>
    <w:rsid w:val="00E813E7"/>
    <w:rsid w:val="00E859FA"/>
    <w:rsid w:val="00E86E79"/>
    <w:rsid w:val="00E97458"/>
    <w:rsid w:val="00EA3491"/>
    <w:rsid w:val="00EF632A"/>
    <w:rsid w:val="00F0712E"/>
    <w:rsid w:val="00F071E7"/>
    <w:rsid w:val="00F1246F"/>
    <w:rsid w:val="00F2026A"/>
    <w:rsid w:val="00F23292"/>
    <w:rsid w:val="00F342C7"/>
    <w:rsid w:val="00F47BAC"/>
    <w:rsid w:val="00F551E9"/>
    <w:rsid w:val="00F57A98"/>
    <w:rsid w:val="00F6149F"/>
    <w:rsid w:val="00F648E4"/>
    <w:rsid w:val="00F67728"/>
    <w:rsid w:val="00F76C60"/>
    <w:rsid w:val="00F84AF5"/>
    <w:rsid w:val="00FA1022"/>
    <w:rsid w:val="00FA52FF"/>
    <w:rsid w:val="00FA69D2"/>
    <w:rsid w:val="00FB1894"/>
    <w:rsid w:val="00FC0A7F"/>
    <w:rsid w:val="00FC42E5"/>
    <w:rsid w:val="00FD7478"/>
    <w:rsid w:val="00FE5B56"/>
    <w:rsid w:val="00FE7066"/>
    <w:rsid w:val="00FF19FB"/>
    <w:rsid w:val="00FF3224"/>
    <w:rsid w:val="00FF4942"/>
    <w:rsid w:val="00FF6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87615E8"/>
  <w15:docId w15:val="{3643E3A4-4888-45C3-B57B-E506A870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437"/>
  </w:style>
  <w:style w:type="paragraph" w:styleId="Heading1">
    <w:name w:val="heading 1"/>
    <w:basedOn w:val="Normal"/>
    <w:next w:val="Normal"/>
    <w:link w:val="Heading1Char"/>
    <w:uiPriority w:val="9"/>
    <w:qFormat/>
    <w:rsid w:val="00C00F57"/>
    <w:pPr>
      <w:keepNext/>
      <w:keepLines/>
      <w:numPr>
        <w:numId w:val="20"/>
      </w:numPr>
      <w:spacing w:before="240" w:after="0" w:line="240" w:lineRule="auto"/>
      <w:jc w:val="both"/>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B0076B"/>
    <w:pPr>
      <w:keepNext/>
      <w:keepLines/>
      <w:spacing w:after="0" w:line="24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3514AB"/>
    <w:pPr>
      <w:keepNext/>
      <w:keepLines/>
      <w:tabs>
        <w:tab w:val="left" w:pos="720"/>
      </w:tabs>
      <w:spacing w:before="100" w:after="0" w:line="240" w:lineRule="auto"/>
      <w:outlineLvl w:val="2"/>
    </w:pPr>
    <w:rPr>
      <w:rFonts w:ascii="Times New Roman" w:eastAsiaTheme="majorEastAsia" w:hAnsi="Times New Roman"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1289"/>
    <w:rPr>
      <w:color w:val="808080"/>
    </w:rPr>
  </w:style>
  <w:style w:type="paragraph" w:styleId="BalloonText">
    <w:name w:val="Balloon Text"/>
    <w:basedOn w:val="Normal"/>
    <w:link w:val="BalloonTextChar"/>
    <w:uiPriority w:val="99"/>
    <w:unhideWhenUsed/>
    <w:rsid w:val="006912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289"/>
    <w:rPr>
      <w:rFonts w:ascii="Tahoma" w:hAnsi="Tahoma" w:cs="Tahoma"/>
      <w:sz w:val="16"/>
      <w:szCs w:val="16"/>
    </w:rPr>
  </w:style>
  <w:style w:type="paragraph" w:styleId="Header">
    <w:name w:val="header"/>
    <w:basedOn w:val="Normal"/>
    <w:link w:val="HeaderChar"/>
    <w:uiPriority w:val="99"/>
    <w:unhideWhenUsed/>
    <w:rsid w:val="009B2D82"/>
    <w:pPr>
      <w:tabs>
        <w:tab w:val="center" w:pos="4677"/>
        <w:tab w:val="right" w:pos="9355"/>
      </w:tabs>
      <w:spacing w:after="0" w:line="240" w:lineRule="auto"/>
    </w:pPr>
  </w:style>
  <w:style w:type="character" w:customStyle="1" w:styleId="HeaderChar">
    <w:name w:val="Header Char"/>
    <w:basedOn w:val="DefaultParagraphFont"/>
    <w:link w:val="Header"/>
    <w:uiPriority w:val="99"/>
    <w:rsid w:val="009B2D82"/>
  </w:style>
  <w:style w:type="paragraph" w:styleId="Footer">
    <w:name w:val="footer"/>
    <w:basedOn w:val="Normal"/>
    <w:link w:val="FooterChar"/>
    <w:uiPriority w:val="99"/>
    <w:unhideWhenUsed/>
    <w:rsid w:val="009B2D82"/>
    <w:pPr>
      <w:tabs>
        <w:tab w:val="center" w:pos="4677"/>
        <w:tab w:val="right" w:pos="9355"/>
      </w:tabs>
      <w:spacing w:after="0" w:line="240" w:lineRule="auto"/>
    </w:pPr>
  </w:style>
  <w:style w:type="character" w:customStyle="1" w:styleId="FooterChar">
    <w:name w:val="Footer Char"/>
    <w:basedOn w:val="DefaultParagraphFont"/>
    <w:link w:val="Footer"/>
    <w:uiPriority w:val="99"/>
    <w:rsid w:val="009B2D82"/>
  </w:style>
  <w:style w:type="paragraph" w:customStyle="1" w:styleId="1">
    <w:name w:val="Абзац списка1"/>
    <w:basedOn w:val="Normal"/>
    <w:rsid w:val="00442006"/>
    <w:pPr>
      <w:ind w:left="720"/>
      <w:contextualSpacing/>
    </w:pPr>
    <w:rPr>
      <w:rFonts w:ascii="Calibri" w:eastAsia="Times New Roman" w:hAnsi="Calibri" w:cs="Times New Roman"/>
      <w:lang w:eastAsia="ru-RU"/>
    </w:rPr>
  </w:style>
  <w:style w:type="table" w:styleId="TableGrid">
    <w:name w:val="Table Grid"/>
    <w:basedOn w:val="TableNormal"/>
    <w:uiPriority w:val="39"/>
    <w:rsid w:val="00A50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3D3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MathematicaFormatStandardForm">
    <w:name w:val="MathematicaFormatStandardForm"/>
    <w:uiPriority w:val="99"/>
    <w:rsid w:val="004E7555"/>
    <w:rPr>
      <w:rFonts w:ascii="Courier" w:hAnsi="Courier" w:cs="Courier"/>
    </w:rPr>
  </w:style>
  <w:style w:type="numbering" w:customStyle="1" w:styleId="10">
    <w:name w:val="Нет списка1"/>
    <w:next w:val="NoList"/>
    <w:uiPriority w:val="99"/>
    <w:semiHidden/>
    <w:unhideWhenUsed/>
    <w:rsid w:val="00171A79"/>
  </w:style>
  <w:style w:type="paragraph" w:customStyle="1" w:styleId="MathematicaCellInput">
    <w:name w:val="MathematicaCellInput"/>
    <w:rsid w:val="00171A79"/>
    <w:pPr>
      <w:autoSpaceDE w:val="0"/>
      <w:autoSpaceDN w:val="0"/>
      <w:adjustRightInd w:val="0"/>
      <w:spacing w:after="0" w:line="240" w:lineRule="auto"/>
    </w:pPr>
    <w:rPr>
      <w:rFonts w:ascii="Times" w:hAnsi="Times" w:cs="Times"/>
      <w:b/>
      <w:bCs/>
      <w:sz w:val="24"/>
      <w:szCs w:val="24"/>
    </w:rPr>
  </w:style>
  <w:style w:type="table" w:customStyle="1" w:styleId="11">
    <w:name w:val="Сетка таблицы1"/>
    <w:basedOn w:val="TableNormal"/>
    <w:next w:val="TableGrid"/>
    <w:uiPriority w:val="39"/>
    <w:rsid w:val="00171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ed">
    <w:name w:val="BodytextIndented"/>
    <w:basedOn w:val="Normal"/>
    <w:rsid w:val="00171A79"/>
    <w:pPr>
      <w:spacing w:after="0" w:line="240" w:lineRule="auto"/>
      <w:ind w:firstLine="284"/>
      <w:jc w:val="both"/>
    </w:pPr>
    <w:rPr>
      <w:rFonts w:ascii="Times" w:eastAsia="Times New Roman" w:hAnsi="Times" w:cs="Times New Roman"/>
      <w:iCs/>
      <w:color w:val="000000"/>
      <w:lang w:val="en-US"/>
    </w:rPr>
  </w:style>
  <w:style w:type="paragraph" w:customStyle="1" w:styleId="NormalePOS">
    <w:name w:val="Normale POS"/>
    <w:basedOn w:val="Normal"/>
    <w:rsid w:val="00171A79"/>
    <w:pPr>
      <w:suppressAutoHyphens/>
      <w:spacing w:after="0" w:line="288" w:lineRule="auto"/>
      <w:ind w:firstLine="482"/>
      <w:jc w:val="both"/>
    </w:pPr>
    <w:rPr>
      <w:rFonts w:ascii="Times New Roman" w:eastAsia="Times New Roman" w:hAnsi="Times New Roman" w:cs="Times New Roman"/>
      <w:szCs w:val="20"/>
      <w:lang w:val="it-IT" w:eastAsia="zh-CN"/>
    </w:rPr>
  </w:style>
  <w:style w:type="character" w:styleId="PageNumber">
    <w:name w:val="page number"/>
    <w:rsid w:val="00171A79"/>
    <w:rPr>
      <w:rFonts w:cs="Times New Roman"/>
    </w:rPr>
  </w:style>
  <w:style w:type="character" w:customStyle="1" w:styleId="apple-converted-space">
    <w:name w:val="apple-converted-space"/>
    <w:rsid w:val="00171A79"/>
    <w:rPr>
      <w:rFonts w:cs="Times New Roman"/>
    </w:rPr>
  </w:style>
  <w:style w:type="paragraph" w:styleId="BodyTextIndent">
    <w:name w:val="Body Text Indent"/>
    <w:basedOn w:val="Normal"/>
    <w:link w:val="BodyTextIndentChar"/>
    <w:rsid w:val="00171A79"/>
    <w:pPr>
      <w:spacing w:after="0" w:line="240" w:lineRule="auto"/>
      <w:ind w:firstLine="187"/>
      <w:jc w:val="both"/>
    </w:pPr>
    <w:rPr>
      <w:rFonts w:ascii="Times New Roman" w:eastAsia="Calibri" w:hAnsi="Times New Roman" w:cs="Times New Roman"/>
      <w:sz w:val="20"/>
      <w:szCs w:val="20"/>
      <w:lang w:val="en-GB"/>
    </w:rPr>
  </w:style>
  <w:style w:type="character" w:customStyle="1" w:styleId="BodyTextIndentChar">
    <w:name w:val="Body Text Indent Char"/>
    <w:basedOn w:val="DefaultParagraphFont"/>
    <w:link w:val="BodyTextIndent"/>
    <w:rsid w:val="00171A79"/>
    <w:rPr>
      <w:rFonts w:ascii="Times New Roman" w:eastAsia="Calibri" w:hAnsi="Times New Roman" w:cs="Times New Roman"/>
      <w:sz w:val="20"/>
      <w:szCs w:val="20"/>
      <w:lang w:val="en-GB"/>
    </w:rPr>
  </w:style>
  <w:style w:type="character" w:styleId="Hyperlink">
    <w:name w:val="Hyperlink"/>
    <w:uiPriority w:val="99"/>
    <w:rsid w:val="00171A79"/>
    <w:rPr>
      <w:color w:val="0000FF"/>
      <w:u w:val="single"/>
    </w:rPr>
  </w:style>
  <w:style w:type="paragraph" w:styleId="ListParagraph">
    <w:name w:val="List Paragraph"/>
    <w:basedOn w:val="Normal"/>
    <w:qFormat/>
    <w:rsid w:val="00171A79"/>
    <w:pPr>
      <w:ind w:left="720"/>
      <w:contextualSpacing/>
    </w:pPr>
    <w:rPr>
      <w:rFonts w:ascii="Times New Roman" w:eastAsia="Times New Roman" w:hAnsi="Times New Roman" w:cs="Times New Roman"/>
      <w:sz w:val="24"/>
      <w:lang w:eastAsia="ru-RU"/>
    </w:rPr>
  </w:style>
  <w:style w:type="paragraph" w:customStyle="1" w:styleId="Subsubsection">
    <w:name w:val="Subsubsection"/>
    <w:next w:val="Bodytext"/>
    <w:rsid w:val="00171A79"/>
    <w:pPr>
      <w:spacing w:before="240" w:after="0" w:line="240" w:lineRule="auto"/>
    </w:pPr>
    <w:rPr>
      <w:rFonts w:ascii="Times" w:eastAsia="Times New Roman" w:hAnsi="Times" w:cs="Times New Roman"/>
      <w:i/>
      <w:iCs/>
      <w:color w:val="000000"/>
    </w:rPr>
  </w:style>
  <w:style w:type="paragraph" w:customStyle="1" w:styleId="Bodytext">
    <w:name w:val="Bodytext"/>
    <w:next w:val="BodytextIndented"/>
    <w:rsid w:val="00171A79"/>
    <w:pPr>
      <w:spacing w:after="0" w:line="240" w:lineRule="auto"/>
      <w:jc w:val="both"/>
    </w:pPr>
    <w:rPr>
      <w:rFonts w:ascii="Times" w:eastAsia="Times New Roman" w:hAnsi="Times" w:cs="Times New Roman"/>
      <w:iCs/>
      <w:color w:val="000000"/>
      <w:lang w:val="en-US"/>
    </w:rPr>
  </w:style>
  <w:style w:type="paragraph" w:customStyle="1" w:styleId="Section">
    <w:name w:val="Section"/>
    <w:next w:val="Bodytext"/>
    <w:rsid w:val="00171A79"/>
    <w:pPr>
      <w:numPr>
        <w:ilvl w:val="2"/>
        <w:numId w:val="12"/>
      </w:numPr>
      <w:spacing w:before="240" w:after="0" w:line="240" w:lineRule="auto"/>
      <w:ind w:firstLine="0"/>
    </w:pPr>
    <w:rPr>
      <w:rFonts w:ascii="Times" w:eastAsia="Times New Roman" w:hAnsi="Times" w:cs="Times New Roman"/>
      <w:b/>
      <w:iCs/>
      <w:color w:val="000000"/>
      <w:lang w:val="en-GB"/>
    </w:rPr>
  </w:style>
  <w:style w:type="paragraph" w:customStyle="1" w:styleId="Subsection">
    <w:name w:val="Subsection"/>
    <w:next w:val="Bodytext"/>
    <w:rsid w:val="00171A79"/>
    <w:pPr>
      <w:numPr>
        <w:ilvl w:val="1"/>
        <w:numId w:val="12"/>
      </w:numPr>
      <w:spacing w:before="240" w:after="0" w:line="240" w:lineRule="auto"/>
    </w:pPr>
    <w:rPr>
      <w:rFonts w:ascii="Times" w:eastAsia="Times New Roman" w:hAnsi="Times" w:cs="Times New Roman"/>
      <w:iCs/>
      <w:color w:val="000000"/>
      <w:lang w:val="en-GB"/>
    </w:rPr>
  </w:style>
  <w:style w:type="paragraph" w:customStyle="1" w:styleId="FigureCaption">
    <w:name w:val="FigureCaption"/>
    <w:rsid w:val="00171A79"/>
    <w:pPr>
      <w:spacing w:before="170" w:after="0" w:line="240" w:lineRule="auto"/>
      <w:ind w:left="28"/>
      <w:jc w:val="center"/>
    </w:pPr>
    <w:rPr>
      <w:rFonts w:ascii="Times" w:eastAsia="Times New Roman" w:hAnsi="Times" w:cs="Times New Roman"/>
      <w:color w:val="000000"/>
      <w:lang w:val="en-GB"/>
    </w:rPr>
  </w:style>
  <w:style w:type="paragraph" w:customStyle="1" w:styleId="Reference">
    <w:name w:val="Reference"/>
    <w:rsid w:val="00171A79"/>
    <w:pPr>
      <w:widowControl w:val="0"/>
      <w:numPr>
        <w:numId w:val="13"/>
      </w:numPr>
      <w:tabs>
        <w:tab w:val="left" w:pos="567"/>
      </w:tabs>
      <w:spacing w:after="0" w:line="240" w:lineRule="auto"/>
      <w:jc w:val="both"/>
    </w:pPr>
    <w:rPr>
      <w:rFonts w:ascii="Times" w:eastAsia="Times New Roman" w:hAnsi="Times" w:cs="Times New Roman"/>
      <w:iCs/>
      <w:noProof/>
      <w:color w:val="000000"/>
      <w:lang w:val="en-GB"/>
    </w:rPr>
  </w:style>
  <w:style w:type="paragraph" w:customStyle="1" w:styleId="BodyChar">
    <w:name w:val="Body Char"/>
    <w:link w:val="BodyCharChar"/>
    <w:rsid w:val="00171A79"/>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171A79"/>
    <w:rPr>
      <w:rFonts w:ascii="Times" w:eastAsia="Times New Roman" w:hAnsi="Times" w:cs="Times New Roman"/>
      <w:color w:val="000000"/>
      <w:lang w:val="en-GB"/>
    </w:rPr>
  </w:style>
  <w:style w:type="paragraph" w:customStyle="1" w:styleId="TableCaption">
    <w:name w:val="Table.Caption"/>
    <w:rsid w:val="00171A79"/>
    <w:pPr>
      <w:spacing w:after="120" w:line="240" w:lineRule="auto"/>
      <w:jc w:val="both"/>
    </w:pPr>
    <w:rPr>
      <w:rFonts w:ascii="Times" w:eastAsia="Times New Roman" w:hAnsi="Times" w:cs="Times New Roman"/>
      <w:color w:val="000000"/>
      <w:lang w:val="en-GB"/>
    </w:rPr>
  </w:style>
  <w:style w:type="character" w:styleId="Emphasis">
    <w:name w:val="Emphasis"/>
    <w:basedOn w:val="DefaultParagraphFont"/>
    <w:qFormat/>
    <w:rsid w:val="00171A79"/>
    <w:rPr>
      <w:i/>
      <w:iCs/>
    </w:rPr>
  </w:style>
  <w:style w:type="paragraph" w:styleId="FootnoteText">
    <w:name w:val="footnote text"/>
    <w:basedOn w:val="Normal"/>
    <w:link w:val="FootnoteTextChar"/>
    <w:uiPriority w:val="99"/>
    <w:semiHidden/>
    <w:unhideWhenUsed/>
    <w:rsid w:val="008838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38B6"/>
    <w:rPr>
      <w:sz w:val="20"/>
      <w:szCs w:val="20"/>
    </w:rPr>
  </w:style>
  <w:style w:type="paragraph" w:styleId="ListNumber4">
    <w:name w:val="List Number 4"/>
    <w:basedOn w:val="Normal"/>
    <w:uiPriority w:val="99"/>
    <w:semiHidden/>
    <w:unhideWhenUsed/>
    <w:rsid w:val="008838B6"/>
    <w:pPr>
      <w:numPr>
        <w:numId w:val="18"/>
      </w:numPr>
      <w:spacing w:after="0" w:line="240" w:lineRule="auto"/>
      <w:contextualSpacing/>
    </w:pPr>
    <w:rPr>
      <w:rFonts w:ascii="Times" w:eastAsia="Times New Roman" w:hAnsi="Times" w:cs="Times New Roman"/>
      <w:sz w:val="20"/>
      <w:szCs w:val="24"/>
      <w:lang w:val="en-GB"/>
    </w:rPr>
  </w:style>
  <w:style w:type="paragraph" w:customStyle="1" w:styleId="JBodyTextIndent">
    <w:name w:val="J_Body Text Indent"/>
    <w:basedOn w:val="BodyTextIndent"/>
    <w:link w:val="JBodyTextIndentChar"/>
    <w:qFormat/>
    <w:rsid w:val="00121D64"/>
    <w:rPr>
      <w:rFonts w:eastAsia="Times New Roman"/>
      <w:kern w:val="16"/>
    </w:rPr>
  </w:style>
  <w:style w:type="character" w:customStyle="1" w:styleId="JBodyTextIndentChar">
    <w:name w:val="J_Body Text Indent Char"/>
    <w:basedOn w:val="BodyTextIndentChar"/>
    <w:link w:val="JBodyTextIndent"/>
    <w:rsid w:val="00121D64"/>
    <w:rPr>
      <w:rFonts w:ascii="Times New Roman" w:eastAsia="Times New Roman" w:hAnsi="Times New Roman" w:cs="Times New Roman"/>
      <w:kern w:val="16"/>
      <w:sz w:val="20"/>
      <w:szCs w:val="20"/>
      <w:lang w:val="en-GB"/>
    </w:rPr>
  </w:style>
  <w:style w:type="paragraph" w:customStyle="1" w:styleId="JReference">
    <w:name w:val="J_Reference"/>
    <w:basedOn w:val="Normal"/>
    <w:link w:val="JReferenceChar"/>
    <w:qFormat/>
    <w:rsid w:val="00B16F0F"/>
    <w:pPr>
      <w:tabs>
        <w:tab w:val="left" w:pos="360"/>
      </w:tabs>
      <w:spacing w:after="0" w:line="240" w:lineRule="auto"/>
      <w:ind w:left="360" w:hanging="360"/>
    </w:pPr>
    <w:rPr>
      <w:rFonts w:ascii="Times" w:eastAsia="Times New Roman" w:hAnsi="Times" w:cs="Times New Roman"/>
      <w:sz w:val="20"/>
      <w:szCs w:val="24"/>
      <w:lang w:val="en-GB"/>
    </w:rPr>
  </w:style>
  <w:style w:type="character" w:customStyle="1" w:styleId="JReferenceChar">
    <w:name w:val="J_Reference Char"/>
    <w:link w:val="JReference"/>
    <w:rsid w:val="00B16F0F"/>
    <w:rPr>
      <w:rFonts w:ascii="Times" w:eastAsia="Times New Roman" w:hAnsi="Times" w:cs="Times New Roman"/>
      <w:sz w:val="20"/>
      <w:szCs w:val="24"/>
      <w:lang w:val="en-GB"/>
    </w:rPr>
  </w:style>
  <w:style w:type="character" w:customStyle="1" w:styleId="Heading1Char">
    <w:name w:val="Heading 1 Char"/>
    <w:basedOn w:val="DefaultParagraphFont"/>
    <w:link w:val="Heading1"/>
    <w:uiPriority w:val="9"/>
    <w:rsid w:val="00C00F57"/>
    <w:rPr>
      <w:rFonts w:ascii="Times New Roman" w:eastAsiaTheme="majorEastAsia" w:hAnsi="Times New Roman" w:cstheme="majorBidi"/>
      <w:b/>
      <w:sz w:val="24"/>
      <w:szCs w:val="32"/>
    </w:rPr>
  </w:style>
  <w:style w:type="paragraph" w:styleId="TOC1">
    <w:name w:val="toc 1"/>
    <w:basedOn w:val="Normal"/>
    <w:next w:val="Normal"/>
    <w:uiPriority w:val="39"/>
    <w:unhideWhenUsed/>
    <w:rsid w:val="00126F04"/>
    <w:pPr>
      <w:spacing w:after="100" w:line="240" w:lineRule="auto"/>
      <w:ind w:left="360" w:hanging="360"/>
      <w:jc w:val="both"/>
    </w:pPr>
    <w:rPr>
      <w:rFonts w:ascii="Times New Roman" w:hAnsi="Times New Roman"/>
      <w:b/>
      <w:sz w:val="24"/>
    </w:rPr>
  </w:style>
  <w:style w:type="paragraph" w:styleId="TOC2">
    <w:name w:val="toc 2"/>
    <w:basedOn w:val="Normal"/>
    <w:next w:val="Normal"/>
    <w:autoRedefine/>
    <w:uiPriority w:val="39"/>
    <w:unhideWhenUsed/>
    <w:rsid w:val="009731E6"/>
    <w:pPr>
      <w:tabs>
        <w:tab w:val="left" w:pos="900"/>
        <w:tab w:val="right" w:leader="dot" w:pos="9350"/>
      </w:tabs>
      <w:spacing w:after="100" w:line="240" w:lineRule="auto"/>
      <w:ind w:left="900" w:right="571" w:hanging="540"/>
      <w:jc w:val="both"/>
    </w:pPr>
    <w:rPr>
      <w:rFonts w:ascii="Times New Roman" w:hAnsi="Times New Roman"/>
      <w:sz w:val="24"/>
    </w:rPr>
  </w:style>
  <w:style w:type="paragraph" w:styleId="TOC3">
    <w:name w:val="toc 3"/>
    <w:basedOn w:val="Normal"/>
    <w:next w:val="Normal"/>
    <w:autoRedefine/>
    <w:uiPriority w:val="39"/>
    <w:unhideWhenUsed/>
    <w:rsid w:val="00EF632A"/>
    <w:pPr>
      <w:spacing w:after="100" w:line="240" w:lineRule="auto"/>
      <w:ind w:left="1627" w:hanging="720"/>
      <w:jc w:val="both"/>
    </w:pPr>
    <w:rPr>
      <w:rFonts w:ascii="Times New Roman" w:hAnsi="Times New Roman"/>
      <w:i/>
      <w:sz w:val="24"/>
    </w:rPr>
  </w:style>
  <w:style w:type="character" w:customStyle="1" w:styleId="Heading2Char">
    <w:name w:val="Heading 2 Char"/>
    <w:basedOn w:val="DefaultParagraphFont"/>
    <w:link w:val="Heading2"/>
    <w:uiPriority w:val="9"/>
    <w:rsid w:val="00B0076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3514AB"/>
    <w:rPr>
      <w:rFonts w:ascii="Times New Roman" w:eastAsiaTheme="majorEastAsia" w:hAnsi="Times New Roman" w:cstheme="majorBid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20.w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27B5B-79D1-4748-9F47-454860378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12579</TotalTime>
  <Pages>38</Pages>
  <Words>12534</Words>
  <Characters>71448</Characters>
  <Application>Microsoft Office Word</Application>
  <DocSecurity>0</DocSecurity>
  <Lines>595</Lines>
  <Paragraphs>167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83815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morozov</cp:lastModifiedBy>
  <cp:revision>64</cp:revision>
  <cp:lastPrinted>2017-06-21T08:23:00Z</cp:lastPrinted>
  <dcterms:created xsi:type="dcterms:W3CDTF">2017-07-03T13:27:00Z</dcterms:created>
  <dcterms:modified xsi:type="dcterms:W3CDTF">2017-08-14T15:52:00Z</dcterms:modified>
</cp:coreProperties>
</file>